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E3D" w:rsidRDefault="00FF5E3D" w:rsidP="002A3EB4">
      <w:pPr>
        <w:pStyle w:val="BillDots"/>
      </w:pPr>
      <w:r>
        <w:rPr>
          <w:strike/>
        </w:rPr>
        <w:t>Indicates Matter Stricken</w:t>
      </w:r>
    </w:p>
    <w:p w:rsidR="00FF5E3D" w:rsidRPr="00FF5E3D" w:rsidRDefault="00FF5E3D" w:rsidP="002A3EB4">
      <w:pPr>
        <w:pStyle w:val="BillDots"/>
      </w:pPr>
      <w:r>
        <w:rPr>
          <w:u w:val="single"/>
        </w:rPr>
        <w:t>Indicates New Matter</w:t>
      </w:r>
    </w:p>
    <w:p w:rsidR="00FF5E3D" w:rsidRDefault="00FF5E3D" w:rsidP="002A3EB4">
      <w:pPr>
        <w:pStyle w:val="BillDots"/>
      </w:pPr>
    </w:p>
    <w:p w:rsidR="004F469D" w:rsidRDefault="004F469D" w:rsidP="002A3EB4">
      <w:pPr>
        <w:pStyle w:val="BillDots"/>
      </w:pPr>
      <w:r>
        <w:t>COMMITTEE AMENDMENT ADOPTED AND AMENDED</w:t>
      </w:r>
    </w:p>
    <w:p w:rsidR="004F469D" w:rsidRDefault="004F469D" w:rsidP="002A3EB4">
      <w:pPr>
        <w:pStyle w:val="BillDots"/>
      </w:pPr>
      <w:r>
        <w:t>February 27, 2013</w:t>
      </w:r>
    </w:p>
    <w:p w:rsidR="004F469D" w:rsidRDefault="004F469D" w:rsidP="002A3EB4">
      <w:pPr>
        <w:pStyle w:val="BillDots"/>
      </w:pPr>
    </w:p>
    <w:p w:rsidR="00FF5E3D" w:rsidRPr="00FF5E3D" w:rsidRDefault="00FF5E3D" w:rsidP="00FF5E3D">
      <w:pPr>
        <w:pStyle w:val="BillDots"/>
        <w:tabs>
          <w:tab w:val="clear" w:pos="216"/>
          <w:tab w:val="clear" w:pos="432"/>
          <w:tab w:val="clear" w:pos="648"/>
          <w:tab w:val="clear" w:pos="864"/>
          <w:tab w:val="clear" w:pos="1080"/>
          <w:tab w:val="clear" w:pos="1296"/>
          <w:tab w:val="clear" w:pos="5904"/>
          <w:tab w:val="right" w:pos="5933"/>
        </w:tabs>
      </w:pPr>
      <w:r>
        <w:tab/>
      </w:r>
      <w:r>
        <w:rPr>
          <w:b/>
          <w:sz w:val="36"/>
        </w:rPr>
        <w:t>S. 137</w:t>
      </w:r>
    </w:p>
    <w:p w:rsidR="00FF5E3D" w:rsidRDefault="00FF5E3D" w:rsidP="002A3EB4">
      <w:pPr>
        <w:pStyle w:val="BillDots"/>
      </w:pPr>
    </w:p>
    <w:p w:rsidR="00FF5E3D" w:rsidRDefault="00FF5E3D" w:rsidP="00FF5E3D">
      <w:pPr>
        <w:pStyle w:val="BillDots"/>
        <w:jc w:val="center"/>
      </w:pPr>
      <w:r>
        <w:t>Introduced by Senators Lourie and L. Martin</w:t>
      </w:r>
    </w:p>
    <w:p w:rsidR="00FF5E3D" w:rsidRDefault="00FF5E3D" w:rsidP="002A3EB4">
      <w:pPr>
        <w:pStyle w:val="BillDots"/>
      </w:pPr>
    </w:p>
    <w:p w:rsidR="00FF5E3D" w:rsidRDefault="004F469D" w:rsidP="002A3EB4">
      <w:pPr>
        <w:pStyle w:val="BillDots"/>
      </w:pPr>
      <w:r>
        <w:t>S. Printed 2/27</w:t>
      </w:r>
      <w:r w:rsidR="00FF5E3D">
        <w:t>/13--S.</w:t>
      </w:r>
    </w:p>
    <w:p w:rsidR="00FF5E3D" w:rsidRDefault="00FF5E3D" w:rsidP="002A3EB4">
      <w:pPr>
        <w:pStyle w:val="BillDots"/>
      </w:pPr>
      <w:r>
        <w:t>Read the first time January 8, 2013.</w:t>
      </w:r>
    </w:p>
    <w:p w:rsidR="00FF5E3D" w:rsidRPr="00FF5E3D" w:rsidRDefault="00FF5E3D" w:rsidP="00FF5E3D">
      <w:pPr>
        <w:pStyle w:val="BillDots"/>
        <w:jc w:val="center"/>
      </w:pPr>
      <w:r>
        <w:rPr>
          <w:u w:val="single"/>
        </w:rPr>
        <w:t>            </w:t>
      </w:r>
    </w:p>
    <w:p w:rsidR="00FF5E3D" w:rsidRDefault="00FF5E3D" w:rsidP="002A3EB4">
      <w:pPr>
        <w:pStyle w:val="BillDots"/>
      </w:pPr>
    </w:p>
    <w:p w:rsidR="00FF5E3D" w:rsidRDefault="00FF5E3D" w:rsidP="002A3EB4">
      <w:pPr>
        <w:pStyle w:val="BillDot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DEVISE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DEVISE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DEVISE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9D3358" w:rsidRDefault="009D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1C" w:rsidRPr="009D3358" w:rsidRDefault="0027111C"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Pr="009D3358">
        <w:rPr>
          <w:color w:val="000000" w:themeColor="text1"/>
        </w:rPr>
        <w:tab/>
        <w:t>This act may be cited as “Emma’s Law”.</w:t>
      </w:r>
    </w:p>
    <w:p w:rsidR="0027111C" w:rsidRPr="009D3358" w:rsidRDefault="0027111C"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2</w:t>
      </w:r>
      <w:r w:rsidRPr="009D3358">
        <w:rPr>
          <w:color w:val="000000" w:themeColor="text1"/>
        </w:rPr>
        <w:t>.</w:t>
      </w:r>
      <w:r w:rsidRPr="009D3358">
        <w:rPr>
          <w:color w:val="000000" w:themeColor="text1"/>
        </w:rPr>
        <w:tab/>
        <w:t>Section 56-1-286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56-1-286.</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 or deny the issuance of a license or permit to a person under the age of twenty</w:t>
      </w:r>
      <w:r w:rsidRPr="009D3358">
        <w:rPr>
          <w:color w:val="000000" w:themeColor="text1"/>
        </w:rPr>
        <w:noBreakHyphen/>
        <w:t>one who drives a motor vehicle and has an alcohol concentration of two one</w:t>
      </w:r>
      <w:r w:rsidRPr="009D3358">
        <w:rPr>
          <w:color w:val="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D3358">
        <w:rPr>
          <w:color w:val="000000" w:themeColor="text1"/>
        </w:rPr>
        <w:noBreakHyphen/>
        <w:t>19</w:t>
      </w:r>
      <w:r w:rsidRPr="009D3358">
        <w:rPr>
          <w:color w:val="000000" w:themeColor="text1"/>
        </w:rPr>
        <w:noBreakHyphen/>
        <w:t>2440, 63</w:t>
      </w:r>
      <w:r w:rsidRPr="009D3358">
        <w:rPr>
          <w:color w:val="000000" w:themeColor="text1"/>
        </w:rPr>
        <w:noBreakHyphen/>
        <w:t>19</w:t>
      </w:r>
      <w:r w:rsidRPr="009D3358">
        <w:rPr>
          <w:color w:val="000000" w:themeColor="text1"/>
        </w:rPr>
        <w:noBreakHyphen/>
        <w:t>2450, 56</w:t>
      </w:r>
      <w:r w:rsidRPr="009D3358">
        <w:rPr>
          <w:color w:val="000000" w:themeColor="text1"/>
        </w:rPr>
        <w:noBreakHyphen/>
        <w:t>5</w:t>
      </w:r>
      <w:r w:rsidRPr="009D3358">
        <w:rPr>
          <w:color w:val="000000" w:themeColor="text1"/>
        </w:rPr>
        <w:noBreakHyphen/>
        <w:t>2930, or 56</w:t>
      </w:r>
      <w:r w:rsidRPr="009D3358">
        <w:rPr>
          <w:color w:val="000000" w:themeColor="text1"/>
        </w:rPr>
        <w:noBreakHyphen/>
        <w:t>5</w:t>
      </w:r>
      <w:r w:rsidRPr="009D3358">
        <w:rPr>
          <w:color w:val="000000" w:themeColor="text1"/>
        </w:rPr>
        <w:noBreakHyphen/>
        <w:t xml:space="preserve">2933, arising from the same incident.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 A person under the age of twenty</w:t>
      </w:r>
      <w:r w:rsidRPr="009D3358">
        <w:rPr>
          <w:color w:val="000000" w:themeColor="text1"/>
        </w:rPr>
        <w:noBreakHyphen/>
        <w:t xml:space="preserve">one who drives a motor vehicle in this State is considered to have given consent to </w:t>
      </w:r>
      <w:r w:rsidRPr="009D3358">
        <w:rPr>
          <w:color w:val="000000" w:themeColor="text1"/>
        </w:rPr>
        <w:lastRenderedPageBreak/>
        <w:t xml:space="preserve">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or blood for the purpose of determining the presence of alcohol.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 A law enforcement officer who has arrested a person under the age of twenty</w:t>
      </w:r>
      <w:r w:rsidRPr="009D3358">
        <w:rPr>
          <w:color w:val="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D3358">
        <w:rPr>
          <w:color w:val="000000" w:themeColor="text1"/>
        </w:rPr>
        <w:noBreakHyphen/>
        <w:t xml:space="preserve">one has consumed alcoholic beverages and driven a motor vehicle may order the testing of the person arrested to determine the person's alcohol concentration.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D3358">
        <w:rPr>
          <w:color w:val="000000" w:themeColor="text1"/>
        </w:rPr>
        <w:noBreakHyphen/>
        <w:t xml:space="preserve">one who has consumed alcoholic beverages.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A test must be administered at the direction of the primary investigating law enforcement officer.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person first must be offered a breath test to determine the person's alcohol concentration.  If the person physically is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D3358">
        <w:rPr>
          <w:strike/>
          <w:color w:val="000000" w:themeColor="text1"/>
        </w:rPr>
        <w:t>SLED</w:t>
      </w:r>
      <w:r w:rsidRPr="009D3358">
        <w:rPr>
          <w:color w:val="000000" w:themeColor="text1"/>
        </w:rPr>
        <w:t xml:space="preserve"> </w:t>
      </w:r>
      <w:r w:rsidRPr="009D3358">
        <w:rPr>
          <w:color w:val="000000" w:themeColor="text1"/>
          <w:u w:val="single"/>
        </w:rPr>
        <w:t>the State Law Enforcement Division’s</w:t>
      </w:r>
      <w:r w:rsidRPr="009D3358">
        <w:rPr>
          <w:color w:val="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the subsection’s</w:t>
      </w:r>
      <w:r w:rsidRPr="009D3358">
        <w:rPr>
          <w:color w:val="000000" w:themeColor="text1"/>
        </w:rPr>
        <w:t xml:space="preserve"> provisions.  The costs of the tests administered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D3358">
        <w:rPr>
          <w:color w:val="000000" w:themeColor="text1"/>
        </w:rPr>
        <w:lastRenderedPageBreak/>
        <w:t xml:space="preserve">devices, breath testing site video program, and toxicology laboratory.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D3358">
        <w:rPr>
          <w:color w:val="000000" w:themeColor="text1"/>
          <w:u w:val="single"/>
        </w:rPr>
        <w:t>person’s</w:t>
      </w:r>
      <w:r w:rsidRPr="009D3358">
        <w:rPr>
          <w:color w:val="000000" w:themeColor="text1"/>
        </w:rPr>
        <w:t xml:space="preserve"> failure or inability </w:t>
      </w:r>
      <w:r w:rsidRPr="009D3358">
        <w:rPr>
          <w:strike/>
          <w:color w:val="000000" w:themeColor="text1"/>
        </w:rPr>
        <w:t>of the person tested</w:t>
      </w:r>
      <w:r w:rsidRPr="009D3358">
        <w:rPr>
          <w:color w:val="000000" w:themeColor="text1"/>
        </w:rPr>
        <w:t xml:space="preserve"> to obtain additional tests does not preclude the admission of evidence relating to the tests or samples taken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D3358">
        <w:rPr>
          <w:strike/>
          <w:color w:val="000000" w:themeColor="text1"/>
        </w:rPr>
        <w:t>SLED must</w:t>
      </w:r>
      <w:r w:rsidRPr="009D3358">
        <w:rPr>
          <w:color w:val="000000" w:themeColor="text1"/>
        </w:rPr>
        <w:t xml:space="preserve"> </w:t>
      </w:r>
      <w:r w:rsidRPr="009D3358">
        <w:rPr>
          <w:color w:val="000000" w:themeColor="text1"/>
          <w:u w:val="single"/>
        </w:rPr>
        <w:t>the State Law Enforcement Division shall</w:t>
      </w:r>
      <w:r w:rsidRPr="009D3358">
        <w:rPr>
          <w:color w:val="000000" w:themeColor="text1"/>
        </w:rPr>
        <w:t xml:space="preserve"> test the blood and provide the result to the person and to the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qualified person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employer who obtain samples or administer the tests or assist in obtaining samples or administering of tests at the </w:t>
      </w:r>
      <w:r w:rsidRPr="009D3358">
        <w:rPr>
          <w:strike/>
          <w:color w:val="000000" w:themeColor="text1"/>
        </w:rPr>
        <w:t>direction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direction</w:t>
      </w:r>
      <w:r w:rsidRPr="009D3358">
        <w:rPr>
          <w:color w:val="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27111C"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refuses upon the </w:t>
      </w:r>
      <w:r w:rsidRPr="009D3358">
        <w:rPr>
          <w:strike/>
          <w:color w:val="000000" w:themeColor="text1"/>
        </w:rPr>
        <w:t>request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request</w:t>
      </w:r>
      <w:r w:rsidRPr="009D3358">
        <w:rPr>
          <w:color w:val="000000" w:themeColor="text1"/>
        </w:rPr>
        <w:t xml:space="preserve"> to submit to chemical tests as provided in subsection (C),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six months; or </w:t>
      </w:r>
    </w:p>
    <w:p w:rsidR="0027111C"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one year,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w:t>
      </w:r>
      <w:r w:rsidRPr="009D3358">
        <w:rPr>
          <w:color w:val="000000" w:themeColor="text1"/>
        </w:rPr>
        <w:lastRenderedPageBreak/>
        <w:t xml:space="preserve">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27111C"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submits to a chemical test and the test result indicates an alcohol concentration of two one</w:t>
      </w:r>
      <w:r w:rsidRPr="009D3358">
        <w:rPr>
          <w:color w:val="000000" w:themeColor="text1"/>
        </w:rPr>
        <w:noBreakHyphen/>
        <w:t xml:space="preserve">hundredths of one percent or more,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three months; or </w:t>
      </w:r>
    </w:p>
    <w:p w:rsidR="004F469D" w:rsidRPr="009D3358" w:rsidRDefault="0027111C" w:rsidP="0027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six months,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(H)</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ab/>
        <w:t xml:space="preserve">A person's driver's license, permit, or nonresident operating privilege must be restored when the person's period of suspension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(F) or (G)</w:t>
      </w:r>
      <w:r w:rsidRPr="009D3358">
        <w:rPr>
          <w:color w:val="000000" w:themeColor="text1"/>
          <w:u w:val="single"/>
        </w:rPr>
        <w:t>, or ignition interlock restricted license requirement pursuant to subsection (H),</w:t>
      </w:r>
      <w:r w:rsidRPr="009D3358">
        <w:rPr>
          <w:color w:val="000000" w:themeColor="text1"/>
        </w:rPr>
        <w:t xml:space="preserve"> has concluded, even if the person has not yet completed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to participate in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If the person withdraws from or in any way stops making satisfactory progress toward the completion of the Alcohol and Drug Safety </w:t>
      </w:r>
      <w:r w:rsidRPr="009D3358">
        <w:rPr>
          <w:color w:val="000000" w:themeColor="text1"/>
        </w:rPr>
        <w:lastRenderedPageBreak/>
        <w:t xml:space="preserve">Action Program, the person's license must be suspended until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completes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w:t>
      </w:r>
      <w:r w:rsidRPr="009D3358">
        <w:rPr>
          <w:strike/>
          <w:color w:val="000000" w:themeColor="text1"/>
        </w:rPr>
        <w:t>can</w:t>
      </w:r>
      <w:r w:rsidRPr="009D3358">
        <w:rPr>
          <w:color w:val="000000" w:themeColor="text1"/>
        </w:rPr>
        <w:t xml:space="preserve"> </w:t>
      </w:r>
      <w:r w:rsidRPr="009D3358">
        <w:rPr>
          <w:color w:val="000000" w:themeColor="text1"/>
          <w:u w:val="single"/>
        </w:rPr>
        <w:t>may</w:t>
      </w:r>
      <w:r w:rsidRPr="009D3358">
        <w:rPr>
          <w:color w:val="000000" w:themeColor="text1"/>
        </w:rPr>
        <w:t xml:space="preserve">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w:t>
      </w:r>
      <w:r w:rsidRPr="009D3358">
        <w:rPr>
          <w:color w:val="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or denial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tests</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three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two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within thirty days of the issuance of the notice of suspension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within thirty days of the issuance of notice that the suspension has been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primary investigating officer </w:t>
      </w:r>
      <w:r w:rsidRPr="009D3358">
        <w:rPr>
          <w:strike/>
          <w:color w:val="000000" w:themeColor="text1"/>
        </w:rPr>
        <w:t>must notify promptly</w:t>
      </w:r>
      <w:r w:rsidRPr="009D3358">
        <w:rPr>
          <w:color w:val="000000" w:themeColor="text1"/>
        </w:rPr>
        <w:t xml:space="preserve"> </w:t>
      </w:r>
      <w:r w:rsidRPr="009D3358">
        <w:rPr>
          <w:color w:val="000000" w:themeColor="text1"/>
          <w:u w:val="single"/>
        </w:rPr>
        <w:t>shall promptly notify</w:t>
      </w:r>
      <w:r w:rsidRPr="009D3358">
        <w:rPr>
          <w:color w:val="000000" w:themeColor="text1"/>
        </w:rPr>
        <w:t xml:space="preserve"> the department of </w:t>
      </w:r>
      <w:r w:rsidRPr="009D3358">
        <w:rPr>
          <w:strike/>
          <w:color w:val="000000" w:themeColor="text1"/>
        </w:rPr>
        <w:t>the</w:t>
      </w:r>
      <w:r w:rsidRPr="009D3358">
        <w:rPr>
          <w:color w:val="000000" w:themeColor="text1"/>
        </w:rPr>
        <w:t xml:space="preserve"> </w:t>
      </w:r>
      <w:r w:rsidRPr="009D3358">
        <w:rPr>
          <w:color w:val="000000" w:themeColor="text1"/>
          <w:u w:val="single"/>
        </w:rPr>
        <w:t>a person’s</w:t>
      </w:r>
      <w:r w:rsidRPr="009D3358">
        <w:rPr>
          <w:color w:val="000000" w:themeColor="text1"/>
        </w:rPr>
        <w:t xml:space="preserve"> refusal </w:t>
      </w:r>
      <w:r w:rsidRPr="009D3358">
        <w:rPr>
          <w:strike/>
          <w:color w:val="000000" w:themeColor="text1"/>
        </w:rPr>
        <w:t>of a person</w:t>
      </w:r>
      <w:r w:rsidRPr="009D3358">
        <w:rPr>
          <w:color w:val="000000" w:themeColor="text1"/>
        </w:rPr>
        <w:t xml:space="preserve"> to submit to a test requested pursuant to this section as well as the test result of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submits to a test pursuant to this section and registers an alcohol concentration of two one</w:t>
      </w:r>
      <w:r w:rsidRPr="009D3358">
        <w:rPr>
          <w:color w:val="000000" w:themeColor="text1"/>
        </w:rPr>
        <w:noBreakHyphen/>
        <w:t xml:space="preserve">hundredths of one percent or more.  The notification must be in a manner prescribed by the department.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(J)</w:t>
      </w:r>
      <w:r w:rsidRPr="009D3358">
        <w:rPr>
          <w:color w:val="000000" w:themeColor="text1"/>
          <w:u w:val="single"/>
        </w:rPr>
        <w:t>(K)</w:t>
      </w:r>
      <w:r w:rsidRPr="009D3358">
        <w:rPr>
          <w:color w:val="000000" w:themeColor="text1"/>
        </w:rPr>
        <w:tab/>
        <w:t>If the test registers an alcohol concentration of two one</w:t>
      </w:r>
      <w:r w:rsidRPr="009D3358">
        <w:rPr>
          <w:color w:val="000000" w:themeColor="text1"/>
        </w:rPr>
        <w:noBreakHyphen/>
        <w:t xml:space="preserve">hundredths of one percent or more or if the person refuses to be tested, the primary investigating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and the suspension is effective beginning on the date of the alleged violation of this section.  The person, within thirty days of the issuance of the notice of suspension,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is suspended pursuant to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Within thirty days of the issuance of the notice of suspension the person may: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obtain a temporary alcohol license by filing with the Department of Motor Vehicles a form for this purpose.  A one</w:t>
      </w:r>
      <w:r w:rsidRPr="009D3358">
        <w:rPr>
          <w:color w:val="000000" w:themeColor="text1"/>
        </w:rPr>
        <w:noBreakHyphen/>
        <w:t>hundred</w:t>
      </w:r>
      <w:r w:rsidRPr="009D3358">
        <w:rPr>
          <w:color w:val="000000" w:themeColor="text1"/>
        </w:rPr>
        <w:noBreakHyphen/>
        <w:t>dollar fee must be assessed for obtaining a temporary alcohol license.  Twenty</w:t>
      </w:r>
      <w:r w:rsidRPr="009D3358">
        <w:rPr>
          <w:color w:val="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pursuant to its rules of procedure.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w:t>
      </w:r>
      <w:r w:rsidRPr="009D3358">
        <w:rPr>
          <w:strike/>
          <w:color w:val="000000" w:themeColor="text1"/>
        </w:rPr>
        <w:t>person must have his</w:t>
      </w:r>
      <w:r w:rsidRPr="009D3358">
        <w:rPr>
          <w:color w:val="000000" w:themeColor="text1"/>
        </w:rPr>
        <w:t xml:space="preserve"> </w:t>
      </w:r>
      <w:r w:rsidRPr="009D3358">
        <w:rPr>
          <w:color w:val="000000" w:themeColor="text1"/>
          <w:u w:val="single"/>
        </w:rPr>
        <w:t>person’s</w:t>
      </w:r>
      <w:r w:rsidRPr="009D3358">
        <w:rPr>
          <w:color w:val="000000" w:themeColor="text1"/>
        </w:rPr>
        <w:t xml:space="preserve"> driver's license, permit, or nonresident operating privilege </w:t>
      </w:r>
      <w:r w:rsidRPr="009D3358">
        <w:rPr>
          <w:color w:val="000000" w:themeColor="text1"/>
          <w:u w:val="single"/>
        </w:rPr>
        <w:t>must be</w:t>
      </w:r>
      <w:r w:rsidRPr="009D3358">
        <w:rPr>
          <w:color w:val="000000" w:themeColor="text1"/>
        </w:rPr>
        <w:t xml:space="preserve"> reinstated.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(L)</w:t>
      </w:r>
      <w:r w:rsidRPr="009D3358">
        <w:rPr>
          <w:color w:val="000000" w:themeColor="text1"/>
          <w:u w:val="single"/>
        </w:rPr>
        <w:t>(M)</w:t>
      </w:r>
      <w:r w:rsidRPr="009D3358">
        <w:rPr>
          <w:color w:val="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If a person does not request a contested case hearing, </w:t>
      </w:r>
      <w:r w:rsidRPr="009D3358">
        <w:rPr>
          <w:strike/>
          <w:color w:val="000000" w:themeColor="text1"/>
        </w:rPr>
        <w:t>he shall have</w:t>
      </w:r>
      <w:r w:rsidRPr="009D3358">
        <w:rPr>
          <w:color w:val="000000" w:themeColor="text1"/>
        </w:rPr>
        <w:t xml:space="preserve"> </w:t>
      </w:r>
      <w:r w:rsidRPr="009D3358">
        <w:rPr>
          <w:color w:val="000000" w:themeColor="text1"/>
          <w:u w:val="single"/>
        </w:rPr>
        <w:t>the person has</w:t>
      </w:r>
      <w:r w:rsidRPr="009D3358">
        <w:rPr>
          <w:color w:val="000000" w:themeColor="text1"/>
        </w:rPr>
        <w:t xml:space="preserve"> waived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shall continue for the periods provided for in subsections (F) and (G).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 xml:space="preserve">The notice of suspension must advise the person of the requirement to enroll in an Alcohol and Drug Safety Action Program and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license and to request a contested case hearing.  The notice of suspension also must advise the person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and </w:t>
      </w:r>
      <w:r w:rsidRPr="009D3358">
        <w:rPr>
          <w:strike/>
          <w:color w:val="000000" w:themeColor="text1"/>
        </w:rPr>
        <w:t>he</w:t>
      </w:r>
      <w:r w:rsidRPr="009D3358">
        <w:rPr>
          <w:color w:val="000000" w:themeColor="text1"/>
        </w:rPr>
        <w:t xml:space="preserve"> the person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contested case hearing, and the suspension continues for the periods provided for in subsections (F) and (G).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was given a written copy of and verbally informed of the rights enumerated in subsection </w:t>
      </w:r>
      <w:r w:rsidRPr="009D3358">
        <w:rPr>
          <w:strike/>
          <w:color w:val="000000" w:themeColor="text1"/>
        </w:rPr>
        <w:t>(I)</w:t>
      </w:r>
      <w:r w:rsidRPr="009D3358">
        <w:rPr>
          <w:color w:val="000000" w:themeColor="text1"/>
          <w:u w:val="single"/>
        </w:rPr>
        <w:t>(J)</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refused to submit to a test pursuant to this section;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consented to taking a test pursuant to this section, and the: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two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individual who administered the test or took samples was qualified pursuant to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test administered and samples taken were conducted pursuant to this section;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the machine was operating properly.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 xml:space="preserve">Nothing in this section prohibits the introduction of evidence at the contested case hearing on the issue of the accuracy of the breath test result.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A person who is unconscious or otherwise in a condition rendering him incapable of refusal is considered to be informed and not to have withdrawn the consent provided for in subsection (B)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(R)</w:t>
      </w:r>
      <w:r w:rsidRPr="009D3358">
        <w:rPr>
          <w:color w:val="000000" w:themeColor="text1"/>
          <w:u w:val="single"/>
        </w:rPr>
        <w:t>(S)</w:t>
      </w:r>
      <w:r w:rsidRPr="009D3358">
        <w:rPr>
          <w:color w:val="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(S)</w:t>
      </w:r>
      <w:r w:rsidRPr="009D3358">
        <w:rPr>
          <w:color w:val="000000" w:themeColor="text1"/>
          <w:u w:val="single"/>
        </w:rPr>
        <w:t>(T)</w:t>
      </w:r>
      <w:r w:rsidRPr="009D3358">
        <w:rPr>
          <w:color w:val="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(T)</w:t>
      </w:r>
      <w:r w:rsidRPr="009D3358">
        <w:rPr>
          <w:color w:val="000000" w:themeColor="text1"/>
          <w:u w:val="single"/>
        </w:rPr>
        <w:t>(U)</w:t>
      </w:r>
      <w:r w:rsidRPr="009D3358">
        <w:rPr>
          <w:color w:val="000000" w:themeColor="text1"/>
        </w:rPr>
        <w:tab/>
        <w:t xml:space="preserve">A person whose driver's license or permit is suspended under this section is not required to file proof of financial responsibility.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(U)</w:t>
      </w:r>
      <w:r w:rsidRPr="009D3358">
        <w:rPr>
          <w:color w:val="000000" w:themeColor="text1"/>
          <w:u w:val="single"/>
        </w:rPr>
        <w:t>(V)</w:t>
      </w:r>
      <w:r w:rsidRPr="009D3358">
        <w:rPr>
          <w:color w:val="000000" w:themeColor="text1"/>
        </w:rPr>
        <w:tab/>
        <w:t xml:space="preserve">The department shall administer the provisions of this section, not including subsection (D), and shall promulgate regulations necessary to carry out its provisions.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(V)</w:t>
      </w:r>
      <w:r w:rsidRPr="009D3358">
        <w:rPr>
          <w:color w:val="000000" w:themeColor="text1"/>
          <w:u w:val="single"/>
        </w:rPr>
        <w:t>(W)</w:t>
      </w:r>
      <w:r w:rsidRPr="009D3358">
        <w:rPr>
          <w:color w:val="000000" w:themeColor="text1"/>
        </w:rPr>
        <w:tab/>
        <w:t xml:space="preserve">Notwithstanding any other provision of law, no suspension imposed pursuant to this section is counted as a demerit or result in any insurance penalty for automobile insurance purposes if at the time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was stopped, the person whose license is suspended had an alcohol concentration that was less than eight one</w:t>
      </w:r>
      <w:r w:rsidRPr="009D3358">
        <w:rPr>
          <w:color w:val="000000" w:themeColor="text1"/>
        </w:rPr>
        <w:noBreakHyphen/>
        <w:t xml:space="preserve">hundredths of one percent.” </w:t>
      </w:r>
    </w:p>
    <w:p w:rsidR="004F469D" w:rsidRPr="009D3358" w:rsidRDefault="004F469D" w:rsidP="004F469D">
      <w:pPr>
        <w:rPr>
          <w:color w:val="000000" w:themeColor="text1"/>
        </w:rPr>
      </w:pP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3.</w:t>
      </w:r>
      <w:r w:rsidRPr="009D3358">
        <w:rPr>
          <w:color w:val="000000" w:themeColor="text1"/>
        </w:rPr>
        <w:tab/>
        <w:t>Section 56-1-460 of the 1976 Code is amended to read:</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56-1-460.</w:t>
      </w:r>
      <w:r w:rsidRPr="009D3358">
        <w:rPr>
          <w:color w:val="000000" w:themeColor="text1"/>
        </w:rPr>
        <w:tab/>
        <w:t>(A)(1)</w:t>
      </w:r>
      <w:r w:rsidRPr="009D3358">
        <w:rPr>
          <w:color w:val="000000" w:themeColor="text1"/>
        </w:rPr>
        <w:tab/>
        <w:t xml:space="preserve">Except as provided in item (2), 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to drive is canceled, suspended, or revoked must, upon conviction, be punished as follows: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up to thirty days, or both;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up to sixty consecutive days, or both;  and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w:t>
      </w:r>
      <w:r w:rsidRPr="009D3358">
        <w:rPr>
          <w:color w:val="000000" w:themeColor="text1"/>
          <w:u w:val="single"/>
        </w:rPr>
        <w:t>,</w:t>
      </w:r>
      <w:r w:rsidRPr="009D3358">
        <w:rPr>
          <w:color w:val="000000" w:themeColor="text1"/>
        </w:rPr>
        <w:t xml:space="preserve"> and imprisoned for up to ninety days or confined to a person's place of residence pursuant to the Home Detention Act for </w:t>
      </w:r>
      <w:r w:rsidRPr="009D3358">
        <w:rPr>
          <w:strike/>
          <w:color w:val="000000" w:themeColor="text1"/>
        </w:rPr>
        <w:t>not less than</w:t>
      </w:r>
      <w:r w:rsidRPr="009D3358">
        <w:rPr>
          <w:color w:val="000000" w:themeColor="text1"/>
        </w:rPr>
        <w:t xml:space="preserve"> </w:t>
      </w:r>
      <w:r w:rsidRPr="009D3358">
        <w:rPr>
          <w:color w:val="000000" w:themeColor="text1"/>
          <w:u w:val="single"/>
        </w:rPr>
        <w:t>up to</w:t>
      </w:r>
      <w:r w:rsidRPr="009D3358">
        <w:rPr>
          <w:color w:val="000000" w:themeColor="text1"/>
        </w:rPr>
        <w:t xml:space="preserve"> ninety days </w:t>
      </w:r>
      <w:r w:rsidRPr="009D3358">
        <w:rPr>
          <w:strike/>
          <w:color w:val="000000" w:themeColor="text1"/>
        </w:rPr>
        <w:t>nor more than six months</w:t>
      </w:r>
      <w:r w:rsidRPr="009D3358">
        <w:rPr>
          <w:color w:val="000000" w:themeColor="text1"/>
        </w:rPr>
        <w:t xml:space="preserve">.  No portion of a term of imprisonment or confinement under home detention may be suspended by the trial judge </w:t>
      </w:r>
      <w:r w:rsidRPr="009D3358">
        <w:rPr>
          <w:color w:val="000000" w:themeColor="text1"/>
          <w:u w:val="single"/>
        </w:rPr>
        <w:t>except when the court is suspending a term of imprisonment upon successful completion of the terms and conditions of confinement under home detention</w:t>
      </w:r>
      <w:r w:rsidRPr="009D3358">
        <w:rPr>
          <w:color w:val="000000" w:themeColor="text1"/>
        </w:rPr>
        <w:t xml:space="preserve">.  For purposes of this item, a person sentenced to confinement pursuant to the Home Detention Act is required to pay for the cost of such confinement.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Notwithstanding the provisions of Sections 22</w:t>
      </w:r>
      <w:r w:rsidRPr="009D3358">
        <w:rPr>
          <w:color w:val="000000" w:themeColor="text1"/>
        </w:rPr>
        <w:noBreakHyphen/>
        <w:t>3</w:t>
      </w:r>
      <w:r w:rsidRPr="009D3358">
        <w:rPr>
          <w:color w:val="000000" w:themeColor="text1"/>
        </w:rPr>
        <w:noBreakHyphen/>
        <w:t>540, 22</w:t>
      </w:r>
      <w:r w:rsidRPr="009D3358">
        <w:rPr>
          <w:color w:val="000000" w:themeColor="text1"/>
        </w:rPr>
        <w:noBreakHyphen/>
        <w:t>3</w:t>
      </w:r>
      <w:r w:rsidRPr="009D3358">
        <w:rPr>
          <w:color w:val="000000" w:themeColor="text1"/>
        </w:rPr>
        <w:noBreakHyphen/>
        <w:t>545, 22</w:t>
      </w:r>
      <w:r w:rsidRPr="009D3358">
        <w:rPr>
          <w:color w:val="000000" w:themeColor="text1"/>
        </w:rPr>
        <w:noBreakHyphen/>
        <w:t>3</w:t>
      </w:r>
      <w:r w:rsidRPr="009D3358">
        <w:rPr>
          <w:color w:val="000000" w:themeColor="text1"/>
        </w:rPr>
        <w:noBreakHyphen/>
        <w:t>550, and 14</w:t>
      </w:r>
      <w:r w:rsidRPr="009D3358">
        <w:rPr>
          <w:color w:val="000000" w:themeColor="text1"/>
        </w:rPr>
        <w:noBreakHyphen/>
        <w:t>25</w:t>
      </w:r>
      <w:r w:rsidRPr="009D3358">
        <w:rPr>
          <w:color w:val="000000" w:themeColor="text1"/>
        </w:rPr>
        <w:noBreakHyphen/>
        <w:t xml:space="preserve">65, an offense punishable under this item may be tried in magistrates or municipal court.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(e)(i)</w:t>
      </w:r>
      <w:r w:rsidRPr="009D3358">
        <w:rPr>
          <w:color w:val="000000" w:themeColor="text1"/>
        </w:rPr>
        <w:tab/>
        <w:t xml:space="preserve">A person convicted of a first or second offense of this item, as determined by the records of the department, and who is employed or enrolled in a college or university at any time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is suspended pursuant to this item, may apply for a route restricted driver's license permitting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or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w:t>
      </w:r>
      <w:r w:rsidRPr="009D3358">
        <w:rPr>
          <w:color w:val="000000" w:themeColor="text1"/>
        </w:rPr>
        <w:lastRenderedPageBreak/>
        <w:t xml:space="preserve">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department may issue the route restricted driver's license only upon a showing by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and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or place of education.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w:t>
      </w:r>
      <w:r w:rsidRPr="009D3358">
        <w:rPr>
          <w:color w:val="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to the department immediately any change in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hours, place of employment, status as a student, or residence.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(iii)</w:t>
      </w:r>
      <w:r w:rsidRPr="009D3358">
        <w:rPr>
          <w:color w:val="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remainder of the fees collected pursuant to this item must be credited to the Department of Transportation State Non</w:t>
      </w:r>
      <w:r w:rsidRPr="009D3358">
        <w:rPr>
          <w:color w:val="000000" w:themeColor="text1"/>
        </w:rPr>
        <w:noBreakHyphen/>
        <w:t xml:space="preserve">Federal Aid Highway Fund.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(iv)</w:t>
      </w:r>
      <w:r w:rsidRPr="009D3358">
        <w:rPr>
          <w:color w:val="000000" w:themeColor="text1"/>
        </w:rPr>
        <w:tab/>
        <w:t xml:space="preserve">The operation of a motor vehicle outside the time limits and route imposed by a route restricted license </w:t>
      </w:r>
      <w:r w:rsidRPr="009D3358">
        <w:rPr>
          <w:strike/>
          <w:color w:val="000000" w:themeColor="text1"/>
        </w:rPr>
        <w:t>by the person issued that license</w:t>
      </w:r>
      <w:r w:rsidRPr="009D3358">
        <w:rPr>
          <w:color w:val="000000" w:themeColor="text1"/>
        </w:rPr>
        <w:t xml:space="preserve"> is a violation of subsection (A)(1).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has been suspended or revoked pursuant to the provisions of Section 56</w:t>
      </w:r>
      <w:r w:rsidRPr="009D3358">
        <w:rPr>
          <w:color w:val="000000" w:themeColor="text1"/>
        </w:rPr>
        <w:noBreakHyphen/>
        <w:t>5</w:t>
      </w:r>
      <w:r w:rsidRPr="009D3358">
        <w:rPr>
          <w:color w:val="000000" w:themeColor="text1"/>
        </w:rPr>
        <w:noBreakHyphen/>
        <w:t xml:space="preserve">2990 </w:t>
      </w:r>
      <w:r w:rsidRPr="009D3358">
        <w:rPr>
          <w:color w:val="000000" w:themeColor="text1"/>
          <w:u w:val="single"/>
        </w:rPr>
        <w:t>or 56-5-2945</w:t>
      </w:r>
      <w:r w:rsidRPr="009D3358">
        <w:rPr>
          <w:color w:val="000000" w:themeColor="text1"/>
        </w:rPr>
        <w:t xml:space="preserve"> must, upon conviction, be punished as follows: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not less than ten nor more than thirty days;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not less than sixty days nor more than six months;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not less than six months nor more than three years;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strike/>
          <w:color w:val="000000" w:themeColor="text1"/>
        </w:rPr>
        <w:t>(d)</w:t>
      </w:r>
      <w:r w:rsidRPr="009D3358">
        <w:rPr>
          <w:color w:val="000000" w:themeColor="text1"/>
        </w:rPr>
        <w:tab/>
      </w:r>
      <w:r w:rsidRPr="009D3358">
        <w:rPr>
          <w:strike/>
          <w:color w:val="000000" w:themeColor="text1"/>
        </w:rPr>
        <w:t>no</w:t>
      </w:r>
      <w:r w:rsidRPr="009D3358">
        <w:rPr>
          <w:color w:val="000000" w:themeColor="text1"/>
          <w:u w:val="single"/>
        </w:rPr>
        <w:t>No</w:t>
      </w:r>
      <w:r w:rsidRPr="009D3358">
        <w:rPr>
          <w:color w:val="000000" w:themeColor="text1"/>
        </w:rPr>
        <w:t xml:space="preserve"> portion of the minimum sentence imposed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item may be suspended. </w:t>
      </w:r>
    </w:p>
    <w:p w:rsidR="0018042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The Department of Motor Vehicles</w:t>
      </w:r>
      <w:r w:rsidRPr="009D3358">
        <w:rPr>
          <w:color w:val="000000" w:themeColor="text1"/>
          <w:u w:val="single"/>
        </w:rPr>
        <w:t>,</w:t>
      </w:r>
      <w:r w:rsidRPr="009D3358">
        <w:rPr>
          <w:color w:val="000000" w:themeColor="text1"/>
        </w:rPr>
        <w:t xml:space="preserve"> upon receiving a record of </w:t>
      </w:r>
      <w:r w:rsidRPr="009D3358">
        <w:rPr>
          <w:strike/>
          <w:color w:val="000000" w:themeColor="text1"/>
        </w:rPr>
        <w:t>the conviction of any person under</w:t>
      </w:r>
      <w:r w:rsidRPr="009D3358">
        <w:rPr>
          <w:color w:val="000000" w:themeColor="text1"/>
        </w:rPr>
        <w:t xml:space="preserve"> </w:t>
      </w:r>
      <w:r w:rsidRPr="009D3358">
        <w:rPr>
          <w:color w:val="000000" w:themeColor="text1"/>
          <w:u w:val="single"/>
        </w:rPr>
        <w:t>a person’s conviction pursuant to</w:t>
      </w:r>
      <w:r w:rsidRPr="009D3358">
        <w:rPr>
          <w:color w:val="000000" w:themeColor="text1"/>
        </w:rPr>
        <w:t xml:space="preserve"> this section upon a charge of driving a vehicle while </w:t>
      </w:r>
      <w:r w:rsidRPr="009D3358">
        <w:rPr>
          <w:strike/>
          <w:color w:val="000000" w:themeColor="text1"/>
        </w:rPr>
        <w:lastRenderedPageBreak/>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for a definite period of time</w:t>
      </w:r>
      <w:r w:rsidRPr="009D3358">
        <w:rPr>
          <w:color w:val="000000" w:themeColor="text1"/>
          <w:u w:val="single"/>
        </w:rPr>
        <w:t>,</w:t>
      </w:r>
      <w:r w:rsidRPr="009D3358">
        <w:rPr>
          <w:color w:val="000000" w:themeColor="text1"/>
        </w:rPr>
        <w:t xml:space="preserve"> shall extend the </w:t>
      </w:r>
      <w:r w:rsidRPr="009D3358">
        <w:rPr>
          <w:color w:val="000000" w:themeColor="text1"/>
          <w:u w:val="single"/>
        </w:rPr>
        <w:t>suspension</w:t>
      </w:r>
      <w:r w:rsidRPr="009D3358">
        <w:rPr>
          <w:color w:val="000000" w:themeColor="text1"/>
        </w:rPr>
        <w:t xml:space="preserve"> period </w:t>
      </w:r>
      <w:r w:rsidRPr="009D3358">
        <w:rPr>
          <w:strike/>
          <w:color w:val="000000" w:themeColor="text1"/>
        </w:rPr>
        <w:t>of the suspension</w:t>
      </w:r>
      <w:r w:rsidRPr="009D3358">
        <w:rPr>
          <w:color w:val="000000" w:themeColor="text1"/>
        </w:rPr>
        <w:t xml:space="preserve"> for an additional like period.  If the original period of suspension has expired or terminated before trial and conviction, the department shall again suspend the </w:t>
      </w:r>
      <w:r w:rsidRPr="009D3358">
        <w:rPr>
          <w:color w:val="000000" w:themeColor="text1"/>
          <w:u w:val="single"/>
        </w:rPr>
        <w:t>person’s</w:t>
      </w:r>
      <w:r w:rsidRPr="009D3358">
        <w:rPr>
          <w:color w:val="000000" w:themeColor="text1"/>
        </w:rPr>
        <w:t xml:space="preserve"> license </w:t>
      </w:r>
      <w:r w:rsidRPr="009D3358">
        <w:rPr>
          <w:strike/>
          <w:color w:val="000000" w:themeColor="text1"/>
        </w:rPr>
        <w:t>of the person</w:t>
      </w:r>
      <w:r w:rsidRPr="009D3358">
        <w:rPr>
          <w:color w:val="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D3358">
        <w:rPr>
          <w:color w:val="000000" w:themeColor="text1"/>
        </w:rPr>
        <w:noBreakHyphen/>
        <w:t>25</w:t>
      </w:r>
      <w:r w:rsidRPr="009D3358">
        <w:rPr>
          <w:color w:val="000000" w:themeColor="text1"/>
        </w:rPr>
        <w:noBreakHyphen/>
        <w:t>20, the additional period of suspension pursuant to this section is thirty days</w:t>
      </w:r>
      <w:r w:rsidRPr="009D3358">
        <w:rPr>
          <w:color w:val="000000" w:themeColor="text1"/>
          <w:u w:val="single"/>
        </w:rPr>
        <w:t>,</w:t>
      </w:r>
      <w:r w:rsidRPr="009D3358">
        <w:rPr>
          <w:color w:val="000000" w:themeColor="text1"/>
        </w:rPr>
        <w:t xml:space="preserve"> and the person does not have to offer proof of financial responsibility as required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9</w:t>
      </w:r>
      <w:r w:rsidRPr="009D3358">
        <w:rPr>
          <w:color w:val="000000" w:themeColor="text1"/>
        </w:rPr>
        <w:noBreakHyphen/>
        <w:t xml:space="preserve">500 prior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F469D" w:rsidRPr="009D3358" w:rsidRDefault="0018042D" w:rsidP="0018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4</w:t>
      </w:r>
      <w:r w:rsidRPr="009D3358">
        <w:rPr>
          <w:color w:val="000000" w:themeColor="text1"/>
        </w:rPr>
        <w:t>.</w:t>
      </w:r>
      <w:r w:rsidRPr="009D3358">
        <w:rPr>
          <w:color w:val="000000" w:themeColor="text1"/>
        </w:rPr>
        <w:tab/>
        <w:t>Section 56-1-460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56-1-460.</w:t>
      </w:r>
      <w:r w:rsidRPr="009D3358">
        <w:rPr>
          <w:color w:val="000000" w:themeColor="text1"/>
        </w:rPr>
        <w:tab/>
        <w:t>(A)(1)</w:t>
      </w:r>
      <w:r w:rsidRPr="009D3358">
        <w:rPr>
          <w:color w:val="000000" w:themeColor="text1"/>
        </w:rPr>
        <w:tab/>
        <w:t xml:space="preserve">Except as provided in item (2), 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to drive is canceled, suspended, or revoked must, upon conviction, be punished as follows: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up to thirty days, or both;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up to sixty consecutive days, or both;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up to ninety days or confined to a person's place of residence pursuant to the Home Detention Act for not less than ninety days nor more than six months.  No portion of a term of imprisonment or confinement under home detention may be suspended by the trial judge.  For purposes of </w:t>
      </w:r>
      <w:r w:rsidRPr="009D3358">
        <w:rPr>
          <w:color w:val="000000" w:themeColor="text1"/>
        </w:rPr>
        <w:lastRenderedPageBreak/>
        <w:t xml:space="preserve">this item, a person sentenced to confinement pursuant to the Home Detention Act is required to pay for the cost of such confinement.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Notwithstanding the provisions of Sections 22</w:t>
      </w:r>
      <w:r w:rsidRPr="009D3358">
        <w:rPr>
          <w:color w:val="000000" w:themeColor="text1"/>
        </w:rPr>
        <w:noBreakHyphen/>
        <w:t>3</w:t>
      </w:r>
      <w:r w:rsidRPr="009D3358">
        <w:rPr>
          <w:color w:val="000000" w:themeColor="text1"/>
        </w:rPr>
        <w:noBreakHyphen/>
        <w:t>540, 22</w:t>
      </w:r>
      <w:r w:rsidRPr="009D3358">
        <w:rPr>
          <w:color w:val="000000" w:themeColor="text1"/>
        </w:rPr>
        <w:noBreakHyphen/>
        <w:t>3</w:t>
      </w:r>
      <w:r w:rsidRPr="009D3358">
        <w:rPr>
          <w:color w:val="000000" w:themeColor="text1"/>
        </w:rPr>
        <w:noBreakHyphen/>
        <w:t>545, 22</w:t>
      </w:r>
      <w:r w:rsidRPr="009D3358">
        <w:rPr>
          <w:color w:val="000000" w:themeColor="text1"/>
        </w:rPr>
        <w:noBreakHyphen/>
        <w:t>3</w:t>
      </w:r>
      <w:r w:rsidRPr="009D3358">
        <w:rPr>
          <w:color w:val="000000" w:themeColor="text1"/>
        </w:rPr>
        <w:noBreakHyphen/>
        <w:t>550, and 14</w:t>
      </w:r>
      <w:r w:rsidRPr="009D3358">
        <w:rPr>
          <w:color w:val="000000" w:themeColor="text1"/>
        </w:rPr>
        <w:noBreakHyphen/>
        <w:t>25</w:t>
      </w:r>
      <w:r w:rsidRPr="009D3358">
        <w:rPr>
          <w:color w:val="000000" w:themeColor="text1"/>
        </w:rPr>
        <w:noBreakHyphen/>
        <w:t xml:space="preserve">65, an offense punishable under this item may be tried in magistrates or municipal court.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(e)(i)</w:t>
      </w:r>
      <w:r w:rsidRPr="009D3358">
        <w:rPr>
          <w:color w:val="000000" w:themeColor="text1"/>
        </w:rPr>
        <w:tab/>
        <w:t xml:space="preserve">A person convicted of a first or second offense of this item, as determined by the records of the department, and who is employed or enrolled in a college or university at any time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is suspended pursuant to this item, may apply for a route restricted driver's license permitting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or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department may issue the route restricted driver's license only upon a showing by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and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or place of education.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w:t>
      </w:r>
      <w:r w:rsidRPr="009D3358">
        <w:rPr>
          <w:color w:val="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to the department immediately any change in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hours, place of employment, status as a student, or residence.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(iii)</w:t>
      </w:r>
      <w:r w:rsidRPr="009D3358">
        <w:rPr>
          <w:color w:val="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remainder of the fees collected pursuant to this item must be credited to the Department of Transportation State Non</w:t>
      </w:r>
      <w:r w:rsidRPr="009D3358">
        <w:rPr>
          <w:color w:val="000000" w:themeColor="text1"/>
        </w:rPr>
        <w:noBreakHyphen/>
        <w:t xml:space="preserve">Federal Aid Highway Fund.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(iv)</w:t>
      </w:r>
      <w:r w:rsidRPr="009D3358">
        <w:rPr>
          <w:color w:val="000000" w:themeColor="text1"/>
        </w:rPr>
        <w:tab/>
        <w:t xml:space="preserve">The operation of a motor vehicle outside the time limits and route imposed by a route restricted license </w:t>
      </w:r>
      <w:r w:rsidRPr="009D3358">
        <w:rPr>
          <w:strike/>
          <w:color w:val="000000" w:themeColor="text1"/>
        </w:rPr>
        <w:t>by the person issued that license</w:t>
      </w:r>
      <w:r w:rsidRPr="009D3358">
        <w:rPr>
          <w:color w:val="000000" w:themeColor="text1"/>
        </w:rPr>
        <w:t xml:space="preserve"> is a violation of subsection (A)(1).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has been suspended or revoked pursuant to the provisions of Section 56</w:t>
      </w:r>
      <w:r w:rsidRPr="009D3358">
        <w:rPr>
          <w:color w:val="000000" w:themeColor="text1"/>
        </w:rPr>
        <w:noBreakHyphen/>
        <w:t>5</w:t>
      </w:r>
      <w:r w:rsidRPr="009D3358">
        <w:rPr>
          <w:color w:val="000000" w:themeColor="text1"/>
        </w:rPr>
        <w:noBreakHyphen/>
        <w:t xml:space="preserve">2990 </w:t>
      </w:r>
      <w:r w:rsidRPr="009D3358">
        <w:rPr>
          <w:color w:val="000000" w:themeColor="text1"/>
          <w:u w:val="single"/>
        </w:rPr>
        <w:t>or 56-5-2945</w:t>
      </w:r>
      <w:r w:rsidRPr="009D3358">
        <w:rPr>
          <w:color w:val="000000" w:themeColor="text1"/>
        </w:rPr>
        <w:t xml:space="preserve"> must, upon conviction, be punished as follows: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not less than ten nor more than thirty days;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not less than sixty days nor more than six months;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not less than six months nor more than three years;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strike/>
          <w:color w:val="000000" w:themeColor="text1"/>
        </w:rPr>
        <w:t>(d) no</w:t>
      </w:r>
      <w:r w:rsidRPr="009D3358">
        <w:rPr>
          <w:color w:val="000000" w:themeColor="text1"/>
          <w:u w:val="single"/>
        </w:rPr>
        <w:t>No</w:t>
      </w:r>
      <w:r w:rsidRPr="009D3358">
        <w:rPr>
          <w:color w:val="000000" w:themeColor="text1"/>
        </w:rPr>
        <w:t xml:space="preserve"> portion of the minimum sentence imposed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item may be suspended.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The Department of Motor Vehicles</w:t>
      </w:r>
      <w:r w:rsidRPr="009D3358">
        <w:rPr>
          <w:color w:val="000000" w:themeColor="text1"/>
          <w:u w:val="single"/>
        </w:rPr>
        <w:t>,</w:t>
      </w:r>
      <w:r w:rsidRPr="009D3358">
        <w:rPr>
          <w:color w:val="000000" w:themeColor="text1"/>
        </w:rPr>
        <w:t xml:space="preserve"> upon receiving a record of </w:t>
      </w:r>
      <w:r w:rsidRPr="009D3358">
        <w:rPr>
          <w:strike/>
          <w:color w:val="000000" w:themeColor="text1"/>
        </w:rPr>
        <w:t>the conviction of any person under</w:t>
      </w:r>
      <w:r w:rsidRPr="009D3358">
        <w:rPr>
          <w:color w:val="000000" w:themeColor="text1"/>
        </w:rPr>
        <w:t xml:space="preserve"> </w:t>
      </w:r>
      <w:r w:rsidRPr="009D3358">
        <w:rPr>
          <w:color w:val="000000" w:themeColor="text1"/>
          <w:u w:val="single"/>
        </w:rPr>
        <w:t>a person’s conviction pursuant to</w:t>
      </w:r>
      <w:r w:rsidRPr="009D3358">
        <w:rPr>
          <w:color w:val="000000" w:themeColor="text1"/>
        </w:rPr>
        <w:t xml:space="preserve"> this section upon a charge of driving a vehicle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for a definite period of time</w:t>
      </w:r>
      <w:r w:rsidRPr="009D3358">
        <w:rPr>
          <w:color w:val="000000" w:themeColor="text1"/>
          <w:u w:val="single"/>
        </w:rPr>
        <w:t>,</w:t>
      </w:r>
      <w:r w:rsidRPr="009D3358">
        <w:rPr>
          <w:color w:val="000000" w:themeColor="text1"/>
        </w:rPr>
        <w:t xml:space="preserve"> shall extend the </w:t>
      </w:r>
      <w:r w:rsidRPr="009D3358">
        <w:rPr>
          <w:color w:val="000000" w:themeColor="text1"/>
          <w:u w:val="single"/>
        </w:rPr>
        <w:t>suspension</w:t>
      </w:r>
      <w:r w:rsidRPr="009D3358">
        <w:rPr>
          <w:color w:val="000000" w:themeColor="text1"/>
        </w:rPr>
        <w:t xml:space="preserve"> period </w:t>
      </w:r>
      <w:r w:rsidRPr="009D3358">
        <w:rPr>
          <w:strike/>
          <w:color w:val="000000" w:themeColor="text1"/>
        </w:rPr>
        <w:t>of the suspension</w:t>
      </w:r>
      <w:r w:rsidRPr="009D3358">
        <w:rPr>
          <w:color w:val="000000" w:themeColor="text1"/>
        </w:rPr>
        <w:t xml:space="preserve"> for an additional like period.  If the original period of suspension has expired or terminated before trial and conviction, the department shall again suspend the </w:t>
      </w:r>
      <w:r w:rsidRPr="009D3358">
        <w:rPr>
          <w:color w:val="000000" w:themeColor="text1"/>
          <w:u w:val="single"/>
        </w:rPr>
        <w:t>person’s</w:t>
      </w:r>
      <w:r w:rsidRPr="009D3358">
        <w:rPr>
          <w:color w:val="000000" w:themeColor="text1"/>
        </w:rPr>
        <w:t xml:space="preserve"> license </w:t>
      </w:r>
      <w:r w:rsidRPr="009D3358">
        <w:rPr>
          <w:strike/>
          <w:color w:val="000000" w:themeColor="text1"/>
        </w:rPr>
        <w:t>of the person</w:t>
      </w:r>
      <w:r w:rsidRPr="009D3358">
        <w:rPr>
          <w:color w:val="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D3358">
        <w:rPr>
          <w:color w:val="000000" w:themeColor="text1"/>
        </w:rPr>
        <w:noBreakHyphen/>
        <w:t>25</w:t>
      </w:r>
      <w:r w:rsidRPr="009D3358">
        <w:rPr>
          <w:color w:val="000000" w:themeColor="text1"/>
        </w:rPr>
        <w:noBreakHyphen/>
        <w:t>20, the additional period of suspension pursuant to this section is thirty days</w:t>
      </w:r>
      <w:r w:rsidRPr="009D3358">
        <w:rPr>
          <w:color w:val="000000" w:themeColor="text1"/>
          <w:u w:val="single"/>
        </w:rPr>
        <w:t>,</w:t>
      </w:r>
      <w:r w:rsidRPr="009D3358">
        <w:rPr>
          <w:color w:val="000000" w:themeColor="text1"/>
        </w:rPr>
        <w:t xml:space="preserve"> and the person does not have to offer proof of financial responsibility as required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9</w:t>
      </w:r>
      <w:r w:rsidRPr="009D3358">
        <w:rPr>
          <w:color w:val="000000" w:themeColor="text1"/>
        </w:rPr>
        <w:noBreakHyphen/>
        <w:t xml:space="preserve">500 prior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4F469D">
      <w:pPr>
        <w:rPr>
          <w:color w:val="000000" w:themeColor="text1"/>
        </w:rPr>
      </w:pPr>
    </w:p>
    <w:p w:rsidR="004F469D" w:rsidRPr="009D3358" w:rsidRDefault="004F469D" w:rsidP="004F469D">
      <w:pPr>
        <w:tabs>
          <w:tab w:val="left" w:pos="1080"/>
          <w:tab w:val="left" w:pos="1620"/>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5</w:t>
      </w:r>
      <w:r w:rsidRPr="009D3358">
        <w:rPr>
          <w:color w:val="000000" w:themeColor="text1"/>
        </w:rPr>
        <w:t>.</w:t>
      </w:r>
      <w:r w:rsidRPr="009D3358">
        <w:rPr>
          <w:color w:val="000000" w:themeColor="text1"/>
        </w:rPr>
        <w:tab/>
        <w:t>Section 56-1-748 of the 1976 Code is amended to read:</w:t>
      </w:r>
    </w:p>
    <w:p w:rsidR="004F469D" w:rsidRPr="009D3358" w:rsidRDefault="004F469D" w:rsidP="004F469D">
      <w:pPr>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“Section 56</w:t>
      </w:r>
      <w:r w:rsidRPr="009D3358">
        <w:rPr>
          <w:color w:val="000000" w:themeColor="text1"/>
          <w:u w:color="000000" w:themeColor="text1"/>
        </w:rPr>
        <w:noBreakHyphen/>
        <w:t>1</w:t>
      </w:r>
      <w:r w:rsidRPr="009D3358">
        <w:rPr>
          <w:color w:val="000000" w:themeColor="text1"/>
          <w:u w:color="000000" w:themeColor="text1"/>
        </w:rPr>
        <w:noBreakHyphen/>
        <w:t>748.</w:t>
      </w:r>
      <w:r w:rsidRPr="009D3358">
        <w:rPr>
          <w:color w:val="000000" w:themeColor="text1"/>
          <w:u w:color="000000" w:themeColor="text1"/>
        </w:rPr>
        <w:tab/>
      </w:r>
      <w:r w:rsidRPr="009D3358">
        <w:rPr>
          <w:color w:val="000000" w:themeColor="text1"/>
          <w:u w:val="single" w:color="000000" w:themeColor="text1"/>
        </w:rPr>
        <w:t>(A)</w:t>
      </w:r>
      <w:r w:rsidRPr="009D3358">
        <w:rPr>
          <w:color w:val="000000" w:themeColor="text1"/>
          <w:u w:color="000000" w:themeColor="text1"/>
        </w:rPr>
        <w:tab/>
        <w:t xml:space="preserve">No person issued a restricted driver’s license under the provisions of Section </w:t>
      </w:r>
      <w:r w:rsidRPr="009D3358">
        <w:rPr>
          <w:strike/>
          <w:color w:val="000000" w:themeColor="text1"/>
          <w:u w:color="000000" w:themeColor="text1"/>
        </w:rPr>
        <w:t>56</w:t>
      </w:r>
      <w:r w:rsidRPr="009D3358">
        <w:rPr>
          <w:strike/>
          <w:color w:val="000000" w:themeColor="text1"/>
          <w:u w:color="000000" w:themeColor="text1"/>
        </w:rPr>
        <w:noBreakHyphen/>
        <w:t>1</w:t>
      </w:r>
      <w:r w:rsidRPr="009D3358">
        <w:rPr>
          <w:strike/>
          <w:color w:val="000000" w:themeColor="text1"/>
          <w:u w:color="000000" w:themeColor="text1"/>
        </w:rPr>
        <w:noBreakHyphen/>
        <w:t>170(B)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170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320(A)</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320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740</w:t>
      </w:r>
      <w:r w:rsidRPr="009D3358">
        <w:rPr>
          <w:color w:val="000000" w:themeColor="text1"/>
          <w:u w:color="000000" w:themeColor="text1"/>
        </w:rPr>
        <w:t xml:space="preserve">, </w:t>
      </w:r>
      <w:r w:rsidRPr="009D3358">
        <w:rPr>
          <w:color w:val="000000" w:themeColor="text1"/>
          <w:u w:val="single" w:color="000000" w:themeColor="text1"/>
        </w:rPr>
        <w:lastRenderedPageBreak/>
        <w:t>56</w:t>
      </w:r>
      <w:r w:rsidRPr="009D3358">
        <w:rPr>
          <w:color w:val="000000" w:themeColor="text1"/>
          <w:u w:val="single" w:color="000000" w:themeColor="text1"/>
        </w:rPr>
        <w:noBreakHyphen/>
        <w:t>1</w:t>
      </w:r>
      <w:r w:rsidRPr="009D3358">
        <w:rPr>
          <w:color w:val="000000" w:themeColor="text1"/>
          <w:u w:val="single" w:color="000000" w:themeColor="text1"/>
        </w:rPr>
        <w:noBreakHyphen/>
        <w:t>745,</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746 (D)</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746</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5</w:t>
      </w:r>
      <w:r w:rsidRPr="009D3358">
        <w:rPr>
          <w:strike/>
          <w:color w:val="000000" w:themeColor="text1"/>
          <w:u w:color="000000" w:themeColor="text1"/>
        </w:rPr>
        <w:noBreakHyphen/>
        <w:t>750(G)</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750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9</w:t>
      </w:r>
      <w:r w:rsidRPr="009D3358">
        <w:rPr>
          <w:strike/>
          <w:color w:val="000000" w:themeColor="text1"/>
          <w:u w:color="000000" w:themeColor="text1"/>
        </w:rPr>
        <w:noBreakHyphen/>
        <w:t>430(B)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9</w:t>
      </w:r>
      <w:r w:rsidRPr="009D3358">
        <w:rPr>
          <w:color w:val="000000" w:themeColor="text1"/>
          <w:u w:val="single" w:color="000000" w:themeColor="text1"/>
        </w:rPr>
        <w:noBreakHyphen/>
        <w:t>430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260(B)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260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270(C)</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270</w:t>
      </w:r>
      <w:r w:rsidRPr="009D3358">
        <w:rPr>
          <w:color w:val="000000" w:themeColor="text1"/>
          <w:u w:color="000000" w:themeColor="text1"/>
        </w:rPr>
        <w:t xml:space="preserve">, </w:t>
      </w:r>
      <w:r w:rsidRPr="009D3358">
        <w:rPr>
          <w:strike/>
          <w:color w:val="000000" w:themeColor="text1"/>
          <w:u w:color="000000" w:themeColor="text1"/>
        </w:rPr>
        <w:t>or Section 56</w:t>
      </w:r>
      <w:r w:rsidRPr="009D3358">
        <w:rPr>
          <w:strike/>
          <w:color w:val="000000" w:themeColor="text1"/>
          <w:u w:color="000000" w:themeColor="text1"/>
        </w:rPr>
        <w:noBreakHyphen/>
        <w:t>5</w:t>
      </w:r>
      <w:r w:rsidRPr="009D3358">
        <w:rPr>
          <w:strike/>
          <w:color w:val="000000" w:themeColor="text1"/>
          <w:u w:color="000000" w:themeColor="text1"/>
        </w:rPr>
        <w:noBreakHyphen/>
        <w:t>2951(H)</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2951</w:t>
      </w:r>
      <w:r w:rsidRPr="009D3358">
        <w:rPr>
          <w:color w:val="000000" w:themeColor="text1"/>
          <w:u w:color="000000" w:themeColor="text1"/>
        </w:rPr>
        <w:t xml:space="preserve"> shall subsequently be eligible for issuance of a restricted driver’s license under these provisions.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6</w:t>
      </w:r>
      <w:r w:rsidR="004F469D" w:rsidRPr="009D3358">
        <w:rPr>
          <w:color w:val="000000" w:themeColor="text1"/>
        </w:rPr>
        <w:t>.</w:t>
      </w:r>
      <w:r w:rsidR="004F469D" w:rsidRPr="009D3358">
        <w:rPr>
          <w:color w:val="000000" w:themeColor="text1"/>
        </w:rPr>
        <w:tab/>
        <w:t xml:space="preserve">Section 56-1-1310 of the 1976 Code is repealed.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7</w:t>
      </w:r>
      <w:r w:rsidR="004F469D" w:rsidRPr="009D3358">
        <w:rPr>
          <w:color w:val="000000" w:themeColor="text1"/>
        </w:rPr>
        <w:t>.</w:t>
      </w:r>
      <w:r w:rsidR="004F469D" w:rsidRPr="009D3358">
        <w:rPr>
          <w:color w:val="000000" w:themeColor="text1"/>
        </w:rPr>
        <w:tab/>
        <w:t>Section 56-1-1320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56-1-1320.</w:t>
      </w:r>
      <w:r w:rsidRPr="009D3358">
        <w:rPr>
          <w:color w:val="000000" w:themeColor="text1"/>
        </w:rPr>
        <w:tab/>
        <w:t>(A)</w:t>
      </w:r>
      <w:r w:rsidRPr="009D3358">
        <w:rPr>
          <w:color w:val="000000" w:themeColor="text1"/>
        </w:rPr>
        <w:tab/>
        <w:t>A person with a South Carolina driver's license, a person who had a South Carolina driver's license at the time of the offense referenced below, or a person exempted from the licensing requirements by Section 56</w:t>
      </w:r>
      <w:r w:rsidRPr="009D3358">
        <w:rPr>
          <w:color w:val="000000" w:themeColor="text1"/>
        </w:rPr>
        <w:noBreakHyphen/>
        <w:t>1</w:t>
      </w:r>
      <w:r w:rsidRPr="009D3358">
        <w:rPr>
          <w:color w:val="000000" w:themeColor="text1"/>
        </w:rPr>
        <w:noBreakHyphen/>
        <w:t xml:space="preserve">30, who is or has been convicted of a first offense violation of </w:t>
      </w:r>
      <w:r w:rsidRPr="009D3358">
        <w:rPr>
          <w:strike/>
          <w:color w:val="000000" w:themeColor="text1"/>
        </w:rPr>
        <w:t>an ordinance of</w:t>
      </w:r>
      <w:r w:rsidRPr="009D3358">
        <w:rPr>
          <w:color w:val="000000" w:themeColor="text1"/>
        </w:rPr>
        <w:t xml:space="preserve"> a </w:t>
      </w:r>
      <w:r w:rsidRPr="009D3358">
        <w:rPr>
          <w:strike/>
          <w:color w:val="000000" w:themeColor="text1"/>
        </w:rPr>
        <w:t>municipality, or</w:t>
      </w:r>
      <w:r w:rsidRPr="009D3358">
        <w:rPr>
          <w:color w:val="000000" w:themeColor="text1"/>
        </w:rPr>
        <w:t xml:space="preserve"> </w:t>
      </w:r>
      <w:r w:rsidRPr="009D3358">
        <w:rPr>
          <w:color w:val="000000" w:themeColor="text1"/>
          <w:u w:val="single"/>
        </w:rPr>
        <w:t>a</w:t>
      </w:r>
      <w:r w:rsidRPr="009D3358">
        <w:rPr>
          <w:color w:val="000000" w:themeColor="text1"/>
        </w:rPr>
        <w:t xml:space="preserve"> law of this State</w:t>
      </w:r>
      <w:r w:rsidRPr="009D3358">
        <w:rPr>
          <w:strike/>
          <w:color w:val="000000" w:themeColor="text1"/>
        </w:rPr>
        <w:t>,</w:t>
      </w:r>
      <w:r w:rsidRPr="009D3358">
        <w:rPr>
          <w:color w:val="000000" w:themeColor="text1"/>
        </w:rPr>
        <w:t xml:space="preserve"> that prohibits a person from operating a vehicle while under the influence of intoxicating liquor, drugs, or narcotics, including </w:t>
      </w:r>
      <w:r w:rsidRPr="009D3358">
        <w:rPr>
          <w:strike/>
          <w:color w:val="000000" w:themeColor="text1"/>
        </w:rPr>
        <w:t>Section</w:t>
      </w:r>
      <w:r w:rsidRPr="009D3358">
        <w:rPr>
          <w:color w:val="000000" w:themeColor="text1"/>
        </w:rPr>
        <w:t xml:space="preserve"> </w:t>
      </w:r>
      <w:r w:rsidRPr="009D3358">
        <w:rPr>
          <w:color w:val="000000" w:themeColor="text1"/>
          <w:u w:val="single"/>
        </w:rPr>
        <w:t>Sections</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2930 and </w:t>
      </w:r>
      <w:r w:rsidRPr="009D3358">
        <w:rPr>
          <w:strike/>
          <w:color w:val="000000" w:themeColor="text1"/>
        </w:rPr>
        <w:t>Section</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w:t>
      </w:r>
      <w:r w:rsidRPr="009D3358">
        <w:rPr>
          <w:color w:val="000000" w:themeColor="text1"/>
          <w:u w:val="single"/>
        </w:rPr>
        <w:t>This section does not apply to a person who refused to submit to a breath test pursuant to Section 56-5-2950 or submitted to a breath test pursuant to Section 56-5-2950 and had an alcohol concentration of twelve one hundredths of one percent or more.</w:t>
      </w:r>
      <w:r w:rsidRPr="009D3358">
        <w:rPr>
          <w:color w:val="000000" w:themeColor="text1"/>
        </w:rPr>
        <w:t xml:space="preserve">  The person shall enter an Alcohol and Drug Safety Action Program </w:t>
      </w:r>
      <w:r w:rsidRPr="009D3358">
        <w:rPr>
          <w:strike/>
          <w:color w:val="000000" w:themeColor="text1"/>
        </w:rPr>
        <w:t>as provided for in</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1</w:t>
      </w:r>
      <w:r w:rsidRPr="009D3358">
        <w:rPr>
          <w:color w:val="000000" w:themeColor="text1"/>
        </w:rPr>
        <w:noBreakHyphen/>
        <w:t xml:space="preserve">1330, </w:t>
      </w:r>
      <w:r w:rsidRPr="009D3358">
        <w:rPr>
          <w:strike/>
          <w:color w:val="000000" w:themeColor="text1"/>
        </w:rPr>
        <w:t>shall furnish proof of responsibility as provided for in Section 56</w:t>
      </w:r>
      <w:r w:rsidRPr="009D3358">
        <w:rPr>
          <w:strike/>
          <w:color w:val="000000" w:themeColor="text1"/>
        </w:rPr>
        <w:noBreakHyphen/>
        <w:t>1</w:t>
      </w:r>
      <w:r w:rsidRPr="009D3358">
        <w:rPr>
          <w:strike/>
          <w:color w:val="000000" w:themeColor="text1"/>
        </w:rPr>
        <w:noBreakHyphen/>
        <w:t>1350</w:t>
      </w:r>
      <w:r w:rsidRPr="009D3358">
        <w:rPr>
          <w:color w:val="000000" w:themeColor="text1"/>
        </w:rPr>
        <w:t xml:space="preserve">, and shall pay to the department a fee of one hundred dollars for the provisional driver's license.  The provisional driver's license is not valid for more than six months from the date of issue shown on the license.  </w:t>
      </w:r>
      <w:r w:rsidRPr="009D3358">
        <w:rPr>
          <w:strike/>
          <w:color w:val="000000" w:themeColor="text1"/>
        </w:rPr>
        <w:t xml:space="preserve">The determination of whether or not a provisional driver's license may be issued pursuant to the provisions of this article as well as reviews of cancellations or </w:t>
      </w:r>
      <w:r w:rsidRPr="009D3358">
        <w:rPr>
          <w:strike/>
          <w:color w:val="000000" w:themeColor="text1"/>
        </w:rPr>
        <w:lastRenderedPageBreak/>
        <w:t>suspensions under Sections 56</w:t>
      </w:r>
      <w:r w:rsidRPr="009D3358">
        <w:rPr>
          <w:strike/>
          <w:color w:val="000000" w:themeColor="text1"/>
        </w:rPr>
        <w:noBreakHyphen/>
        <w:t>1</w:t>
      </w:r>
      <w:r w:rsidRPr="009D3358">
        <w:rPr>
          <w:strike/>
          <w:color w:val="000000" w:themeColor="text1"/>
        </w:rPr>
        <w:noBreakHyphen/>
        <w:t>370 and 56</w:t>
      </w:r>
      <w:r w:rsidRPr="009D3358">
        <w:rPr>
          <w:strike/>
          <w:color w:val="000000" w:themeColor="text1"/>
        </w:rPr>
        <w:noBreakHyphen/>
        <w:t>1</w:t>
      </w:r>
      <w:r w:rsidRPr="009D3358">
        <w:rPr>
          <w:strike/>
          <w:color w:val="000000" w:themeColor="text1"/>
        </w:rPr>
        <w:noBreakHyphen/>
        <w:t>820 must be made by the director of the department or his designee.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Ninety</w:t>
      </w:r>
      <w:r w:rsidRPr="009D3358">
        <w:rPr>
          <w:color w:val="000000" w:themeColor="text1"/>
        </w:rPr>
        <w:noBreakHyphen/>
        <w:t xml:space="preserve">five dollars of the collected fee must be credited to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8</w:t>
      </w:r>
      <w:r w:rsidRPr="009D3358">
        <w:rPr>
          <w:color w:val="000000" w:themeColor="text1"/>
        </w:rPr>
        <w:t>.</w:t>
      </w:r>
      <w:r w:rsidRPr="009D3358">
        <w:rPr>
          <w:color w:val="000000" w:themeColor="text1"/>
        </w:rPr>
        <w:tab/>
        <w:t>Section 56-1-1350 of the 1976 Code is repealed.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9</w:t>
      </w:r>
      <w:r w:rsidRPr="009D3358">
        <w:rPr>
          <w:color w:val="000000" w:themeColor="text1"/>
        </w:rPr>
        <w:t>.</w:t>
      </w:r>
      <w:r w:rsidRPr="009D3358">
        <w:rPr>
          <w:color w:val="000000" w:themeColor="text1"/>
        </w:rPr>
        <w:tab/>
        <w:t xml:space="preserve"> Section 56-5-2941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56-5-2941.  (A)</w:t>
      </w:r>
      <w:r w:rsidRPr="009D3358">
        <w:rPr>
          <w:color w:val="000000" w:themeColor="text1"/>
        </w:rPr>
        <w:tab/>
      </w:r>
      <w:r w:rsidRPr="009D3358">
        <w:rPr>
          <w:strike/>
          <w:color w:val="000000" w:themeColor="text1"/>
        </w:rPr>
        <w:t>Except as otherwise provided in this section, in addition to the penalties required and authorized to be imposed against a person violating the provisions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2933, or 56</w:t>
      </w:r>
      <w:r w:rsidRPr="009D3358">
        <w:rPr>
          <w:strike/>
          <w:color w:val="000000" w:themeColor="text1"/>
        </w:rPr>
        <w:noBreakHyphen/>
        <w:t>5</w:t>
      </w:r>
      <w:r w:rsidRPr="009D3358">
        <w:rPr>
          <w:strike/>
          <w:color w:val="000000" w:themeColor="text1"/>
        </w:rPr>
        <w:noBreakHyphen/>
        <w:t>2945, or violating the provisions of another law of any other another state that prohibits a person from driving a motor vehicle while under the influence of alcohol or other drugs the</w:t>
      </w:r>
      <w:r w:rsidRPr="009D3358">
        <w:rPr>
          <w:color w:val="000000" w:themeColor="text1"/>
        </w:rPr>
        <w:t xml:space="preserve"> </w:t>
      </w:r>
      <w:r w:rsidRPr="009D3358">
        <w:rPr>
          <w:color w:val="000000" w:themeColor="text1"/>
          <w:u w:val="single"/>
        </w:rPr>
        <w:t>The</w:t>
      </w:r>
      <w:r w:rsidRPr="009D3358">
        <w:rPr>
          <w:color w:val="000000" w:themeColor="text1"/>
        </w:rPr>
        <w:t xml:space="preserv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w:t>
      </w:r>
      <w:r w:rsidRPr="009D3358">
        <w:rPr>
          <w:strike/>
          <w:color w:val="000000" w:themeColor="text1"/>
        </w:rPr>
        <w:t>the</w:t>
      </w:r>
      <w:r w:rsidRPr="009D3358">
        <w:rPr>
          <w:color w:val="000000" w:themeColor="text1"/>
        </w:rPr>
        <w:t xml:space="preserve"> </w:t>
      </w:r>
      <w:r w:rsidRPr="009D3358">
        <w:rPr>
          <w:color w:val="000000" w:themeColor="text1"/>
          <w:u w:val="single"/>
        </w:rPr>
        <w:t>a</w:t>
      </w:r>
      <w:r w:rsidRPr="009D3358">
        <w:rPr>
          <w:color w:val="000000" w:themeColor="text1"/>
        </w:rPr>
        <w:t xml:space="preserve"> person</w:t>
      </w:r>
      <w:r w:rsidRPr="009D3358">
        <w:rPr>
          <w:strike/>
          <w:color w:val="000000" w:themeColor="text1"/>
        </w:rPr>
        <w:t>, if he is a subsequent offender and</w:t>
      </w:r>
      <w:r w:rsidRPr="009D3358">
        <w:rPr>
          <w:color w:val="000000" w:themeColor="text1"/>
        </w:rPr>
        <w:t xml:space="preserve"> who is a resident of this State</w:t>
      </w:r>
      <w:r w:rsidRPr="009D3358">
        <w:rPr>
          <w:strike/>
          <w:color w:val="000000" w:themeColor="text1"/>
        </w:rPr>
        <w:t>,</w:t>
      </w:r>
      <w:r w:rsidRPr="009D3358">
        <w:rPr>
          <w:color w:val="000000" w:themeColor="text1"/>
        </w:rPr>
        <w:t xml:space="preserve"> </w:t>
      </w:r>
      <w:r w:rsidRPr="009D3358">
        <w:rPr>
          <w:color w:val="000000" w:themeColor="text1"/>
          <w:u w:val="single"/>
        </w:rPr>
        <w:t>and who has violated the provisions of Section 56-5-2930, 56-5-2933, 56-5-2945, 56-5-2947, or a law of another state that prohibits a person from driving a motor vehicle while under the influence of alcohol or other drugs,</w:t>
      </w:r>
      <w:r w:rsidRPr="009D3358">
        <w:rPr>
          <w:color w:val="000000" w:themeColor="text1"/>
        </w:rPr>
        <w:t xml:space="preserve"> to have installed on any motor vehicle the person drives an ignition interlock device designed to prevent driving of the motor vehicle if the person has consumed alcoholic beverages.  </w:t>
      </w:r>
      <w:r w:rsidRPr="009D3358">
        <w:rPr>
          <w:color w:val="000000" w:themeColor="text1"/>
          <w:u w:val="single"/>
        </w:rPr>
        <w:t>This section does not apply to a person convicted of a first offense violation of Section 56-5-2930 or 56-5-2933, unless the person submitted to a breath test pursuant to Section 56-5-2950 and had an alcohol concentration of twelve one hundredths of one percent or more.</w:t>
      </w:r>
      <w:r w:rsidRPr="009D3358">
        <w:rPr>
          <w:color w:val="000000" w:themeColor="text1"/>
        </w:rPr>
        <w:t xml:space="preserve">  The </w:t>
      </w:r>
      <w:r w:rsidRPr="009D3358">
        <w:rPr>
          <w:strike/>
          <w:color w:val="000000" w:themeColor="text1"/>
        </w:rPr>
        <w:t>Department of Motor Vehicles</w:t>
      </w:r>
      <w:r w:rsidRPr="009D3358">
        <w:rPr>
          <w:color w:val="000000" w:themeColor="text1"/>
        </w:rPr>
        <w:t xml:space="preserve"> </w:t>
      </w:r>
      <w:r w:rsidRPr="009D3358">
        <w:rPr>
          <w:color w:val="000000" w:themeColor="text1"/>
          <w:u w:val="single"/>
        </w:rPr>
        <w:t>department</w:t>
      </w:r>
      <w:r w:rsidRPr="009D3358">
        <w:rPr>
          <w:color w:val="000000" w:themeColor="text1"/>
        </w:rPr>
        <w:t xml:space="preserve"> may waive the requirements of this section if </w:t>
      </w:r>
      <w:r w:rsidRPr="009D3358">
        <w:rPr>
          <w:strike/>
          <w:color w:val="000000" w:themeColor="text1"/>
        </w:rPr>
        <w:t>it finds</w:t>
      </w:r>
      <w:r w:rsidRPr="009D3358">
        <w:rPr>
          <w:color w:val="000000" w:themeColor="text1"/>
        </w:rPr>
        <w:t xml:space="preserve"> </w:t>
      </w:r>
      <w:r w:rsidRPr="009D3358">
        <w:rPr>
          <w:color w:val="000000" w:themeColor="text1"/>
          <w:u w:val="single"/>
        </w:rPr>
        <w:t>the department determines</w:t>
      </w:r>
      <w:r w:rsidRPr="009D3358">
        <w:rPr>
          <w:color w:val="000000" w:themeColor="text1"/>
        </w:rPr>
        <w:t xml:space="preserve">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has a medical condition that makes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properly operating the installed device.  </w:t>
      </w:r>
      <w:r w:rsidRPr="009D3358">
        <w:rPr>
          <w:color w:val="000000" w:themeColor="text1"/>
          <w:u w:val="single"/>
        </w:rPr>
        <w:t xml:space="preserve">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w:t>
      </w:r>
      <w:r w:rsidRPr="009D3358">
        <w:rPr>
          <w:color w:val="000000" w:themeColor="text1"/>
          <w:u w:val="single"/>
        </w:rPr>
        <w:lastRenderedPageBreak/>
        <w:t>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w:t>
      </w:r>
      <w:r w:rsidRPr="009D3358">
        <w:rPr>
          <w:strike/>
          <w:color w:val="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D3358">
        <w:rPr>
          <w:color w:val="000000" w:themeColor="text1"/>
        </w:rPr>
        <w:t xml:space="preserve"> </w:t>
      </w:r>
      <w:r w:rsidRPr="009D3358">
        <w:rPr>
          <w:color w:val="000000" w:themeColor="text1"/>
          <w:u w:val="single"/>
        </w:rPr>
        <w:t>is set forth in Sections 56-1-286, 56-5-2945, 56-5-2947, 56-5-2951, and 56-5-2990</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t xml:space="preserve">Notwithstanding the pleadings, for purposes of a second or a subsequent offense, the specified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is based on the Department of Motor Vehicle's records for offenses pursuant to Section </w:t>
      </w:r>
      <w:r w:rsidRPr="009D3358">
        <w:rPr>
          <w:color w:val="000000" w:themeColor="text1"/>
          <w:u w:val="single"/>
        </w:rPr>
        <w:t>56-1-286,</w:t>
      </w:r>
      <w:r w:rsidRPr="009D3358">
        <w:rPr>
          <w:color w:val="000000" w:themeColor="text1"/>
        </w:rPr>
        <w:t xml:space="preserve">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 56-5-2947, 56-5-2950, or 56-5-2951</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(B)</w:t>
      </w:r>
      <w:r w:rsidRPr="009D3358">
        <w:rPr>
          <w:color w:val="000000" w:themeColor="text1"/>
          <w:u w:val="single"/>
        </w:rPr>
        <w:t>(C)</w:t>
      </w:r>
      <w:r w:rsidRPr="009D3358">
        <w:rPr>
          <w:color w:val="000000" w:themeColor="text1"/>
        </w:rPr>
        <w:tab/>
        <w:t xml:space="preserve">If a </w:t>
      </w:r>
      <w:r w:rsidRPr="009D3358">
        <w:rPr>
          <w:strike/>
          <w:color w:val="000000" w:themeColor="text1"/>
        </w:rPr>
        <w:t>person who is a subsequent offender and a</w:t>
      </w:r>
      <w:r w:rsidRPr="009D3358">
        <w:rPr>
          <w:color w:val="000000" w:themeColor="text1"/>
        </w:rPr>
        <w:t xml:space="preserve"> resident of this State is convicted of violating </w:t>
      </w:r>
      <w:r w:rsidRPr="009D3358">
        <w:rPr>
          <w:strike/>
          <w:color w:val="000000" w:themeColor="text1"/>
        </w:rPr>
        <w:t>the provisions of</w:t>
      </w:r>
      <w:r w:rsidRPr="009D3358">
        <w:rPr>
          <w:color w:val="000000" w:themeColor="text1"/>
        </w:rPr>
        <w:t xml:space="preserve"> a law of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D3358">
        <w:rPr>
          <w:strike/>
          <w:color w:val="000000" w:themeColor="text1"/>
        </w:rPr>
        <w:t>ignition interlock device program</w:t>
      </w:r>
      <w:r w:rsidRPr="009D3358">
        <w:rPr>
          <w:color w:val="000000" w:themeColor="text1"/>
        </w:rPr>
        <w:t xml:space="preserve"> </w:t>
      </w:r>
      <w:r w:rsidRPr="009D3358">
        <w:rPr>
          <w:color w:val="000000" w:themeColor="text1"/>
          <w:u w:val="single"/>
        </w:rPr>
        <w:t>Ignition Interlock Device Program</w:t>
      </w:r>
      <w:r w:rsidRPr="009D3358">
        <w:rPr>
          <w:color w:val="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(D)</w:t>
      </w:r>
      <w:r w:rsidRPr="009D3358">
        <w:rPr>
          <w:color w:val="000000" w:themeColor="text1"/>
          <w:u w:val="single"/>
        </w:rPr>
        <w:t>(E)</w:t>
      </w:r>
      <w:r w:rsidRPr="009D3358">
        <w:rPr>
          <w:color w:val="000000" w:themeColor="text1"/>
        </w:rPr>
        <w:tab/>
        <w:t xml:space="preserve">The </w:t>
      </w:r>
      <w:r w:rsidRPr="009D3358">
        <w:rPr>
          <w:strike/>
          <w:color w:val="000000" w:themeColor="text1"/>
        </w:rPr>
        <w:t>offender shall</w:t>
      </w:r>
      <w:r w:rsidRPr="009D3358">
        <w:rPr>
          <w:color w:val="000000" w:themeColor="text1"/>
        </w:rPr>
        <w:t xml:space="preserve"> </w:t>
      </w:r>
      <w:r w:rsidRPr="009D3358">
        <w:rPr>
          <w:color w:val="000000" w:themeColor="text1"/>
          <w:u w:val="single"/>
        </w:rPr>
        <w:t>person must</w:t>
      </w:r>
      <w:r w:rsidRPr="009D3358">
        <w:rPr>
          <w:color w:val="000000" w:themeColor="text1"/>
        </w:rPr>
        <w:t xml:space="preserve"> be subject to an </w:t>
      </w:r>
      <w:r w:rsidRPr="009D3358">
        <w:rPr>
          <w:color w:val="000000" w:themeColor="text1"/>
          <w:u w:val="single"/>
        </w:rPr>
        <w:t>Ignition</w:t>
      </w:r>
      <w:r w:rsidRPr="009D3358">
        <w:rPr>
          <w:color w:val="000000" w:themeColor="text1"/>
        </w:rPr>
        <w:t xml:space="preserve"> Interlock Device Point System managed by the Department of Probation, Parole and Pardon Services.  </w:t>
      </w:r>
      <w:r w:rsidRPr="009D3358">
        <w:rPr>
          <w:strike/>
          <w:color w:val="000000" w:themeColor="text1"/>
        </w:rPr>
        <w:t>An offender receiving</w:t>
      </w:r>
      <w:r w:rsidRPr="009D3358">
        <w:rPr>
          <w:color w:val="000000" w:themeColor="text1"/>
        </w:rPr>
        <w:t xml:space="preserve"> </w:t>
      </w:r>
      <w:r w:rsidRPr="009D3358">
        <w:rPr>
          <w:color w:val="000000" w:themeColor="text1"/>
          <w:u w:val="single"/>
        </w:rPr>
        <w:t>A person accumulating</w:t>
      </w:r>
      <w:r w:rsidRPr="009D3358">
        <w:rPr>
          <w:color w:val="000000" w:themeColor="text1"/>
        </w:rPr>
        <w:t xml:space="preserve"> a total of</w:t>
      </w:r>
      <w:r w:rsidRPr="009D3358">
        <w:rPr>
          <w:color w:val="000000" w:themeColor="text1"/>
          <w:u w:val="single"/>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u w:val="single"/>
        </w:rPr>
        <w:t>(1)</w:t>
      </w:r>
      <w:r w:rsidRPr="009D3358">
        <w:rPr>
          <w:color w:val="000000" w:themeColor="text1"/>
        </w:rPr>
        <w:tab/>
        <w:t xml:space="preserve">two points </w:t>
      </w:r>
      <w:r w:rsidRPr="009D3358">
        <w:rPr>
          <w:color w:val="000000" w:themeColor="text1"/>
          <w:u w:val="single"/>
        </w:rPr>
        <w:t>or more, but less than three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two months</w:t>
      </w:r>
      <w:r w:rsidRPr="009D3358">
        <w:rPr>
          <w:strike/>
          <w:color w:val="000000" w:themeColor="text1"/>
        </w:rPr>
        <w:t>.</w:t>
      </w:r>
      <w:r w:rsidRPr="009D3358">
        <w:rPr>
          <w:color w:val="000000" w:themeColor="text1"/>
          <w:u w:val="single"/>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An offender receiving a total of</w:t>
      </w:r>
      <w:r w:rsidRPr="009D3358">
        <w:rPr>
          <w:color w:val="000000" w:themeColor="text1"/>
        </w:rPr>
        <w:t xml:space="preserve"> three points </w:t>
      </w:r>
      <w:r w:rsidRPr="009D3358">
        <w:rPr>
          <w:color w:val="000000" w:themeColor="text1"/>
          <w:u w:val="single"/>
        </w:rPr>
        <w:t>or more, but less than four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four months</w:t>
      </w:r>
      <w:r w:rsidRPr="009D3358">
        <w:rPr>
          <w:color w:val="000000" w:themeColor="text1"/>
          <w:u w:val="single"/>
        </w:rPr>
        <w:t>,</w:t>
      </w:r>
      <w:r w:rsidRPr="009D3358">
        <w:rPr>
          <w:color w:val="000000" w:themeColor="text1"/>
        </w:rPr>
        <w:t xml:space="preserve"> </w:t>
      </w:r>
      <w:r w:rsidRPr="009D3358">
        <w:rPr>
          <w:strike/>
          <w:color w:val="000000" w:themeColor="text1"/>
        </w:rPr>
        <w:t>and 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Should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not complete the recommended plan, or not make progress toward completing the plan,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w:t>
      </w:r>
      <w:r w:rsidRPr="009D3358">
        <w:rPr>
          <w:strike/>
          <w:color w:val="000000" w:themeColor="text1"/>
        </w:rPr>
        <w:t>individual's driver’s</w:t>
      </w:r>
      <w:r w:rsidRPr="009D3358">
        <w:rPr>
          <w:color w:val="000000" w:themeColor="text1"/>
        </w:rPr>
        <w:t xml:space="preserve"> </w:t>
      </w:r>
      <w:r w:rsidRPr="009D3358">
        <w:rPr>
          <w:color w:val="000000" w:themeColor="text1"/>
          <w:u w:val="single"/>
        </w:rPr>
        <w:t>person’s ignition interlock restricted</w:t>
      </w:r>
      <w:r w:rsidRPr="009D3358">
        <w:rPr>
          <w:color w:val="000000" w:themeColor="text1"/>
        </w:rPr>
        <w:t xml:space="preserve"> license until the plan is completed or progress is being made toward completing the plan</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An offender receiving a total of</w:t>
      </w:r>
      <w:r w:rsidRPr="009D3358">
        <w:rPr>
          <w:color w:val="000000" w:themeColor="text1"/>
        </w:rPr>
        <w:t xml:space="preserve"> four points </w:t>
      </w:r>
      <w:r w:rsidRPr="009D3358">
        <w:rPr>
          <w:color w:val="000000" w:themeColor="text1"/>
          <w:u w:val="single"/>
        </w:rPr>
        <w:t>or more</w:t>
      </w:r>
      <w:r w:rsidRPr="009D3358">
        <w:rPr>
          <w:color w:val="000000" w:themeColor="text1"/>
        </w:rPr>
        <w:t xml:space="preserve"> </w:t>
      </w:r>
      <w:r w:rsidRPr="009D3358">
        <w:rPr>
          <w:strike/>
          <w:color w:val="000000" w:themeColor="text1"/>
        </w:rPr>
        <w:t>shall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 person’s ignition interlock restricted</w:t>
      </w:r>
      <w:r w:rsidRPr="009D3358">
        <w:rPr>
          <w:color w:val="000000" w:themeColor="text1"/>
        </w:rPr>
        <w:t xml:space="preserve"> license suspended for a period of </w:t>
      </w:r>
      <w:r w:rsidRPr="009D3358">
        <w:rPr>
          <w:strike/>
          <w:color w:val="000000" w:themeColor="text1"/>
        </w:rPr>
        <w:t>one year</w:t>
      </w:r>
      <w:r w:rsidRPr="009D3358">
        <w:rPr>
          <w:color w:val="000000" w:themeColor="text1"/>
        </w:rPr>
        <w:t xml:space="preserve"> </w:t>
      </w:r>
      <w:r w:rsidRPr="009D3358">
        <w:rPr>
          <w:color w:val="000000" w:themeColor="text1"/>
          <w:u w:val="single"/>
        </w:rPr>
        <w:t>six months,</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w:t>
      </w:r>
      <w:r w:rsidRPr="009D3358">
        <w:rPr>
          <w:strike/>
          <w:color w:val="000000" w:themeColor="text1"/>
        </w:rPr>
        <w:t>Completion of the plan is mandatory as a condition of reinstatement of the person's driving privileges</w:t>
      </w:r>
      <w:r w:rsidRPr="009D3358">
        <w:rPr>
          <w:color w:val="000000" w:themeColor="text1"/>
        </w:rPr>
        <w:t xml:space="preserve"> </w:t>
      </w:r>
      <w:r w:rsidRPr="009D3358">
        <w:rPr>
          <w:color w:val="000000" w:themeColor="text1"/>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six-month suspension, shall resuspend the person’s ignition interlock restricted license until the plan is completed or progress is being made toward completing the plan</w:t>
      </w:r>
      <w:r w:rsidRPr="009D3358">
        <w:rPr>
          <w:color w:val="000000" w:themeColor="text1"/>
        </w:rPr>
        <w:t xml:space="preserve">.  The Department of Alcohol and Other Drug Abuse Services is responsible for notifying the Department of Motor Vehicles of </w:t>
      </w:r>
      <w:r w:rsidRPr="009D3358">
        <w:rPr>
          <w:strike/>
          <w:color w:val="000000" w:themeColor="text1"/>
        </w:rPr>
        <w:t>an individual's</w:t>
      </w:r>
      <w:r w:rsidRPr="009D3358">
        <w:rPr>
          <w:color w:val="000000" w:themeColor="text1"/>
        </w:rPr>
        <w:t xml:space="preserve"> </w:t>
      </w:r>
      <w:r w:rsidRPr="009D3358">
        <w:rPr>
          <w:color w:val="000000" w:themeColor="text1"/>
          <w:u w:val="single"/>
        </w:rPr>
        <w:t>a person’s</w:t>
      </w:r>
      <w:r w:rsidRPr="009D3358">
        <w:rPr>
          <w:color w:val="000000" w:themeColor="text1"/>
        </w:rPr>
        <w:t xml:space="preserve"> completion and compliance with education and treatment programs.  </w:t>
      </w:r>
      <w:r w:rsidRPr="009D3358">
        <w:rPr>
          <w:color w:val="000000" w:themeColor="text1"/>
          <w:u w:val="single"/>
        </w:rPr>
        <w:t>Upon reinstatement of driving privileges following the six-month suspension, the Department of Probation, Parole and Pardon Services shall reset the person’s point total to zero points, and the person shall complete the remaining period of time on the ignition interlock device.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(E)</w:t>
      </w:r>
      <w:r w:rsidRPr="009D3358">
        <w:rPr>
          <w:color w:val="000000" w:themeColor="text1"/>
          <w:u w:val="single"/>
        </w:rPr>
        <w:t>(F)</w:t>
      </w:r>
      <w:r w:rsidRPr="009D3358">
        <w:rPr>
          <w:color w:val="000000" w:themeColor="text1"/>
        </w:rPr>
        <w:tab/>
        <w:t xml:space="preserve">The cost of the </w:t>
      </w:r>
      <w:r w:rsidRPr="009D3358">
        <w:rPr>
          <w:strike/>
          <w:color w:val="000000" w:themeColor="text1"/>
        </w:rPr>
        <w:t>interlock</w:t>
      </w:r>
      <w:r w:rsidRPr="009D3358">
        <w:rPr>
          <w:color w:val="000000" w:themeColor="text1"/>
        </w:rPr>
        <w:t xml:space="preserve"> device must be borne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However, if the </w:t>
      </w:r>
      <w:r w:rsidRPr="009D3358">
        <w:rPr>
          <w:strike/>
          <w:color w:val="000000" w:themeColor="text1"/>
        </w:rPr>
        <w:t>offender</w:t>
      </w:r>
      <w:r w:rsidRPr="009D3358">
        <w:rPr>
          <w:color w:val="000000" w:themeColor="text1"/>
        </w:rPr>
        <w:t xml:space="preserve"> </w:t>
      </w:r>
      <w:r w:rsidRPr="009D3358">
        <w:rPr>
          <w:strike/>
          <w:color w:val="000000" w:themeColor="text1"/>
        </w:rPr>
        <w:t>believes he</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and cannot afford the cost of the </w:t>
      </w:r>
      <w:r w:rsidRPr="009D3358">
        <w:rPr>
          <w:strike/>
          <w:color w:val="000000" w:themeColor="text1"/>
        </w:rPr>
        <w:t>ignition interlock</w:t>
      </w:r>
      <w:r w:rsidRPr="009D3358">
        <w:rPr>
          <w:color w:val="000000" w:themeColor="text1"/>
        </w:rPr>
        <w:t xml:space="preserve"> device,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submit an affidavit of indigency to the Department of Probation, Parole and Pardon Services for a </w:t>
      </w:r>
      <w:r w:rsidRPr="009D3358">
        <w:rPr>
          <w:color w:val="000000" w:themeColor="text1"/>
        </w:rPr>
        <w:lastRenderedPageBreak/>
        <w:t xml:space="preserve">determination of indigency as it pertains to the cost of the </w:t>
      </w:r>
      <w:r w:rsidRPr="009D3358">
        <w:rPr>
          <w:strike/>
          <w:color w:val="000000" w:themeColor="text1"/>
        </w:rPr>
        <w:t>ignition interlock</w:t>
      </w:r>
      <w:r w:rsidRPr="009D3358">
        <w:rPr>
          <w:color w:val="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as it pertains to the </w:t>
      </w:r>
      <w:r w:rsidRPr="009D3358">
        <w:rPr>
          <w:strike/>
          <w:color w:val="000000" w:themeColor="text1"/>
        </w:rPr>
        <w:t>ignition interlock</w:t>
      </w:r>
      <w:r w:rsidRPr="009D3358">
        <w:rPr>
          <w:color w:val="000000" w:themeColor="text1"/>
        </w:rPr>
        <w:t xml:space="preserve"> device, </w:t>
      </w:r>
      <w:r w:rsidRPr="009D3358">
        <w:rPr>
          <w:strike/>
          <w:color w:val="000000" w:themeColor="text1"/>
        </w:rPr>
        <w:t>it</w:t>
      </w:r>
      <w:r w:rsidRPr="009D3358">
        <w:rPr>
          <w:color w:val="000000" w:themeColor="text1"/>
        </w:rPr>
        <w:t xml:space="preserve"> </w:t>
      </w:r>
      <w:r w:rsidRPr="009D3358">
        <w:rPr>
          <w:color w:val="000000" w:themeColor="text1"/>
          <w:u w:val="single"/>
        </w:rPr>
        <w:t>the Department of Probation, Parole and Pardon Services</w:t>
      </w:r>
      <w:r w:rsidRPr="009D3358">
        <w:rPr>
          <w:color w:val="000000" w:themeColor="text1"/>
        </w:rPr>
        <w:t xml:space="preserve"> may authorize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to be affixed to the motor vehicle and the cost of the </w:t>
      </w:r>
      <w:r w:rsidRPr="009D3358">
        <w:rPr>
          <w:color w:val="000000" w:themeColor="text1"/>
          <w:u w:val="single"/>
        </w:rPr>
        <w:t>initial</w:t>
      </w:r>
      <w:r w:rsidRPr="009D3358">
        <w:rPr>
          <w:color w:val="000000" w:themeColor="text1"/>
        </w:rPr>
        <w:t xml:space="preserve"> installation and </w:t>
      </w:r>
      <w:r w:rsidRPr="009D3358">
        <w:rPr>
          <w:color w:val="000000" w:themeColor="text1"/>
          <w:u w:val="single"/>
        </w:rPr>
        <w:t>standard</w:t>
      </w:r>
      <w:r w:rsidRPr="009D3358">
        <w:rPr>
          <w:color w:val="000000" w:themeColor="text1"/>
        </w:rPr>
        <w:t xml:space="preserve"> use of the </w:t>
      </w:r>
      <w:r w:rsidRPr="009D3358">
        <w:rPr>
          <w:strike/>
          <w:color w:val="000000" w:themeColor="text1"/>
        </w:rPr>
        <w:t>ignition interlock</w:t>
      </w:r>
      <w:r w:rsidRPr="009D3358">
        <w:rPr>
          <w:color w:val="000000" w:themeColor="text1"/>
        </w:rPr>
        <w:t xml:space="preserve"> device to be paid for by the </w:t>
      </w:r>
      <w:r w:rsidRPr="009D3358">
        <w:rPr>
          <w:color w:val="000000" w:themeColor="text1"/>
          <w:u w:val="single"/>
        </w:rPr>
        <w:t>Ignition</w:t>
      </w:r>
      <w:r w:rsidRPr="009D3358">
        <w:rPr>
          <w:color w:val="000000" w:themeColor="text1"/>
        </w:rPr>
        <w:t xml:space="preserve"> Interlock Device Fund managed by the Department of Probation, Parole and Pardon Services.  </w:t>
      </w:r>
      <w:r w:rsidRPr="009D3358">
        <w:rPr>
          <w:color w:val="000000" w:themeColor="text1"/>
          <w:u w:val="single"/>
        </w:rPr>
        <w:t>Funds remitted to the Department of Probation, Parole and Pardon Services for the Ignition Interlock Device Fund also may be used by the Department of Probation, Parole and Pardon Services to support the Ignition Interlock Device Program.</w:t>
      </w:r>
      <w:r w:rsidRPr="009D3358">
        <w:rPr>
          <w:color w:val="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D3358">
        <w:rPr>
          <w:strike/>
          <w:color w:val="000000" w:themeColor="text1"/>
        </w:rPr>
        <w:t>dependants</w:t>
      </w:r>
      <w:r w:rsidRPr="009D3358">
        <w:rPr>
          <w:color w:val="000000" w:themeColor="text1"/>
        </w:rPr>
        <w:t xml:space="preserve"> </w:t>
      </w:r>
      <w:r w:rsidRPr="009D3358">
        <w:rPr>
          <w:color w:val="000000" w:themeColor="text1"/>
          <w:u w:val="single"/>
        </w:rPr>
        <w:t>dependents</w:t>
      </w:r>
      <w:r w:rsidRPr="009D3358">
        <w:rPr>
          <w:color w:val="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u w:val="single"/>
        </w:rPr>
        <w:t>(G)</w:t>
      </w:r>
      <w:r w:rsidRPr="009D3358">
        <w:rPr>
          <w:color w:val="000000" w:themeColor="text1"/>
        </w:rPr>
        <w:tab/>
        <w:t xml:space="preserve">The ignition interlock service provider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collect and remit monthly to the </w:t>
      </w:r>
      <w:r w:rsidRPr="009D3358">
        <w:rPr>
          <w:color w:val="000000" w:themeColor="text1"/>
          <w:u w:val="single"/>
        </w:rPr>
        <w:t>Ignition</w:t>
      </w:r>
      <w:r w:rsidRPr="009D3358">
        <w:rPr>
          <w:color w:val="000000" w:themeColor="text1"/>
        </w:rPr>
        <w:t xml:space="preserve"> Interlock Device Fund a fee as determined by the Department of Probation, Parole and Pardon Services not to exceed </w:t>
      </w:r>
      <w:r w:rsidRPr="009D3358">
        <w:rPr>
          <w:strike/>
          <w:color w:val="000000" w:themeColor="text1"/>
        </w:rPr>
        <w:t>three hundred sixty</w:t>
      </w:r>
      <w:r w:rsidRPr="009D3358">
        <w:rPr>
          <w:color w:val="000000" w:themeColor="text1"/>
        </w:rPr>
        <w:t xml:space="preserve"> </w:t>
      </w:r>
      <w:r w:rsidRPr="009D3358">
        <w:rPr>
          <w:color w:val="000000" w:themeColor="text1"/>
          <w:u w:val="single"/>
        </w:rPr>
        <w:t>thirty</w:t>
      </w:r>
      <w:r w:rsidRPr="009D3358">
        <w:rPr>
          <w:color w:val="000000" w:themeColor="text1"/>
        </w:rPr>
        <w:t xml:space="preserve"> dollars per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for each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the person is required to drive a vehicle with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w:t>
      </w:r>
      <w:r w:rsidRPr="009D3358">
        <w:rPr>
          <w:strike/>
          <w:color w:val="000000" w:themeColor="text1"/>
        </w:rPr>
        <w:t>ignition</w:t>
      </w:r>
      <w:r w:rsidRPr="009D3358">
        <w:rPr>
          <w:color w:val="000000" w:themeColor="text1"/>
        </w:rPr>
        <w:t xml:space="preserve"> service provider </w:t>
      </w:r>
      <w:r w:rsidRPr="009D3358">
        <w:rPr>
          <w:strike/>
          <w:color w:val="000000" w:themeColor="text1"/>
        </w:rPr>
        <w:t>failing</w:t>
      </w:r>
      <w:r w:rsidRPr="009D3358">
        <w:rPr>
          <w:color w:val="000000" w:themeColor="text1"/>
        </w:rPr>
        <w:t xml:space="preserve"> </w:t>
      </w:r>
      <w:r w:rsidRPr="009D3358">
        <w:rPr>
          <w:color w:val="000000" w:themeColor="text1"/>
          <w:u w:val="single"/>
        </w:rPr>
        <w:t>who fails</w:t>
      </w:r>
      <w:r w:rsidRPr="009D3358">
        <w:rPr>
          <w:color w:val="000000" w:themeColor="text1"/>
        </w:rPr>
        <w:t xml:space="preserve"> to properly remit funds to the </w:t>
      </w:r>
      <w:r w:rsidRPr="009D3358">
        <w:rPr>
          <w:color w:val="000000" w:themeColor="text1"/>
          <w:u w:val="single"/>
        </w:rPr>
        <w:t>Ignition</w:t>
      </w:r>
      <w:r w:rsidRPr="009D3358">
        <w:rPr>
          <w:color w:val="000000" w:themeColor="text1"/>
        </w:rPr>
        <w:t xml:space="preserve"> Interlock Device Fund may be decertified as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must be borne by the service provider.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(G)</w:t>
      </w:r>
      <w:r w:rsidRPr="009D3358">
        <w:rPr>
          <w:color w:val="000000" w:themeColor="text1"/>
          <w:u w:val="single"/>
        </w:rPr>
        <w:t>(H)(1)</w:t>
      </w:r>
      <w:r w:rsidRPr="009D3358">
        <w:rPr>
          <w:color w:val="000000" w:themeColor="text1"/>
        </w:rPr>
        <w:tab/>
        <w:t xml:space="preserve">The </w:t>
      </w:r>
      <w:r w:rsidRPr="009D3358">
        <w:rPr>
          <w:strike/>
          <w:color w:val="000000" w:themeColor="text1"/>
        </w:rPr>
        <w:t>offender must</w:t>
      </w:r>
      <w:r w:rsidRPr="009D3358">
        <w:rPr>
          <w:color w:val="000000" w:themeColor="text1"/>
        </w:rPr>
        <w:t xml:space="preserve"> </w:t>
      </w:r>
      <w:r w:rsidRPr="009D3358">
        <w:rPr>
          <w:color w:val="000000" w:themeColor="text1"/>
          <w:u w:val="single"/>
        </w:rPr>
        <w:t>person shall</w:t>
      </w:r>
      <w:r w:rsidRPr="009D3358">
        <w:rPr>
          <w:color w:val="000000" w:themeColor="text1"/>
        </w:rPr>
        <w:t xml:space="preserve"> have the </w:t>
      </w:r>
      <w:r w:rsidRPr="009D3358">
        <w:rPr>
          <w:strike/>
          <w:color w:val="000000" w:themeColor="text1"/>
        </w:rPr>
        <w:t>interlock</w:t>
      </w:r>
      <w:r w:rsidRPr="009D3358">
        <w:rPr>
          <w:color w:val="000000" w:themeColor="text1"/>
        </w:rPr>
        <w:t xml:space="preserve"> device inspected every sixty days to verify that the device is affixed to the motor vehicle and properly operating, and to allow for the preparation of an </w:t>
      </w:r>
      <w:r w:rsidRPr="009D3358">
        <w:rPr>
          <w:color w:val="000000" w:themeColor="text1"/>
          <w:u w:val="single"/>
        </w:rPr>
        <w:t>ignition</w:t>
      </w:r>
      <w:r w:rsidRPr="009D3358">
        <w:rPr>
          <w:color w:val="000000" w:themeColor="text1"/>
        </w:rPr>
        <w:t xml:space="preserve"> interlock device inspection report by the service provider indicating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color w:val="000000" w:themeColor="text1"/>
          <w:u w:val="single"/>
        </w:rPr>
        <w:t>Failure of the person to have the interlock device inspected every sixty days must result in one ignition interlock device point.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t xml:space="preserve">Only a service provider authorized by the Department of Probation, Parole and Pardon Services to perform inspections on </w:t>
      </w:r>
      <w:r w:rsidRPr="009D3358">
        <w:rPr>
          <w:color w:val="000000" w:themeColor="text1"/>
          <w:u w:val="single"/>
        </w:rPr>
        <w:t>ignition</w:t>
      </w:r>
      <w:r w:rsidRPr="009D3358">
        <w:rPr>
          <w:color w:val="000000" w:themeColor="text1"/>
        </w:rPr>
        <w:t xml:space="preserve"> interlock devices may conduct inspections.  The service provider immediately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w:t>
      </w:r>
      <w:r w:rsidRPr="009D3358">
        <w:rPr>
          <w:strike/>
          <w:color w:val="000000" w:themeColor="text1"/>
        </w:rPr>
        <w:t>any</w:t>
      </w:r>
      <w:r w:rsidRPr="009D3358">
        <w:rPr>
          <w:color w:val="000000" w:themeColor="text1"/>
        </w:rPr>
        <w:t xml:space="preserve"> devices that fail inspection to the Department of Probation, Parole and Pardon Services.  The report must contain the </w:t>
      </w:r>
      <w:r w:rsidRPr="009D3358">
        <w:rPr>
          <w:color w:val="000000" w:themeColor="text1"/>
          <w:u w:val="single"/>
        </w:rPr>
        <w:t>person’s</w:t>
      </w:r>
      <w:r w:rsidRPr="009D3358">
        <w:rPr>
          <w:color w:val="000000" w:themeColor="text1"/>
        </w:rPr>
        <w:t xml:space="preserve"> name </w:t>
      </w:r>
      <w:r w:rsidRPr="009D3358">
        <w:rPr>
          <w:strike/>
          <w:color w:val="000000" w:themeColor="text1"/>
        </w:rPr>
        <w:t>of the offender</w:t>
      </w:r>
      <w:r w:rsidRPr="009D3358">
        <w:rPr>
          <w:color w:val="000000" w:themeColor="text1"/>
        </w:rPr>
        <w:t>, identify the vehicle upon which the failed device is installed</w:t>
      </w:r>
      <w:r w:rsidRPr="009D3358">
        <w:rPr>
          <w:color w:val="000000" w:themeColor="text1"/>
          <w:u w:val="single"/>
        </w:rPr>
        <w:t>,</w:t>
      </w:r>
      <w:r w:rsidRPr="009D3358">
        <w:rPr>
          <w:color w:val="000000" w:themeColor="text1"/>
        </w:rPr>
        <w:t xml:space="preserve"> and the reason for the failed inspection</w:t>
      </w:r>
      <w:r w:rsidRPr="009D3358">
        <w:rPr>
          <w:strike/>
          <w:color w:val="000000" w:themeColor="text1"/>
        </w:rPr>
        <w:t>, and</w:t>
      </w:r>
      <w:r w:rsidRPr="009D3358">
        <w:rPr>
          <w:color w:val="000000" w:themeColor="text1"/>
          <w:u w:val="single"/>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If the inspection report reflects that the person has failed to complete a running retest, the person must be assessed one ignition interlock device point.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(4)</w:t>
      </w:r>
      <w:r w:rsidRPr="009D3358">
        <w:rPr>
          <w:color w:val="000000" w:themeColor="text1"/>
        </w:rPr>
        <w:tab/>
      </w:r>
      <w:r w:rsidRPr="009D3358">
        <w:rPr>
          <w:color w:val="000000" w:themeColor="text1"/>
          <w:u w:val="single"/>
        </w:rPr>
        <w:t>The inspection report must</w:t>
      </w:r>
      <w:r w:rsidRPr="009D3358">
        <w:rPr>
          <w:color w:val="000000" w:themeColor="text1"/>
        </w:rPr>
        <w:t xml:space="preserve"> indicate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strike/>
          <w:color w:val="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D3358">
        <w:rPr>
          <w:strike/>
          <w:color w:val="000000" w:themeColor="text1"/>
        </w:rPr>
        <w:noBreakHyphen/>
        <w:t>hundredths of one percent or more, the offender is assessed one</w:t>
      </w:r>
      <w:r w:rsidRPr="009D3358">
        <w:rPr>
          <w:strike/>
          <w:color w:val="000000" w:themeColor="text1"/>
        </w:rPr>
        <w:noBreakHyphen/>
        <w:t>half interlock device point.  Upon review of the interlock device inspection report, if</w:t>
      </w:r>
      <w:r w:rsidRPr="009D3358">
        <w:rPr>
          <w:color w:val="000000" w:themeColor="text1"/>
        </w:rPr>
        <w:t xml:space="preserve"> </w:t>
      </w:r>
      <w:r w:rsidRPr="009D3358">
        <w:rPr>
          <w:color w:val="000000" w:themeColor="text1"/>
          <w:u w:val="single"/>
        </w:rPr>
        <w:t>If</w:t>
      </w:r>
      <w:r w:rsidRPr="009D3358">
        <w:rPr>
          <w:color w:val="000000" w:themeColor="text1"/>
        </w:rPr>
        <w:t xml:space="preserve"> the report reflects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violated a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by having an alcohol concentration </w:t>
      </w:r>
      <w:r w:rsidRPr="009D3358">
        <w:rPr>
          <w:color w:val="000000" w:themeColor="text1"/>
          <w:u w:val="single"/>
        </w:rPr>
        <w:t>of:</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strike/>
          <w:color w:val="000000" w:themeColor="text1"/>
        </w:rPr>
        <w:t>between</w:t>
      </w:r>
      <w:r w:rsidRPr="009D3358">
        <w:rPr>
          <w:color w:val="000000" w:themeColor="text1"/>
        </w:rPr>
        <w:t xml:space="preserve"> two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four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w:t>
      </w:r>
      <w:r w:rsidRPr="009D3358">
        <w:rPr>
          <w:color w:val="000000" w:themeColor="text1"/>
        </w:rPr>
        <w:noBreakHyphen/>
        <w:t xml:space="preserve">half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between</w:t>
      </w:r>
      <w:r w:rsidRPr="009D3358">
        <w:rPr>
          <w:color w:val="000000" w:themeColor="text1"/>
        </w:rPr>
        <w:t xml:space="preserve"> four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fifteen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  or</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above</w:t>
      </w:r>
      <w:r w:rsidRPr="009D3358">
        <w:rPr>
          <w:color w:val="000000" w:themeColor="text1"/>
        </w:rPr>
        <w:t xml:space="preserve"> fifteen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two </w:t>
      </w:r>
      <w:r w:rsidRPr="009D3358">
        <w:rPr>
          <w:color w:val="000000" w:themeColor="text1"/>
          <w:u w:val="single"/>
        </w:rPr>
        <w:t>ignition</w:t>
      </w:r>
      <w:r w:rsidRPr="009D3358">
        <w:rPr>
          <w:color w:val="000000" w:themeColor="text1"/>
        </w:rPr>
        <w:t xml:space="preserve"> interlock device points.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(5)</w:t>
      </w:r>
      <w:r w:rsidRPr="009D3358">
        <w:rPr>
          <w:color w:val="000000" w:themeColor="text1"/>
        </w:rPr>
        <w:tab/>
      </w:r>
      <w:r w:rsidRPr="009D3358">
        <w:rPr>
          <w:strike/>
          <w:color w:val="000000" w:themeColor="text1"/>
        </w:rPr>
        <w:t>An individual</w:t>
      </w:r>
      <w:r w:rsidRPr="009D3358">
        <w:rPr>
          <w:color w:val="000000" w:themeColor="text1"/>
        </w:rPr>
        <w:t xml:space="preserve"> </w:t>
      </w:r>
      <w:r w:rsidRPr="009D3358">
        <w:rPr>
          <w:color w:val="000000" w:themeColor="text1"/>
          <w:u w:val="single"/>
        </w:rPr>
        <w:t>A person</w:t>
      </w:r>
      <w:r w:rsidRPr="009D3358">
        <w:rPr>
          <w:color w:val="000000" w:themeColor="text1"/>
        </w:rPr>
        <w:t xml:space="preserve"> may appeal </w:t>
      </w:r>
      <w:r w:rsidRPr="009D3358">
        <w:rPr>
          <w:strike/>
          <w:color w:val="000000" w:themeColor="text1"/>
        </w:rPr>
        <w:t>any</w:t>
      </w:r>
      <w:r w:rsidRPr="009D3358">
        <w:rPr>
          <w:color w:val="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D3358">
        <w:rPr>
          <w:strike/>
          <w:color w:val="000000" w:themeColor="text1"/>
        </w:rPr>
        <w:t>shall be</w:t>
      </w:r>
      <w:r w:rsidRPr="009D3358">
        <w:rPr>
          <w:color w:val="000000" w:themeColor="text1"/>
        </w:rPr>
        <w:t xml:space="preserve"> </w:t>
      </w:r>
      <w:r w:rsidRPr="009D3358">
        <w:rPr>
          <w:color w:val="000000" w:themeColor="text1"/>
          <w:u w:val="single"/>
        </w:rPr>
        <w:t>is</w:t>
      </w:r>
      <w:r w:rsidRPr="009D3358">
        <w:rPr>
          <w:color w:val="000000" w:themeColor="text1"/>
        </w:rPr>
        <w:t xml:space="preserve"> final and no appeal </w:t>
      </w:r>
      <w:r w:rsidRPr="009D3358">
        <w:rPr>
          <w:strike/>
          <w:color w:val="000000" w:themeColor="text1"/>
        </w:rPr>
        <w:t>from such decision shall be</w:t>
      </w:r>
      <w:r w:rsidRPr="009D3358">
        <w:rPr>
          <w:color w:val="000000" w:themeColor="text1"/>
        </w:rPr>
        <w:t xml:space="preserve"> </w:t>
      </w:r>
      <w:r w:rsidRPr="009D3358">
        <w:rPr>
          <w:color w:val="000000" w:themeColor="text1"/>
          <w:u w:val="single"/>
        </w:rPr>
        <w:t>is</w:t>
      </w:r>
      <w:r w:rsidRPr="009D3358">
        <w:rPr>
          <w:color w:val="000000" w:themeColor="text1"/>
        </w:rPr>
        <w:t xml:space="preserve"> allowed.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 xml:space="preserve"> </w:t>
      </w:r>
      <w:r w:rsidRPr="009D3358">
        <w:rPr>
          <w:strike/>
          <w:color w:val="000000" w:themeColor="text1"/>
        </w:rPr>
        <w:t>Ten</w:t>
      </w:r>
      <w:r w:rsidRPr="009D3358">
        <w:rPr>
          <w:color w:val="000000" w:themeColor="text1"/>
        </w:rPr>
        <w:t xml:space="preserve"> </w:t>
      </w:r>
      <w:r w:rsidRPr="009D3358">
        <w:rPr>
          <w:color w:val="000000" w:themeColor="text1"/>
          <w:u w:val="single"/>
        </w:rPr>
        <w:t>Five</w:t>
      </w:r>
      <w:r w:rsidRPr="009D3358">
        <w:rPr>
          <w:color w:val="000000" w:themeColor="text1"/>
        </w:rPr>
        <w:t xml:space="preserve"> years from the date of the person's </w:t>
      </w:r>
      <w:r w:rsidRPr="009D3358">
        <w:rPr>
          <w:strike/>
          <w:color w:val="000000" w:themeColor="text1"/>
        </w:rPr>
        <w:t>last conviction</w:t>
      </w:r>
      <w:r w:rsidRPr="009D3358">
        <w:rPr>
          <w:color w:val="000000" w:themeColor="text1"/>
        </w:rPr>
        <w:t xml:space="preserve"> </w:t>
      </w:r>
      <w:r w:rsidRPr="009D3358">
        <w:rPr>
          <w:color w:val="000000" w:themeColor="text1"/>
          <w:u w:val="single"/>
        </w:rPr>
        <w:t>driver’s license reinstatement</w:t>
      </w:r>
      <w:r w:rsidRPr="009D3358">
        <w:rPr>
          <w:color w:val="000000" w:themeColor="text1"/>
        </w:rPr>
        <w:t xml:space="preserve"> and every five years thereafter a fourth or subsequent offender whose license has been reinstated pursuant to Section 56</w:t>
      </w:r>
      <w:r w:rsidRPr="009D3358">
        <w:rPr>
          <w:color w:val="000000" w:themeColor="text1"/>
        </w:rPr>
        <w:noBreakHyphen/>
        <w:t>1</w:t>
      </w:r>
      <w:r w:rsidRPr="009D3358">
        <w:rPr>
          <w:color w:val="000000" w:themeColor="text1"/>
        </w:rPr>
        <w:noBreakHyphen/>
        <w:t xml:space="preserve">385 may apply to the Department of Probation, Parole and Pardon Services for removal of the ignition interlock device and the removal of the restriction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The Department of Probation, Parole and Pardon Services may, for good cause shown, </w:t>
      </w:r>
      <w:r w:rsidRPr="009D3358">
        <w:rPr>
          <w:strike/>
          <w:color w:val="000000" w:themeColor="text1"/>
        </w:rPr>
        <w:t>remove the device and remove the restriction</w:t>
      </w:r>
      <w:r w:rsidRPr="009D3358">
        <w:rPr>
          <w:color w:val="000000" w:themeColor="text1"/>
        </w:rPr>
        <w:t xml:space="preserve"> </w:t>
      </w:r>
      <w:r w:rsidRPr="009D3358">
        <w:rPr>
          <w:color w:val="000000" w:themeColor="text1"/>
          <w:u w:val="single"/>
        </w:rPr>
        <w:t>notify the Department of Motor Vehicles that the person is eligible to have the restriction removed</w:t>
      </w:r>
      <w:r w:rsidRPr="009D3358">
        <w:rPr>
          <w:color w:val="000000" w:themeColor="text1"/>
        </w:rPr>
        <w:t xml:space="preserve"> from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license.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(J)(1)</w:t>
      </w:r>
      <w:r w:rsidRPr="009D3358">
        <w:rPr>
          <w:color w:val="000000" w:themeColor="text1"/>
        </w:rPr>
        <w:tab/>
        <w:t xml:space="preserve">Except as otherwise provided in this section, it is unlawful for a person </w:t>
      </w:r>
      <w:r w:rsidRPr="009D3358">
        <w:rPr>
          <w:strike/>
          <w:color w:val="000000" w:themeColor="text1"/>
        </w:rPr>
        <w:t>issued a driver's license with an ignition interlock restriction</w:t>
      </w:r>
      <w:r w:rsidRPr="009D3358">
        <w:rPr>
          <w:color w:val="000000" w:themeColor="text1"/>
        </w:rPr>
        <w:t xml:space="preserve"> </w:t>
      </w:r>
      <w:r w:rsidRPr="009D3358">
        <w:rPr>
          <w:color w:val="000000" w:themeColor="text1"/>
          <w:u w:val="single"/>
        </w:rPr>
        <w:t>who is subject to the provisions of this section</w:t>
      </w:r>
      <w:r w:rsidRPr="009D3358">
        <w:rPr>
          <w:color w:val="000000" w:themeColor="text1"/>
        </w:rPr>
        <w:t xml:space="preserve"> to drive a motor vehicle that is not equipped with a properly operating, certified ignition interlock device.  A person who violates this </w:t>
      </w:r>
      <w:r w:rsidRPr="009D3358">
        <w:rPr>
          <w:strike/>
          <w:color w:val="000000" w:themeColor="text1"/>
        </w:rPr>
        <w:t xml:space="preserve">section must be punished in the manner provided by law </w:t>
      </w:r>
      <w:r w:rsidRPr="009D3358">
        <w:rPr>
          <w:color w:val="000000" w:themeColor="text1"/>
          <w:u w:val="single"/>
        </w:rPr>
        <w:t>subsection: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 </w:t>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 xml:space="preserve">for a third or subsequent offense, is guilty of a felony, and, upon conviction, must be fined not less than ten thousand dollars or imprisoned not more than ten years.  The </w:t>
      </w:r>
      <w:r w:rsidRPr="009D3358">
        <w:rPr>
          <w:color w:val="000000" w:themeColor="text1"/>
          <w:u w:val="single"/>
        </w:rPr>
        <w:lastRenderedPageBreak/>
        <w:t>person must have the length of time that the ignition interlock device is required extended by three years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No portion of the minimum sentence imposed pursuant to this subsection may be suspended.</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Notwithstanding any other provision of law, a first or second offense punishable pursuant to this subsection may be tried in summary court.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(J)</w:t>
      </w:r>
      <w:r w:rsidRPr="009D3358">
        <w:rPr>
          <w:color w:val="000000" w:themeColor="text1"/>
          <w:u w:val="single"/>
        </w:rPr>
        <w:t>(K)(1)</w:t>
      </w:r>
      <w:r w:rsidRPr="009D3358">
        <w:rPr>
          <w:color w:val="000000" w:themeColor="text1"/>
        </w:rPr>
        <w:tab/>
      </w:r>
      <w:r w:rsidRPr="009D3358">
        <w:rPr>
          <w:strike/>
          <w:color w:val="000000" w:themeColor="text1"/>
        </w:rPr>
        <w:t>An offender that</w:t>
      </w:r>
      <w:r w:rsidRPr="009D3358">
        <w:rPr>
          <w:color w:val="000000" w:themeColor="text1"/>
        </w:rPr>
        <w:t xml:space="preserve"> </w:t>
      </w:r>
      <w:r w:rsidRPr="009D3358">
        <w:rPr>
          <w:color w:val="000000" w:themeColor="text1"/>
          <w:u w:val="single"/>
        </w:rPr>
        <w:t>A person who</w:t>
      </w:r>
      <w:r w:rsidRPr="009D3358">
        <w:rPr>
          <w:color w:val="000000" w:themeColor="text1"/>
        </w:rPr>
        <w:t xml:space="preserve"> is required in the course and scope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to drive a motor vehicle owned by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employer may drive </w:t>
      </w:r>
      <w:r w:rsidRPr="009D3358">
        <w:rPr>
          <w:strike/>
          <w:color w:val="000000" w:themeColor="text1"/>
        </w:rPr>
        <w:t>his</w:t>
      </w:r>
      <w:r w:rsidRPr="009D3358">
        <w:rPr>
          <w:color w:val="000000" w:themeColor="text1"/>
        </w:rPr>
        <w:t xml:space="preserve"> </w:t>
      </w:r>
      <w:r w:rsidRPr="009D3358">
        <w:rPr>
          <w:color w:val="000000" w:themeColor="text1"/>
          <w:u w:val="single"/>
        </w:rPr>
        <w:t>the</w:t>
      </w:r>
      <w:r w:rsidRPr="009D3358">
        <w:rPr>
          <w:color w:val="000000" w:themeColor="text1"/>
        </w:rPr>
        <w:t xml:space="preserve"> employer's motor vehicle without installation of an ignition interlock device, provided that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use of the employer's motor vehicle is solely for the employer's business purposes.  This subsection does not apply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self</w:t>
      </w:r>
      <w:r w:rsidRPr="009D3358">
        <w:rPr>
          <w:color w:val="000000" w:themeColor="text1"/>
        </w:rPr>
        <w:noBreakHyphen/>
        <w:t xml:space="preserve">employed or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employed by a business owned in whole or in part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or a member of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Whenever the person operates the employer’s vehicle pursuant to this subsection, the person shall have with the person a copy of the Department of Motor Vehicle’s form specified by Section 56-1-400(B).</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This subsection will be construed in parallel with the requirements of subsection 56-1-400(B).  A waiver issued pursuant to this subsection will be subject to the same review and revocation as described in subsection 56-1-400(B).</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It is unlawful for a person to tamper with or disable, or attempt to tamper with or disable, an ignition interlock device installed on a motor vehicle pursuant to this section.  </w:t>
      </w:r>
      <w:r w:rsidRPr="009D3358">
        <w:rPr>
          <w:color w:val="000000" w:themeColor="text1"/>
          <w:u w:val="single"/>
        </w:rPr>
        <w:t>Obstructing or obscuring the camera lens of an ignition interlock device constitutes tampering.</w:t>
      </w:r>
      <w:r w:rsidRPr="009D3358">
        <w:rPr>
          <w:color w:val="000000" w:themeColor="text1"/>
        </w:rPr>
        <w:t xml:space="preserve">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0027111C" w:rsidRPr="009D3358">
        <w:rPr>
          <w:strike/>
          <w:color w:val="000000" w:themeColor="text1"/>
        </w:rPr>
        <w:t>(L)</w:t>
      </w:r>
      <w:r w:rsidR="0027111C" w:rsidRPr="009D3358">
        <w:rPr>
          <w:color w:val="000000" w:themeColor="text1"/>
          <w:u w:val="single"/>
        </w:rPr>
        <w:t>(M)</w:t>
      </w:r>
      <w:r w:rsidR="0027111C" w:rsidRPr="009D3358">
        <w:rPr>
          <w:color w:val="000000" w:themeColor="text1"/>
        </w:rPr>
        <w:tab/>
        <w:t xml:space="preserve">It is unlawful for a person to knowingly rent, lease, or otherwise provide </w:t>
      </w:r>
      <w:r w:rsidR="0027111C" w:rsidRPr="009D3358">
        <w:rPr>
          <w:strike/>
          <w:color w:val="000000" w:themeColor="text1"/>
        </w:rPr>
        <w:t>an offender</w:t>
      </w:r>
      <w:r w:rsidR="0027111C" w:rsidRPr="009D3358">
        <w:rPr>
          <w:color w:val="000000" w:themeColor="text1"/>
        </w:rPr>
        <w:t xml:space="preserve"> </w:t>
      </w:r>
      <w:r w:rsidR="0027111C" w:rsidRPr="009D3358">
        <w:rPr>
          <w:color w:val="000000" w:themeColor="text1"/>
          <w:u w:val="single"/>
        </w:rPr>
        <w:t>a person who is subject to this section</w:t>
      </w:r>
      <w:r w:rsidR="0027111C" w:rsidRPr="009D3358">
        <w:rPr>
          <w:color w:val="000000" w:themeColor="text1"/>
        </w:rPr>
        <w:t xml:space="preserve"> with a motor vehicle without a properly operating, certified ignition interlock device.  </w:t>
      </w:r>
      <w:r w:rsidR="0027111C" w:rsidRPr="009D3358">
        <w:rPr>
          <w:color w:val="000000" w:themeColor="text1"/>
          <w:u w:val="single"/>
        </w:rPr>
        <w:t>This subsection does not apply if the person began the lease contract period for the motor vehicle prior to the person’s arrest for a first offense violation of Section 56-5-</w:t>
      </w:r>
      <w:r w:rsidR="0027111C" w:rsidRPr="009D3358">
        <w:rPr>
          <w:color w:val="000000" w:themeColor="text1"/>
          <w:u w:val="single"/>
        </w:rPr>
        <w:lastRenderedPageBreak/>
        <w:t>2930 or Section 56-5-2933.</w:t>
      </w:r>
      <w:r w:rsidR="0027111C" w:rsidRPr="009D3358">
        <w:rPr>
          <w:color w:val="000000" w:themeColor="text1"/>
        </w:rPr>
        <w:t xml:space="preserve">  A person who violates this subsection is guilty of a misdemeanor</w:t>
      </w:r>
      <w:r w:rsidR="0027111C" w:rsidRPr="009D3358">
        <w:rPr>
          <w:color w:val="000000" w:themeColor="text1"/>
          <w:u w:val="single"/>
        </w:rPr>
        <w:t>,</w:t>
      </w:r>
      <w:r w:rsidR="0027111C" w:rsidRPr="009D3358">
        <w:rPr>
          <w:color w:val="000000" w:themeColor="text1"/>
        </w:rPr>
        <w:t xml:space="preserve"> and, upon conviction, must be fined not more than five hundred dollars or imprisoned not more than thirty days, or both.</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It is unlawful for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xml:space="preserve"> to solicit or request another person, or for a person to solicit or request another person on behalf of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It is unlawful for another person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Only ignition interlock devices certified by the Department of Probation, Parole and Pardon Services may be used to fulfill the requirements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The Department of Probation, Parole and Pardon Services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D3358">
        <w:rPr>
          <w:color w:val="000000" w:themeColor="text1"/>
        </w:rPr>
        <w:noBreakHyphen/>
        <w:t xml:space="preserve">hundredths of one percent or more is measured and all running </w:t>
      </w:r>
      <w:r w:rsidRPr="009D3358">
        <w:rPr>
          <w:strike/>
          <w:color w:val="000000" w:themeColor="text1"/>
        </w:rPr>
        <w:t>re</w:t>
      </w:r>
      <w:r w:rsidRPr="009D3358">
        <w:rPr>
          <w:strike/>
          <w:color w:val="000000" w:themeColor="text1"/>
        </w:rPr>
        <w:noBreakHyphen/>
        <w:t>tests</w:t>
      </w:r>
      <w:r w:rsidRPr="009D3358">
        <w:rPr>
          <w:color w:val="000000" w:themeColor="text1"/>
        </w:rPr>
        <w:t xml:space="preserve"> </w:t>
      </w:r>
      <w:r w:rsidRPr="009D3358">
        <w:rPr>
          <w:color w:val="000000" w:themeColor="text1"/>
          <w:u w:val="single"/>
        </w:rPr>
        <w:t>retests</w:t>
      </w:r>
      <w:r w:rsidRPr="009D3358">
        <w:rPr>
          <w:color w:val="000000" w:themeColor="text1"/>
        </w:rPr>
        <w:t xml:space="preserve"> must record violations of an alcohol concentration of two one</w:t>
      </w:r>
      <w:r w:rsidRPr="009D3358">
        <w:rPr>
          <w:color w:val="000000" w:themeColor="text1"/>
        </w:rPr>
        <w:noBreakHyphen/>
        <w:t>hundredths of one percent or more</w:t>
      </w:r>
      <w:r w:rsidRPr="009D3358">
        <w:rPr>
          <w:color w:val="000000" w:themeColor="text1"/>
          <w:u w:val="single"/>
        </w:rPr>
        <w:t xml:space="preserv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w:t>
      </w:r>
      <w:r w:rsidRPr="009D3358">
        <w:rPr>
          <w:color w:val="000000" w:themeColor="text1"/>
          <w:u w:val="single"/>
        </w:rPr>
        <w:lastRenderedPageBreak/>
        <w:t>motor vehicle after the use or attempted use of an ignition interlock device.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Department of Probation, Parole and Pardon Services shall maintain a current list of certified </w:t>
      </w:r>
      <w:r w:rsidRPr="009D3358">
        <w:rPr>
          <w:color w:val="000000" w:themeColor="text1"/>
          <w:u w:val="single"/>
        </w:rPr>
        <w:t>ignition interlock</w:t>
      </w:r>
      <w:r w:rsidRPr="009D3358">
        <w:rPr>
          <w:color w:val="000000" w:themeColor="text1"/>
        </w:rPr>
        <w:t xml:space="preserve"> devices and </w:t>
      </w:r>
      <w:r w:rsidRPr="009D3358">
        <w:rPr>
          <w:strike/>
          <w:color w:val="000000" w:themeColor="text1"/>
        </w:rPr>
        <w:t>their</w:t>
      </w:r>
      <w:r w:rsidRPr="009D3358">
        <w:rPr>
          <w:color w:val="000000" w:themeColor="text1"/>
        </w:rPr>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D3358">
        <w:rPr>
          <w:strike/>
          <w:color w:val="000000" w:themeColor="text1"/>
        </w:rPr>
        <w:t>Service's</w:t>
      </w:r>
      <w:r w:rsidRPr="009D3358">
        <w:rPr>
          <w:color w:val="000000" w:themeColor="text1"/>
        </w:rPr>
        <w:t xml:space="preserve"> </w:t>
      </w:r>
      <w:r w:rsidRPr="009D3358">
        <w:rPr>
          <w:color w:val="000000" w:themeColor="text1"/>
          <w:u w:val="single"/>
        </w:rPr>
        <w:t>Services’</w:t>
      </w:r>
      <w:r w:rsidRPr="009D3358">
        <w:rPr>
          <w:color w:val="000000" w:themeColor="text1"/>
        </w:rPr>
        <w:t xml:space="preserve"> Internet web site.  </w:t>
      </w:r>
      <w:r w:rsidRPr="009D3358">
        <w:rPr>
          <w:color w:val="000000" w:themeColor="text1"/>
          <w:u w:val="single"/>
        </w:rPr>
        <w:t>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The Department of Probation, Parole and Pardon Services shall develop policies including, but not limited to, the certification, use, maintenance, and operation of ignition interlock devices and the </w:t>
      </w:r>
      <w:r w:rsidRPr="009D3358">
        <w:rPr>
          <w:color w:val="000000" w:themeColor="text1"/>
          <w:u w:val="single"/>
        </w:rPr>
        <w:t>Ignition</w:t>
      </w:r>
      <w:r w:rsidRPr="009D3358">
        <w:rPr>
          <w:color w:val="000000" w:themeColor="text1"/>
        </w:rPr>
        <w:t xml:space="preserve"> Interlock Device Fund.”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10</w:t>
      </w:r>
      <w:r w:rsidRPr="009D3358">
        <w:rPr>
          <w:color w:val="000000" w:themeColor="text1"/>
        </w:rPr>
        <w:t>.</w:t>
      </w:r>
      <w:r w:rsidRPr="009D3358">
        <w:rPr>
          <w:color w:val="000000" w:themeColor="text1"/>
        </w:rPr>
        <w:tab/>
        <w:t>Section 56-5-2942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56-5-2942.</w:t>
      </w:r>
      <w:r w:rsidRPr="009D3358">
        <w:rPr>
          <w:color w:val="000000" w:themeColor="text1"/>
        </w:rPr>
        <w:tab/>
        <w:t>(A)</w:t>
      </w:r>
      <w:r w:rsidRPr="009D3358">
        <w:rPr>
          <w:color w:val="000000" w:themeColor="text1"/>
        </w:rPr>
        <w:tab/>
        <w:t>A person who is convicted of or pleads guilty or nolo contendere to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must have all motor vehicles owned by or registered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immobilized if the person is a resident of this State, unless the vehicle has been confiscated pursuant to Section 56</w:t>
      </w:r>
      <w:r w:rsidRPr="009D3358">
        <w:rPr>
          <w:color w:val="000000" w:themeColor="text1"/>
        </w:rPr>
        <w:noBreakHyphen/>
        <w:t>5</w:t>
      </w:r>
      <w:r w:rsidRPr="009D3358">
        <w:rPr>
          <w:color w:val="000000" w:themeColor="text1"/>
        </w:rPr>
        <w:noBreakHyphen/>
        <w:t xml:space="preserve">6240 </w:t>
      </w:r>
      <w:r w:rsidRPr="009D3358">
        <w:rPr>
          <w:color w:val="000000" w:themeColor="text1"/>
          <w:u w:val="single"/>
        </w:rPr>
        <w:t>or the person is a holder of a valid ignition interlock restricted license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For purposes of this section, ‘immobilized’ and ‘immobilization’ mean suspension and surrender of the registration and motor vehicle license plate.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Upon receipt of a conviction by the department from the court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determine all vehicles registered to the </w:t>
      </w:r>
      <w:r w:rsidRPr="009D3358">
        <w:rPr>
          <w:strike/>
          <w:color w:val="000000" w:themeColor="text1"/>
        </w:rPr>
        <w:t>convicted</w:t>
      </w:r>
      <w:r w:rsidRPr="009D3358">
        <w:rPr>
          <w:color w:val="000000" w:themeColor="text1"/>
        </w:rPr>
        <w:t xml:space="preserve"> person, both solely and jointly, and suspend all vehicles registered to the person</w:t>
      </w:r>
      <w:r w:rsidRPr="009D3358">
        <w:rPr>
          <w:color w:val="000000" w:themeColor="text1"/>
          <w:u w:val="single"/>
        </w:rPr>
        <w:t>, unless the person is a holder of a valid ignition interlock restricted license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Upon notification by a court in this State or </w:t>
      </w:r>
      <w:r w:rsidRPr="009D3358">
        <w:rPr>
          <w:strike/>
          <w:color w:val="000000" w:themeColor="text1"/>
        </w:rPr>
        <w:t>by 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of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the person</w:t>
      </w:r>
      <w:r w:rsidRPr="009D3358">
        <w:rPr>
          <w:color w:val="000000" w:themeColor="text1"/>
          <w:u w:val="single"/>
        </w:rPr>
        <w:t>, unless the person is a holder of a valid ignition interlock restricted license,</w:t>
      </w:r>
      <w:r w:rsidRPr="009D3358">
        <w:rPr>
          <w:color w:val="000000" w:themeColor="text1"/>
        </w:rPr>
        <w:t xml:space="preserve"> </w:t>
      </w:r>
      <w:r w:rsidRPr="009D3358">
        <w:rPr>
          <w:strike/>
          <w:color w:val="000000" w:themeColor="text1"/>
        </w:rPr>
        <w:t>convicted</w:t>
      </w:r>
      <w:r w:rsidRPr="009D3358">
        <w:rPr>
          <w:color w:val="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maintain a record of all vehicles immobilized pursuant to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An immobilized motor vehicle may be released by the department without legal or physical restraints to a person who has not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regularly drives the motor vehicle subject to immobilization;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immobilized motor vehicle is necessary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transportation to an educational facility, or for the performance of essential household duties;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no other motor vehicle is available for the person's use;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the person will not authorize the use of the motor vehicle by any other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the person will report immediately to a local law enforcement agency any unauthorized use of the motor vehicle by a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A person who drives an immobilized motor vehicle except as provided in subsections (E) and (F)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A person who fails to surrender registrations and license plates pursuant to this 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For purposes of this article, a conviction of or plea of nolo contendere to Section 56</w:t>
      </w:r>
      <w:r w:rsidRPr="009D3358">
        <w:rPr>
          <w:color w:val="000000" w:themeColor="text1"/>
        </w:rPr>
        <w:noBreakHyphen/>
        <w:t>5</w:t>
      </w:r>
      <w:r w:rsidRPr="009D3358">
        <w:rPr>
          <w:color w:val="000000" w:themeColor="text1"/>
        </w:rPr>
        <w:noBreakHyphen/>
        <w:t>2933 is considered a prior offense of Section 56</w:t>
      </w:r>
      <w:r w:rsidRPr="009D3358">
        <w:rPr>
          <w:color w:val="000000" w:themeColor="text1"/>
        </w:rPr>
        <w:noBreakHyphen/>
        <w:t>5</w:t>
      </w:r>
      <w:r w:rsidRPr="009D3358">
        <w:rPr>
          <w:color w:val="000000" w:themeColor="text1"/>
        </w:rPr>
        <w:noBreakHyphen/>
        <w:t>2930.”</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SECTION</w:t>
      </w:r>
      <w:r w:rsidRPr="009D3358">
        <w:rPr>
          <w:color w:val="000000" w:themeColor="text1"/>
        </w:rPr>
        <w:tab/>
        <w:t>1</w:t>
      </w:r>
      <w:r w:rsidR="0027111C" w:rsidRPr="009D3358">
        <w:rPr>
          <w:color w:val="000000" w:themeColor="text1"/>
        </w:rPr>
        <w:t>1</w:t>
      </w:r>
      <w:r w:rsidRPr="009D3358">
        <w:rPr>
          <w:color w:val="000000" w:themeColor="text1"/>
        </w:rPr>
        <w:t>.</w:t>
      </w:r>
      <w:r w:rsidRPr="009D3358">
        <w:rPr>
          <w:color w:val="000000" w:themeColor="text1"/>
        </w:rPr>
        <w:tab/>
        <w:t>Section 56-5-2945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56-5-2945.</w:t>
      </w:r>
      <w:r w:rsidRPr="009D3358">
        <w:rPr>
          <w:color w:val="000000" w:themeColor="text1"/>
        </w:rPr>
        <w:tab/>
        <w:t>(A)</w:t>
      </w:r>
      <w:r w:rsidRPr="009D3358">
        <w:rPr>
          <w:color w:val="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w:t>
      </w:r>
      <w:r w:rsidRPr="009D3358">
        <w:rPr>
          <w:strike/>
          <w:color w:val="000000" w:themeColor="text1"/>
        </w:rPr>
        <w:t>a</w:t>
      </w:r>
      <w:r w:rsidRPr="009D3358">
        <w:rPr>
          <w:color w:val="000000" w:themeColor="text1"/>
        </w:rPr>
        <w:t xml:space="preserve"> </w:t>
      </w:r>
      <w:r w:rsidRPr="009D3358">
        <w:rPr>
          <w:color w:val="000000" w:themeColor="text1"/>
          <w:u w:val="single"/>
        </w:rPr>
        <w:t>another</w:t>
      </w:r>
      <w:r w:rsidRPr="009D3358">
        <w:rPr>
          <w:color w:val="000000" w:themeColor="text1"/>
        </w:rPr>
        <w:t xml:space="preserve"> person </w:t>
      </w:r>
      <w:r w:rsidRPr="009D3358">
        <w:rPr>
          <w:strike/>
          <w:color w:val="000000" w:themeColor="text1"/>
        </w:rPr>
        <w:t>other than himself</w:t>
      </w:r>
      <w:r w:rsidRPr="009D3358">
        <w:rPr>
          <w:color w:val="000000" w:themeColor="text1"/>
        </w:rPr>
        <w:t>, is guilty of the offense of felony driving under the influence</w:t>
      </w:r>
      <w:r w:rsidRPr="009D3358">
        <w:rPr>
          <w:color w:val="000000" w:themeColor="text1"/>
          <w:u w:val="single"/>
        </w:rPr>
        <w:t>,</w:t>
      </w:r>
      <w:r w:rsidRPr="009D3358">
        <w:rPr>
          <w:color w:val="000000" w:themeColor="text1"/>
        </w:rPr>
        <w:t xml:space="preserve"> and, upon conviction, must be punished: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by a mandatory fine of not less than ten thousand one hundred dollars nor more than twenty</w:t>
      </w:r>
      <w:r w:rsidRPr="009D3358">
        <w:rPr>
          <w:color w:val="000000" w:themeColor="text1"/>
        </w:rPr>
        <w:noBreakHyphen/>
        <w:t>five thousand one hundred dollars and mandatory imprisonment for not less than one year nor more than twenty</w:t>
      </w:r>
      <w:r w:rsidRPr="009D3358">
        <w:rPr>
          <w:color w:val="000000" w:themeColor="text1"/>
        </w:rPr>
        <w:noBreakHyphen/>
        <w:t xml:space="preserve">five years when death results.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part of the mandatory sentences required to be imposed by this section must not be suspended, and probation must not be granted for any portion.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(C)(1)</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of a person who is convicted </w:t>
      </w:r>
      <w:r w:rsidRPr="009D3358">
        <w:rPr>
          <w:strike/>
          <w:color w:val="000000" w:themeColor="text1"/>
        </w:rPr>
        <w:t>or who receives sentence upon a plea of guilty or nolo contendere</w:t>
      </w:r>
      <w:r w:rsidRPr="009D3358">
        <w:rPr>
          <w:color w:val="000000" w:themeColor="text1"/>
        </w:rPr>
        <w:t xml:space="preserve"> pursuant to this section </w:t>
      </w:r>
      <w:r w:rsidRPr="009D3358">
        <w:rPr>
          <w:strike/>
          <w:color w:val="000000" w:themeColor="text1"/>
        </w:rPr>
        <w:t>for a period to include a period of incarceration plus three years for a conviction of Section 56</w:t>
      </w:r>
      <w:r w:rsidRPr="009D3358">
        <w:rPr>
          <w:strike/>
          <w:color w:val="000000" w:themeColor="text1"/>
        </w:rPr>
        <w:noBreakHyphen/>
        <w:t>5</w:t>
      </w:r>
      <w:r w:rsidRPr="009D3358">
        <w:rPr>
          <w:strike/>
          <w:color w:val="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D3358">
        <w:rPr>
          <w:color w:val="000000" w:themeColor="text1"/>
        </w:rPr>
        <w:t xml:space="preserve">  For suspension purposes of this section, convictions arising out of a single incident shall must run concurrently.</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 xml:space="preserve">After the person is released from prison, the person shall enroll in the Ignition Interlock Device Program pursuant to Section 56-5-2941, end the suspension, and obtain an ignition interlock restricted license pursuant to Section 56-1-400.  The ignition interlock device is required to be affixed to the motor vehicle for </w:t>
      </w:r>
      <w:r w:rsidRPr="009D3358">
        <w:rPr>
          <w:color w:val="000000" w:themeColor="text1"/>
          <w:u w:val="single"/>
        </w:rPr>
        <w:lastRenderedPageBreak/>
        <w:t>three years when ‘great bodily injury’ results and five years when a death occurs.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2</w:t>
      </w:r>
      <w:r w:rsidRPr="009D3358">
        <w:rPr>
          <w:color w:val="000000" w:themeColor="text1"/>
        </w:rPr>
        <w:t>.</w:t>
      </w:r>
      <w:r w:rsidRPr="009D3358">
        <w:rPr>
          <w:color w:val="000000" w:themeColor="text1"/>
        </w:rPr>
        <w:tab/>
        <w:t>Section 56-5-2947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56-5-2947.</w:t>
      </w:r>
      <w:r w:rsidRPr="009D3358">
        <w:rPr>
          <w:color w:val="000000" w:themeColor="text1"/>
        </w:rPr>
        <w:tab/>
        <w:t>(A)</w:t>
      </w:r>
      <w:r w:rsidRPr="009D3358">
        <w:rPr>
          <w:color w:val="000000" w:themeColor="text1"/>
        </w:rPr>
        <w:tab/>
        <w:t xml:space="preserve">A person eighteen years of age or </w:t>
      </w:r>
      <w:r w:rsidRPr="009D3358">
        <w:rPr>
          <w:strike/>
          <w:color w:val="000000" w:themeColor="text1"/>
        </w:rPr>
        <w:t>over</w:t>
      </w:r>
      <w:r w:rsidRPr="009D3358">
        <w:rPr>
          <w:color w:val="000000" w:themeColor="text1"/>
        </w:rPr>
        <w:t xml:space="preserve"> </w:t>
      </w:r>
      <w:r w:rsidRPr="009D3358">
        <w:rPr>
          <w:color w:val="000000" w:themeColor="text1"/>
          <w:u w:val="single"/>
        </w:rPr>
        <w:t>older</w:t>
      </w:r>
      <w:r w:rsidRPr="009D3358">
        <w:rPr>
          <w:color w:val="000000" w:themeColor="text1"/>
        </w:rPr>
        <w:t xml:space="preserve"> is guilty of child endangerment when: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 xml:space="preserve">(1) the person </w:t>
      </w:r>
      <w:r w:rsidRPr="009D3358">
        <w:rPr>
          <w:strike/>
          <w:color w:val="000000" w:themeColor="text1"/>
        </w:rPr>
        <w:t>is in violation of</w:t>
      </w:r>
      <w:r w:rsidRPr="009D3358">
        <w:rPr>
          <w:color w:val="000000" w:themeColor="text1"/>
        </w:rPr>
        <w:t xml:space="preserve"> </w:t>
      </w:r>
      <w:r w:rsidRPr="009D3358">
        <w:rPr>
          <w:color w:val="000000" w:themeColor="text1"/>
          <w:u w:val="single"/>
        </w:rPr>
        <w:t>violates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750;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2933;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2945;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person has one or more passengers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in the motor vehicle when the violation occurs.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If more than one passenger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is in the vehicle when a violation </w:t>
      </w:r>
      <w:r w:rsidRPr="009D3358">
        <w:rPr>
          <w:strike/>
          <w:color w:val="000000" w:themeColor="text1"/>
        </w:rPr>
        <w:t>of subsection (A)(1)</w:t>
      </w:r>
      <w:r w:rsidRPr="009D3358">
        <w:rPr>
          <w:color w:val="000000" w:themeColor="text1"/>
        </w:rPr>
        <w:t xml:space="preserve"> occurs, the person may be charged with only one violation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Upon conviction</w:t>
      </w:r>
      <w:r w:rsidRPr="009D3358">
        <w:rPr>
          <w:color w:val="000000" w:themeColor="text1"/>
          <w:u w:val="single"/>
        </w:rPr>
        <w:t>,</w:t>
      </w:r>
      <w:r w:rsidRPr="009D3358">
        <w:rPr>
          <w:color w:val="000000" w:themeColor="text1"/>
        </w:rPr>
        <w:t xml:space="preserve"> the person must be </w:t>
      </w:r>
      <w:r w:rsidRPr="009D3358">
        <w:rPr>
          <w:strike/>
          <w:color w:val="000000" w:themeColor="text1"/>
        </w:rPr>
        <w:t>punished by</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a fine of</w:t>
      </w:r>
      <w:r w:rsidRPr="009D3358">
        <w:rPr>
          <w:color w:val="000000" w:themeColor="text1"/>
        </w:rPr>
        <w:t xml:space="preserve"> </w:t>
      </w:r>
      <w:r w:rsidRPr="009D3358">
        <w:rPr>
          <w:color w:val="000000" w:themeColor="text1"/>
          <w:u w:val="single"/>
        </w:rPr>
        <w:t>fined</w:t>
      </w:r>
      <w:r w:rsidRPr="009D3358">
        <w:rPr>
          <w:color w:val="000000" w:themeColor="text1"/>
        </w:rPr>
        <w:t xml:space="preserve"> not more than one</w:t>
      </w:r>
      <w:r w:rsidRPr="009D3358">
        <w:rPr>
          <w:color w:val="000000" w:themeColor="text1"/>
        </w:rPr>
        <w:noBreakHyphen/>
        <w:t xml:space="preserve">half of the maximum fine allowed for committing the violation </w:t>
      </w:r>
      <w:r w:rsidRPr="009D3358">
        <w:rPr>
          <w:strike/>
          <w:color w:val="000000" w:themeColor="text1"/>
        </w:rPr>
        <w:t>enumerated</w:t>
      </w:r>
      <w:r w:rsidRPr="009D3358">
        <w:rPr>
          <w:color w:val="000000" w:themeColor="text1"/>
        </w:rPr>
        <w:t xml:space="preserve"> in subsection (A)(1), when the person is fined for that offense;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a term of imprisonment of</w:t>
      </w:r>
      <w:r w:rsidRPr="009D3358">
        <w:rPr>
          <w:color w:val="000000" w:themeColor="text1"/>
        </w:rPr>
        <w:t xml:space="preserve"> </w:t>
      </w:r>
      <w:r w:rsidRPr="009D3358">
        <w:rPr>
          <w:color w:val="000000" w:themeColor="text1"/>
          <w:u w:val="single"/>
        </w:rPr>
        <w:t>imprisoned</w:t>
      </w:r>
      <w:r w:rsidRPr="009D3358">
        <w:rPr>
          <w:color w:val="000000" w:themeColor="text1"/>
        </w:rPr>
        <w:t xml:space="preserve"> not more than one</w:t>
      </w:r>
      <w:r w:rsidRPr="009D3358">
        <w:rPr>
          <w:color w:val="000000" w:themeColor="text1"/>
        </w:rPr>
        <w:noBreakHyphen/>
        <w:t xml:space="preserve">half of the maximum term of imprisonment allowed for committing the violation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when the person is imprisoned for the offense;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both a fine and imprisonment</w:t>
      </w:r>
      <w:r w:rsidRPr="009D3358">
        <w:rPr>
          <w:color w:val="000000" w:themeColor="text1"/>
        </w:rPr>
        <w:t xml:space="preserve"> </w:t>
      </w:r>
      <w:r w:rsidRPr="009D3358">
        <w:rPr>
          <w:color w:val="000000" w:themeColor="text1"/>
          <w:u w:val="single"/>
        </w:rPr>
        <w:t>fined and imprisoned</w:t>
      </w:r>
      <w:r w:rsidRPr="009D3358">
        <w:rPr>
          <w:color w:val="000000" w:themeColor="text1"/>
        </w:rPr>
        <w:t xml:space="preserve"> as prescribed in items (1) and (2) when the person is fined and imprisoned for the offense.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No portion of the penalty assessed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(B) may be suspended or revoked and probation may not be awarded.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u w:val="single"/>
        </w:rPr>
        <w:t>(1)</w:t>
      </w:r>
      <w:r w:rsidRPr="009D3358">
        <w:rPr>
          <w:color w:val="000000" w:themeColor="text1"/>
        </w:rPr>
        <w:tab/>
        <w:t xml:space="preserve">In addition to imposing the penalties for offenses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and the penalties contained in subsection (B),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person's driver's license </w:t>
      </w:r>
      <w:r w:rsidRPr="009D3358">
        <w:rPr>
          <w:strike/>
          <w:color w:val="000000" w:themeColor="text1"/>
        </w:rPr>
        <w:t>for sixty days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 xml:space="preserve">The person shall enroll in the Ignition Interlock Device Program pursuant to Section 56-5-2941, end the suspension, and </w:t>
      </w:r>
      <w:r w:rsidRPr="009D3358">
        <w:rPr>
          <w:color w:val="000000" w:themeColor="text1"/>
          <w:u w:val="single"/>
        </w:rPr>
        <w:lastRenderedPageBreak/>
        <w:t>obtain an ignition interlock restricted license pursuant to Section 56-1-400.  The ignition interlock device is required to be affixed to the motor vehicle for three months.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t>Sections 56</w:t>
      </w:r>
      <w:r w:rsidRPr="009D3358">
        <w:rPr>
          <w:color w:val="000000" w:themeColor="text1"/>
        </w:rPr>
        <w:noBreakHyphen/>
        <w:t>1</w:t>
      </w:r>
      <w:r w:rsidRPr="009D3358">
        <w:rPr>
          <w:color w:val="000000" w:themeColor="text1"/>
        </w:rPr>
        <w:noBreakHyphen/>
        <w:t>1320 and 56</w:t>
      </w:r>
      <w:r w:rsidRPr="009D3358">
        <w:rPr>
          <w:color w:val="000000" w:themeColor="text1"/>
        </w:rPr>
        <w:noBreakHyphen/>
        <w:t>5</w:t>
      </w:r>
      <w:r w:rsidRPr="009D3358">
        <w:rPr>
          <w:color w:val="000000" w:themeColor="text1"/>
        </w:rPr>
        <w:noBreakHyphen/>
        <w:t xml:space="preserve">2990 as they relate to enrollment in an alcohol and drug safety action program and to the issuance of a provisional driver's license will not be effective until the </w:t>
      </w:r>
      <w:r w:rsidRPr="009D3358">
        <w:rPr>
          <w:strike/>
          <w:color w:val="000000" w:themeColor="text1"/>
        </w:rPr>
        <w:t>sixty</w:t>
      </w:r>
      <w:r w:rsidRPr="009D3358">
        <w:rPr>
          <w:strike/>
          <w:color w:val="000000" w:themeColor="text1"/>
        </w:rPr>
        <w:noBreakHyphen/>
        <w:t>day suspension</w:t>
      </w:r>
      <w:r w:rsidRPr="009D3358">
        <w:rPr>
          <w:color w:val="000000" w:themeColor="text1"/>
        </w:rPr>
        <w:t xml:space="preserve"> </w:t>
      </w:r>
      <w:r w:rsidRPr="009D3358">
        <w:rPr>
          <w:color w:val="000000" w:themeColor="text1"/>
          <w:u w:val="single"/>
        </w:rPr>
        <w:t>ignition interlock restricted license</w:t>
      </w:r>
      <w:r w:rsidRPr="009D3358">
        <w:rPr>
          <w:color w:val="000000" w:themeColor="text1"/>
        </w:rPr>
        <w:t xml:space="preserve"> period is completed.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person may be convicted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for child endangerment in addition to being convicted for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The court that has jurisdiction over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has jurisdiction over the offense of child endangerment.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A first offense charge for a violation of this section may not be used as the only evidence for taking a child into protective custody pursuant to Sections 63</w:t>
      </w:r>
      <w:r w:rsidRPr="009D3358">
        <w:rPr>
          <w:color w:val="000000" w:themeColor="text1"/>
        </w:rPr>
        <w:noBreakHyphen/>
        <w:t>7</w:t>
      </w:r>
      <w:r w:rsidRPr="009D3358">
        <w:rPr>
          <w:color w:val="000000" w:themeColor="text1"/>
        </w:rPr>
        <w:noBreakHyphen/>
        <w:t>620(A) and 63</w:t>
      </w:r>
      <w:r w:rsidRPr="009D3358">
        <w:rPr>
          <w:color w:val="000000" w:themeColor="text1"/>
        </w:rPr>
        <w:noBreakHyphen/>
        <w:t>7</w:t>
      </w:r>
      <w:r w:rsidRPr="009D3358">
        <w:rPr>
          <w:color w:val="000000" w:themeColor="text1"/>
        </w:rPr>
        <w:noBreakHyphen/>
        <w:t>660.”</w:t>
      </w:r>
    </w:p>
    <w:p w:rsidR="004F469D" w:rsidRPr="009D3358" w:rsidRDefault="0027111C"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13</w:t>
      </w:r>
      <w:r w:rsidR="004F469D" w:rsidRPr="009D3358">
        <w:rPr>
          <w:color w:val="000000" w:themeColor="text1"/>
        </w:rPr>
        <w:t>.</w:t>
      </w:r>
      <w:r w:rsidR="004F469D" w:rsidRPr="009D3358">
        <w:rPr>
          <w:color w:val="000000" w:themeColor="text1"/>
        </w:rPr>
        <w:tab/>
        <w:t>Section 56-5-2950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56-5-2950.</w:t>
      </w:r>
      <w:r w:rsidRPr="009D3358">
        <w:rPr>
          <w:color w:val="000000" w:themeColor="text1"/>
        </w:rPr>
        <w:tab/>
        <w:t>(A)</w:t>
      </w:r>
      <w:r w:rsidRPr="009D3358">
        <w:rPr>
          <w:color w:val="000000" w:themeColor="text1"/>
        </w:rPr>
        <w:tab/>
        <w:t xml:space="preserve">A person who drives a motor vehicle in this State is considered to have given consent to 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blood, or urine for the purpose of determining the presence of alcohol</w:t>
      </w:r>
      <w:r w:rsidRPr="009D3358">
        <w:rPr>
          <w:color w:val="000000" w:themeColor="text1"/>
          <w:u w:val="single"/>
        </w:rPr>
        <w:t>,</w:t>
      </w:r>
      <w:r w:rsidRPr="009D3358">
        <w:rPr>
          <w:color w:val="000000" w:themeColor="text1"/>
        </w:rPr>
        <w:t xml:space="preserve"> </w:t>
      </w:r>
      <w:r w:rsidRPr="009D3358">
        <w:rPr>
          <w:strike/>
          <w:color w:val="000000" w:themeColor="text1"/>
        </w:rPr>
        <w:t>or</w:t>
      </w:r>
      <w:r w:rsidRPr="009D3358">
        <w:rPr>
          <w:color w:val="000000" w:themeColor="text1"/>
        </w:rPr>
        <w:t xml:space="preserve"> drugs</w:t>
      </w:r>
      <w:r w:rsidRPr="009D3358">
        <w:rPr>
          <w:color w:val="000000" w:themeColor="text1"/>
          <w:u w:val="single"/>
        </w:rPr>
        <w:t>,</w:t>
      </w:r>
      <w:r w:rsidRPr="009D3358">
        <w:rPr>
          <w:color w:val="000000" w:themeColor="text1"/>
        </w:rPr>
        <w:t xml:space="preserve"> or the combination of alcohol and drugs</w:t>
      </w:r>
      <w:r w:rsidRPr="009D3358">
        <w:rPr>
          <w:color w:val="000000" w:themeColor="text1"/>
          <w:u w:val="single"/>
        </w:rPr>
        <w:t>,</w:t>
      </w:r>
      <w:r w:rsidRPr="009D3358">
        <w:rPr>
          <w:color w:val="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w:t>
      </w:r>
      <w:r w:rsidRPr="009D3358">
        <w:rPr>
          <w:color w:val="000000" w:themeColor="text1"/>
        </w:rPr>
        <w:lastRenderedPageBreak/>
        <w:t>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D3358">
        <w:rPr>
          <w:color w:val="000000" w:themeColor="text1"/>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one month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fifteen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if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w:t>
      </w:r>
      <w:r w:rsidRPr="009D3358">
        <w:rPr>
          <w:color w:val="000000" w:themeColor="text1"/>
        </w:rPr>
        <w:lastRenderedPageBreak/>
        <w:t xml:space="preserve">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subsection and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make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this subsection’s</w:t>
      </w:r>
      <w:r w:rsidRPr="009D3358">
        <w:rPr>
          <w:color w:val="000000" w:themeColor="text1"/>
        </w:rPr>
        <w:t xml:space="preserve"> provisions.  The costs of the tests administered at the direction of the law enforcement officer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qualified person who obtains samples or administers the tests or assists in obtaining samples or the administration of tests at </w:t>
      </w:r>
      <w:r w:rsidRPr="009D3358">
        <w:rPr>
          <w:color w:val="000000" w:themeColor="text1"/>
        </w:rPr>
        <w:lastRenderedPageBreak/>
        <w:t xml:space="preserve">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In the criminal prosecution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alcohol concentration at the time of the test, as shown by chemical analysis of the person's breath or other body fluids, gives rise to the following: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if the alcohol concentration was at that time five one</w:t>
      </w:r>
      <w:r w:rsidRPr="009D3358">
        <w:rPr>
          <w:color w:val="000000" w:themeColor="text1"/>
        </w:rPr>
        <w:noBreakHyphen/>
        <w:t xml:space="preserve">hundredths of one percent or less, it is conclusively presumed that the person was not under the influence of alcohol;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if the alcohol concentration was at that time in excess of five one</w:t>
      </w:r>
      <w:r w:rsidRPr="009D3358">
        <w:rPr>
          <w:color w:val="000000" w:themeColor="text1"/>
        </w:rPr>
        <w:noBreakHyphen/>
        <w:t>hundredths of one percent but less than eight one</w:t>
      </w:r>
      <w:r w:rsidRPr="009D3358">
        <w:rPr>
          <w:color w:val="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if the alcohol concentration was at that time eight one</w:t>
      </w:r>
      <w:r w:rsidRPr="009D3358">
        <w:rPr>
          <w:color w:val="000000" w:themeColor="text1"/>
        </w:rPr>
        <w:noBreakHyphen/>
        <w:t xml:space="preserve">hundredths of one percent or more, it may be inferred that the person was under the influence of alcohol.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D3358">
        <w:rPr>
          <w:strike/>
          <w:color w:val="000000" w:themeColor="text1"/>
        </w:rPr>
        <w:t>them</w:t>
      </w:r>
      <w:r w:rsidRPr="009D3358">
        <w:rPr>
          <w:color w:val="000000" w:themeColor="text1"/>
        </w:rPr>
        <w:t xml:space="preserve"> </w:t>
      </w:r>
      <w:r w:rsidRPr="009D3358">
        <w:rPr>
          <w:color w:val="000000" w:themeColor="text1"/>
          <w:u w:val="single"/>
        </w:rPr>
        <w:t>alcohol and drugs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 xml:space="preserve">A person who is unconscious or otherwise in a condition rendering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refusal is considered to be informed and not to have withdrawn the consent provided by subsection (A) of this section.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furnish a copy of the time, method, and results of </w:t>
      </w:r>
      <w:r w:rsidRPr="009D3358">
        <w:rPr>
          <w:strike/>
          <w:color w:val="000000" w:themeColor="text1"/>
        </w:rPr>
        <w:t>any tests</w:t>
      </w:r>
      <w:r w:rsidRPr="009D3358">
        <w:rPr>
          <w:color w:val="000000" w:themeColor="text1"/>
        </w:rPr>
        <w:t xml:space="preserve"> </w:t>
      </w:r>
      <w:r w:rsidRPr="009D3358">
        <w:rPr>
          <w:color w:val="000000" w:themeColor="text1"/>
          <w:u w:val="single"/>
        </w:rPr>
        <w:t>such tests</w:t>
      </w:r>
      <w:r w:rsidRPr="009D3358">
        <w:rPr>
          <w:color w:val="000000" w:themeColor="text1"/>
        </w:rPr>
        <w:t xml:space="preserve"> to the officer before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trial, hearing, or other proceeding in which the person attempts to use the results of the additional tests as evidence.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Policies, procedures, and regulations promulgated by SLED may be reviewed by the trial judge or hearing officer on motion of either party.  The failure to follow </w:t>
      </w:r>
      <w:r w:rsidRPr="009D3358">
        <w:rPr>
          <w:strike/>
          <w:color w:val="000000" w:themeColor="text1"/>
        </w:rPr>
        <w:t>any of these</w:t>
      </w:r>
      <w:r w:rsidRPr="009D3358">
        <w:rPr>
          <w:color w:val="000000" w:themeColor="text1"/>
        </w:rPr>
        <w:t xml:space="preserve"> policies, procedures, and regulations, or the provisions of this section, shall result in the exclusion from evidence of any test results, if the trial </w:t>
      </w:r>
      <w:r w:rsidRPr="009D3358">
        <w:rPr>
          <w:color w:val="000000" w:themeColor="text1"/>
        </w:rPr>
        <w:lastRenderedPageBreak/>
        <w:t xml:space="preserve">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If a state employee charged with the maintenance of breath testing devices in this State and the administration of breath testing policy is required to testify at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court proceeding, the entity employing the witness may charge a reasonable fee to the defendant for </w:t>
      </w:r>
      <w:r w:rsidRPr="009D3358">
        <w:rPr>
          <w:strike/>
          <w:color w:val="000000" w:themeColor="text1"/>
        </w:rPr>
        <w:t>these</w:t>
      </w:r>
      <w:r w:rsidRPr="009D3358">
        <w:rPr>
          <w:color w:val="000000" w:themeColor="text1"/>
        </w:rPr>
        <w:t xml:space="preserve"> </w:t>
      </w:r>
      <w:r w:rsidRPr="009D3358">
        <w:rPr>
          <w:color w:val="000000" w:themeColor="text1"/>
          <w:u w:val="single"/>
        </w:rPr>
        <w:t>such</w:t>
      </w:r>
      <w:r w:rsidRPr="009D3358">
        <w:rPr>
          <w:color w:val="000000" w:themeColor="text1"/>
        </w:rPr>
        <w:t xml:space="preserve"> services.”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4</w:t>
      </w:r>
      <w:r w:rsidRPr="009D3358">
        <w:rPr>
          <w:color w:val="000000" w:themeColor="text1"/>
        </w:rPr>
        <w:t>.</w:t>
      </w:r>
      <w:r w:rsidRPr="009D3358">
        <w:rPr>
          <w:color w:val="000000" w:themeColor="text1"/>
        </w:rPr>
        <w:tab/>
        <w:t>Section 56-5-2951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56-5-2951.</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w:t>
      </w:r>
      <w:r w:rsidRPr="009D3358">
        <w:rPr>
          <w:color w:val="000000" w:themeColor="text1"/>
          <w:u w:val="single"/>
        </w:rPr>
        <w:t>,</w:t>
      </w:r>
      <w:r w:rsidRPr="009D3358">
        <w:rPr>
          <w:color w:val="000000" w:themeColor="text1"/>
        </w:rPr>
        <w:t xml:space="preserve"> or deny the issuance of a license or permit to</w:t>
      </w:r>
      <w:r w:rsidRPr="009D3358">
        <w:rPr>
          <w:color w:val="000000" w:themeColor="text1"/>
          <w:u w:val="single"/>
        </w:rPr>
        <w:t>,</w:t>
      </w:r>
      <w:r w:rsidRPr="009D3358">
        <w:rPr>
          <w:color w:val="000000" w:themeColor="text1"/>
        </w:rPr>
        <w:t xml:space="preserve"> a person who drives a motor vehicle and refuses to submit to a test provided for in Section 56</w:t>
      </w:r>
      <w:r w:rsidRPr="009D3358">
        <w:rPr>
          <w:color w:val="000000" w:themeColor="text1"/>
        </w:rPr>
        <w:noBreakHyphen/>
        <w:t>5</w:t>
      </w:r>
      <w:r w:rsidRPr="009D3358">
        <w:rPr>
          <w:color w:val="000000" w:themeColor="text1"/>
        </w:rPr>
        <w:noBreakHyphen/>
        <w:t>2950 or has an alcohol concentration of fifteen one</w:t>
      </w:r>
      <w:r w:rsidRPr="009D3358">
        <w:rPr>
          <w:color w:val="000000" w:themeColor="text1"/>
        </w:rPr>
        <w:noBreakHyphen/>
        <w:t xml:space="preserve">hundredths of one percent or more.  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which is effective beginning on the date of the alleged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Within thirty days of the issuance of the notice of suspension, the person may: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obtain a temporary alcohol license </w:t>
      </w:r>
      <w:r w:rsidRPr="009D3358">
        <w:rPr>
          <w:strike/>
          <w:color w:val="000000" w:themeColor="text1"/>
        </w:rPr>
        <w:t>by filing with</w:t>
      </w:r>
      <w:r w:rsidRPr="009D3358">
        <w:rPr>
          <w:color w:val="000000" w:themeColor="text1"/>
        </w:rPr>
        <w:t xml:space="preserve"> </w:t>
      </w:r>
      <w:r w:rsidRPr="009D3358">
        <w:rPr>
          <w:color w:val="000000" w:themeColor="text1"/>
          <w:u w:val="single"/>
        </w:rPr>
        <w:t>from</w:t>
      </w:r>
      <w:r w:rsidRPr="009D3358">
        <w:rPr>
          <w:color w:val="000000" w:themeColor="text1"/>
        </w:rPr>
        <w:t xml:space="preserve"> the Department of Motor Vehicles </w:t>
      </w:r>
      <w:r w:rsidRPr="009D3358">
        <w:rPr>
          <w:strike/>
          <w:color w:val="000000" w:themeColor="text1"/>
        </w:rPr>
        <w:t>a form for this purpose</w:t>
      </w:r>
      <w:r w:rsidRPr="009D3358">
        <w:rPr>
          <w:color w:val="000000" w:themeColor="text1"/>
        </w:rPr>
        <w:t>.  A one hundred dollar fee must be assessed for obtaining a temporary alcohol license.  Twenty</w:t>
      </w:r>
      <w:r w:rsidRPr="009D3358">
        <w:rPr>
          <w:color w:val="000000" w:themeColor="text1"/>
        </w:rPr>
        <w:noBreakHyphen/>
        <w:t>five dollars of the fee must be distributed by the Department of Motor Vehicles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w:t>
      </w:r>
      <w:r w:rsidRPr="009D3358">
        <w:rPr>
          <w:color w:val="000000" w:themeColor="text1"/>
        </w:rPr>
        <w:lastRenderedPageBreak/>
        <w:t xml:space="preserve">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eligible to receive a restricted license pursuant to subsection (H);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Office of Motor Vehicle Hearings’</w:t>
      </w:r>
      <w:r w:rsidRPr="009D3358">
        <w:rPr>
          <w:color w:val="000000" w:themeColor="text1"/>
        </w:rPr>
        <w:t xml:space="preserve"> rules of procedure.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person must have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reinstated.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The provisions of this subsection do not affect the trial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If a person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continues for the period provided for in subsection (I).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The notice of suspension must advise the person</w:t>
      </w:r>
      <w:r w:rsidRPr="009D3358">
        <w:rPr>
          <w:color w:val="000000" w:themeColor="text1"/>
          <w:u w:val="single"/>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driver's license and to request a contested case hearing before the Office of Motor Vehicle Hearings</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and the suspension continues for the period provided for in subsection (I)</w:t>
      </w:r>
      <w:r w:rsidRPr="009D3358">
        <w:rPr>
          <w:strike/>
          <w:color w:val="000000" w:themeColor="text1"/>
        </w:rPr>
        <w:t>.</w:t>
      </w:r>
      <w:r w:rsidRPr="009D3358">
        <w:rPr>
          <w:color w:val="000000" w:themeColor="text1"/>
          <w:u w:val="single"/>
        </w:rPr>
        <w:t xml:space="preserve">;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the suspension is upheld at the contested case hearing or </w:t>
      </w:r>
      <w:r w:rsidRPr="009D3358">
        <w:rPr>
          <w:strike/>
          <w:color w:val="000000" w:themeColor="text1"/>
        </w:rPr>
        <w:t>if 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(F)</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was given a written copy of and verbally informed of the rights enumerated in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refused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consented to taking a test pursuant to Section 56</w:t>
      </w:r>
      <w:r w:rsidRPr="009D3358">
        <w:rPr>
          <w:color w:val="000000" w:themeColor="text1"/>
        </w:rPr>
        <w:noBreakHyphen/>
        <w:t>5</w:t>
      </w:r>
      <w:r w:rsidRPr="009D3358">
        <w:rPr>
          <w:color w:val="000000" w:themeColor="text1"/>
        </w:rPr>
        <w:noBreakHyphen/>
        <w:t xml:space="preserve">2950, and the: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fifteen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individual who administered the test or took samples was qualified pursuant to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tests administered and samples obtained were conducted pursuant to Section 56</w:t>
      </w:r>
      <w:r w:rsidRPr="009D3358">
        <w:rPr>
          <w:color w:val="000000" w:themeColor="text1"/>
        </w:rPr>
        <w:noBreakHyphen/>
        <w:t>5</w:t>
      </w:r>
      <w:r w:rsidRPr="009D3358">
        <w:rPr>
          <w:color w:val="000000" w:themeColor="text1"/>
        </w:rPr>
        <w:noBreakHyphen/>
        <w:t xml:space="preserve">2950;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machine was working properly.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Nothing in this section prohibits the introduction of evidence at the contested case hearing on the issue of the accuracy of the breath test result.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Administrative Law Court’s</w:t>
      </w:r>
      <w:r w:rsidRPr="009D3358">
        <w:rPr>
          <w:color w:val="000000" w:themeColor="text1"/>
        </w:rPr>
        <w:t xml:space="preserve"> appellate rules.  The filing of an appeal stays the suspension until a final decision is issued on appeal.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(H)(1)</w:t>
      </w:r>
      <w:r w:rsidRPr="009D3358">
        <w:rPr>
          <w:color w:val="000000" w:themeColor="text1"/>
        </w:rPr>
        <w:tab/>
        <w:t xml:space="preserve">If the </w:t>
      </w:r>
      <w:r w:rsidRPr="009D3358">
        <w:rPr>
          <w:color w:val="000000" w:themeColor="text1"/>
          <w:u w:val="single"/>
        </w:rPr>
        <w:t>person did not request a contested case hearing or the</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may apply for a restricted license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The restricted license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restricted license also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to and from the Alcohol Drug Safety Action Program classes or to a court</w:t>
      </w:r>
      <w:r w:rsidRPr="009D3358">
        <w:rPr>
          <w:color w:val="000000" w:themeColor="text1"/>
        </w:rPr>
        <w:noBreakHyphen/>
        <w:t xml:space="preserve">ordered drug program.  The department may issue the restricted license only upon showing by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place of education, or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and that there is no adequate public transportation between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residence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If the department issues a restricted license </w:t>
      </w:r>
      <w:r w:rsidRPr="009D3358">
        <w:rPr>
          <w:color w:val="000000" w:themeColor="text1"/>
          <w:u w:val="single"/>
        </w:rPr>
        <w:t>pursuant to this subsection</w:t>
      </w:r>
      <w:r w:rsidRPr="009D3358">
        <w:rPr>
          <w:color w:val="000000" w:themeColor="text1"/>
        </w:rPr>
        <w:t xml:space="preserve">, </w:t>
      </w:r>
      <w:r w:rsidRPr="009D3358">
        <w:rPr>
          <w:strike/>
          <w:color w:val="000000" w:themeColor="text1"/>
        </w:rPr>
        <w:t>it must</w:t>
      </w:r>
      <w:r w:rsidRPr="009D3358">
        <w:rPr>
          <w:color w:val="000000" w:themeColor="text1"/>
        </w:rPr>
        <w:t xml:space="preserve"> </w:t>
      </w:r>
      <w:r w:rsidRPr="009D3358">
        <w:rPr>
          <w:color w:val="000000" w:themeColor="text1"/>
          <w:u w:val="single"/>
        </w:rPr>
        <w:t>the department shall</w:t>
      </w:r>
      <w:r w:rsidRPr="009D3358">
        <w:rPr>
          <w:color w:val="000000" w:themeColor="text1"/>
        </w:rPr>
        <w:t xml:space="preserve"> designate reasonable restrictions on the times during which and routes on which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may drive a motor vehicle.  A change in the employment hours, place of employment, status as a student, status of attendance of Alcohol and Drug Safety Action Program classes, status of attendance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or residence must be reported immediately to the department by the </w:t>
      </w:r>
      <w:r w:rsidRPr="009D3358">
        <w:rPr>
          <w:strike/>
          <w:color w:val="000000" w:themeColor="text1"/>
        </w:rPr>
        <w:t>licensee</w:t>
      </w:r>
      <w:r w:rsidRPr="009D3358">
        <w:rPr>
          <w:color w:val="000000" w:themeColor="text1"/>
        </w:rPr>
        <w:t xml:space="preserve"> </w:t>
      </w:r>
      <w:r w:rsidRPr="009D3358">
        <w:rPr>
          <w:color w:val="000000" w:themeColor="text1"/>
          <w:u w:val="single"/>
        </w:rPr>
        <w:t>person</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D3358">
        <w:rPr>
          <w:strike/>
          <w:color w:val="000000" w:themeColor="text1"/>
        </w:rPr>
        <w:t>state</w:t>
      </w:r>
      <w:r w:rsidRPr="009D3358">
        <w:rPr>
          <w:color w:val="000000" w:themeColor="text1"/>
        </w:rPr>
        <w:t xml:space="preserve"> </w:t>
      </w:r>
      <w:r w:rsidRPr="009D3358">
        <w:rPr>
          <w:color w:val="000000" w:themeColor="text1"/>
          <w:u w:val="single"/>
        </w:rPr>
        <w:t>state’s</w:t>
      </w:r>
      <w:r w:rsidRPr="009D3358">
        <w:rPr>
          <w:color w:val="000000" w:themeColor="text1"/>
        </w:rPr>
        <w:t xml:space="preserve"> general fund, and eighty dollars must be placed by the Comptroller General into a special restricted account to be used by the Department of Motor Vehicles to defray </w:t>
      </w:r>
      <w:r w:rsidRPr="009D3358">
        <w:rPr>
          <w:strike/>
          <w:color w:val="000000" w:themeColor="text1"/>
        </w:rPr>
        <w:t>the expenses of</w:t>
      </w:r>
      <w:r w:rsidRPr="009D3358">
        <w:rPr>
          <w:color w:val="000000" w:themeColor="text1"/>
        </w:rPr>
        <w:t xml:space="preserve"> the Department of Motor </w:t>
      </w:r>
      <w:r w:rsidRPr="009D3358">
        <w:rPr>
          <w:strike/>
          <w:color w:val="000000" w:themeColor="text1"/>
        </w:rPr>
        <w:t>Vehicles</w:t>
      </w:r>
      <w:r w:rsidRPr="009D3358">
        <w:rPr>
          <w:color w:val="000000" w:themeColor="text1"/>
        </w:rPr>
        <w:t xml:space="preserve"> </w:t>
      </w:r>
      <w:r w:rsidRPr="009D3358">
        <w:rPr>
          <w:color w:val="000000" w:themeColor="text1"/>
          <w:u w:val="single"/>
        </w:rPr>
        <w:t>Vehicle’s expenses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Driving a motor vehicle outside the time limits and route imposed by a restricted license </w:t>
      </w:r>
      <w:r w:rsidRPr="009D3358">
        <w:rPr>
          <w:strike/>
          <w:color w:val="000000" w:themeColor="text1"/>
        </w:rPr>
        <w:t>by the person issued that license</w:t>
      </w:r>
      <w:r w:rsidRPr="009D3358">
        <w:rPr>
          <w:color w:val="000000" w:themeColor="text1"/>
        </w:rPr>
        <w:t xml:space="preserve"> is a violation of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(I)(1)</w:t>
      </w:r>
      <w:r w:rsidRPr="009D3358">
        <w:rPr>
          <w:color w:val="000000" w:themeColor="text1"/>
        </w:rPr>
        <w:tab/>
      </w:r>
      <w:r w:rsidRPr="009D3358">
        <w:rPr>
          <w:strike/>
          <w:color w:val="000000" w:themeColor="text1"/>
        </w:rPr>
        <w:t>The</w:t>
      </w:r>
      <w:r w:rsidRPr="009D3358">
        <w:rPr>
          <w:color w:val="000000" w:themeColor="text1"/>
        </w:rPr>
        <w:t xml:space="preserve"> </w:t>
      </w:r>
      <w:r w:rsidRPr="009D3358">
        <w:rPr>
          <w:color w:val="000000" w:themeColor="text1"/>
          <w:u w:val="single"/>
        </w:rPr>
        <w:t>Except as provided in subsection (I)(3), the</w:t>
      </w:r>
      <w:r w:rsidRPr="009D3358">
        <w:rPr>
          <w:color w:val="000000" w:themeColor="text1"/>
        </w:rPr>
        <w:t xml:space="preserve"> period of a driver's license, permit, or nonresident operating privilege suspension for, or denial of issuance of a license or permit to, an arrested person who has no previous convictions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within the ten years preceding a violation of this section, and who has had no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six months for a person who refuses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one month for a person who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period of a driver's license, permit, or nonresident operating privilege suspension for, or denial of issuance of a license or permit to, </w:t>
      </w:r>
      <w:r w:rsidRPr="009D3358">
        <w:rPr>
          <w:strike/>
          <w:color w:val="000000" w:themeColor="text1"/>
        </w:rPr>
        <w:t>an arrested</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has been convicted previously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second offense, nine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two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third offense, twelve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three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and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fourth or subsequent offense, fifteen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four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person's driver's license, permit, or nonresident operating privilege must be restored when the person's period of suspension </w:t>
      </w:r>
      <w:r w:rsidRPr="009D3358">
        <w:rPr>
          <w:color w:val="000000" w:themeColor="text1"/>
          <w:u w:val="single"/>
        </w:rPr>
        <w:t>or ignition interlock restricted license requirement</w:t>
      </w:r>
      <w:r w:rsidRPr="009D3358">
        <w:rPr>
          <w:color w:val="000000" w:themeColor="text1"/>
        </w:rPr>
        <w:t xml:space="preserve">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(I) has concluded, even if the person has not yet completed the Alcohol and Drug Safety Action Program </w:t>
      </w:r>
      <w:r w:rsidRPr="009D3358">
        <w:rPr>
          <w:strike/>
          <w:color w:val="000000" w:themeColor="text1"/>
        </w:rPr>
        <w:t>in which he is enrolled</w:t>
      </w:r>
      <w:r w:rsidRPr="009D3358">
        <w:rPr>
          <w:color w:val="000000" w:themeColor="text1"/>
        </w:rPr>
        <w:t xml:space="preserve">.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the services of the Alcohol and Drug Safety Action Program </w:t>
      </w:r>
      <w:r w:rsidRPr="009D3358">
        <w:rPr>
          <w:strike/>
          <w:color w:val="000000" w:themeColor="text1"/>
        </w:rPr>
        <w:t>in which he is enrolled</w:t>
      </w:r>
      <w:r w:rsidRPr="009D3358">
        <w:rPr>
          <w:color w:val="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can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When a nonresident's privilege to drive a motor vehicle in this State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the provisions of this section,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give written notice of the action taken to the motor vehicle administrator of the state of the person's residence and of any state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 license or permit.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(L)</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not suspend the privilege to drive of a person under the age of twenty</w:t>
      </w:r>
      <w:r w:rsidRPr="009D3358">
        <w:rPr>
          <w:color w:val="000000" w:themeColor="text1"/>
        </w:rPr>
        <w:noBreakHyphen/>
        <w:t>one pursuant to Section 56</w:t>
      </w:r>
      <w:r w:rsidRPr="009D3358">
        <w:rPr>
          <w:color w:val="000000" w:themeColor="text1"/>
        </w:rPr>
        <w:noBreakHyphen/>
        <w:t>1</w:t>
      </w:r>
      <w:r w:rsidRPr="009D3358">
        <w:rPr>
          <w:color w:val="000000" w:themeColor="text1"/>
        </w:rPr>
        <w:noBreakHyphen/>
        <w:t>286</w:t>
      </w:r>
      <w:r w:rsidRPr="009D3358">
        <w:rPr>
          <w:color w:val="000000" w:themeColor="text1"/>
          <w:u w:val="single"/>
        </w:rPr>
        <w:t>,</w:t>
      </w:r>
      <w:r w:rsidRPr="009D3358">
        <w:rPr>
          <w:color w:val="000000" w:themeColor="text1"/>
        </w:rPr>
        <w:t xml:space="preserve"> if the person's privilege to drive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arising from the same incident.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(M)</w:t>
      </w:r>
      <w:r w:rsidRPr="009D3358">
        <w:rPr>
          <w:color w:val="000000" w:themeColor="text1"/>
        </w:rPr>
        <w:tab/>
        <w:t xml:space="preserve">A person whose driver's license or permit is suspended pursuant to this section is not required to file proof of financial responsibility.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(N)</w:t>
      </w:r>
      <w:r w:rsidRPr="009D3358">
        <w:rPr>
          <w:color w:val="000000" w:themeColor="text1"/>
        </w:rPr>
        <w:tab/>
        <w:t xml:space="preserve">An insurer </w:t>
      </w:r>
      <w:r w:rsidRPr="009D3358">
        <w:rPr>
          <w:strike/>
          <w:color w:val="000000" w:themeColor="text1"/>
        </w:rPr>
        <w:t>may</w:t>
      </w:r>
      <w:r w:rsidRPr="009D3358">
        <w:rPr>
          <w:color w:val="000000" w:themeColor="text1"/>
        </w:rPr>
        <w:t xml:space="preserve"> </w:t>
      </w:r>
      <w:r w:rsidRPr="009D3358">
        <w:rPr>
          <w:color w:val="000000" w:themeColor="text1"/>
          <w:u w:val="single"/>
        </w:rPr>
        <w:t>shall</w:t>
      </w:r>
      <w:r w:rsidRPr="009D3358">
        <w:rPr>
          <w:color w:val="000000" w:themeColor="text1"/>
        </w:rPr>
        <w:t xml:space="preserve"> not increase premiums on, add surcharges to, or cancel the automobile insurance of a person charged with a violation of Section 56</w:t>
      </w:r>
      <w:r w:rsidRPr="009D3358">
        <w:rPr>
          <w:color w:val="000000" w:themeColor="text1"/>
        </w:rPr>
        <w:noBreakHyphen/>
        <w:t>1</w:t>
      </w:r>
      <w:r w:rsidRPr="009D3358">
        <w:rPr>
          <w:color w:val="000000" w:themeColor="text1"/>
        </w:rPr>
        <w:noBreakHyphen/>
        <w:t>286, 56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based solely on the violation unless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convicted of the violation.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(O)</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section </w:t>
      </w:r>
      <w:r w:rsidRPr="009D3358">
        <w:rPr>
          <w:strike/>
          <w:color w:val="000000" w:themeColor="text1"/>
        </w:rPr>
        <w:t>and must promulgate regulations necessary to carry out its provisions</w:t>
      </w:r>
      <w:r w:rsidRPr="009D3358">
        <w:rPr>
          <w:color w:val="000000" w:themeColor="text1"/>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rPr>
        <w:tab/>
      </w:r>
      <w:r w:rsidRPr="009D3358">
        <w:rPr>
          <w:strike/>
          <w:color w:val="000000" w:themeColor="text1"/>
        </w:rPr>
        <w:t>If a person does not request a contested case hearing within the thirty</w:t>
      </w:r>
      <w:r w:rsidRPr="009D3358">
        <w:rPr>
          <w:strike/>
          <w:color w:val="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D3358">
        <w:rPr>
          <w:strike/>
          <w:color w:val="000000" w:themeColor="text1"/>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9D3358">
        <w:rPr>
          <w:strike/>
          <w:color w:val="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D3358">
        <w:rPr>
          <w:strike/>
          <w:color w:val="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D3358">
        <w:rPr>
          <w:strike/>
          <w:color w:val="000000" w:themeColor="text1"/>
        </w:rPr>
        <w:noBreakHyphen/>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w:t>
      </w:r>
      <w:r w:rsidRPr="009D3358">
        <w:rPr>
          <w:strike/>
          <w:color w:val="000000" w:themeColor="text1"/>
        </w:rPr>
        <w:lastRenderedPageBreak/>
        <w:t>license is valid until the person successfully completes a certified Alcohol and Drug Safety Action Program, unless the person fails to complete or make satisfactory progress to complete the program.</w:t>
      </w:r>
      <w:r w:rsidRPr="009D3358">
        <w:rPr>
          <w:color w:val="000000" w:themeColor="text1"/>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5</w:t>
      </w:r>
      <w:r w:rsidRPr="009D3358">
        <w:rPr>
          <w:color w:val="000000" w:themeColor="text1"/>
        </w:rPr>
        <w:t>.</w:t>
      </w:r>
      <w:r w:rsidRPr="009D3358">
        <w:rPr>
          <w:color w:val="000000" w:themeColor="text1"/>
        </w:rPr>
        <w:tab/>
        <w:t>Section 56-5-2990 of the 1976 Code is amended to read:</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56-5-2990.</w:t>
      </w:r>
      <w:r w:rsidRPr="009D3358">
        <w:rPr>
          <w:color w:val="000000" w:themeColor="text1"/>
        </w:rPr>
        <w:tab/>
        <w:t>(A)</w:t>
      </w:r>
      <w:r w:rsidRPr="009D3358">
        <w:rPr>
          <w:color w:val="000000" w:themeColor="text1"/>
          <w:u w:val="single"/>
        </w:rPr>
        <w:t>(1)</w:t>
      </w:r>
      <w:r w:rsidRPr="009D3358">
        <w:rPr>
          <w:color w:val="000000" w:themeColor="text1"/>
        </w:rPr>
        <w:t xml:space="preserve"> The Department of Motor Vehicles shall suspend the driver's license of a person who is convicted</w:t>
      </w:r>
      <w:r w:rsidRPr="009D3358">
        <w:rPr>
          <w:strike/>
          <w:color w:val="000000" w:themeColor="text1"/>
        </w:rPr>
        <w:t>, receives sentence upon a plea of guilty or of nolo contendere, or forfeits bail posted</w:t>
      </w:r>
      <w:r w:rsidRPr="009D3358">
        <w:rPr>
          <w:color w:val="000000" w:themeColor="text1"/>
        </w:rPr>
        <w:t xml:space="preserve">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or </w:t>
      </w:r>
      <w:r w:rsidRPr="009D3358">
        <w:rPr>
          <w:strike/>
          <w:color w:val="000000" w:themeColor="text1"/>
        </w:rPr>
        <w:t>for the violation of another law or ordinance of this State or of a municipality of this State</w:t>
      </w:r>
      <w:r w:rsidRPr="009D3358">
        <w:rPr>
          <w:color w:val="000000" w:themeColor="text1"/>
        </w:rPr>
        <w:t xml:space="preserve"> </w:t>
      </w:r>
      <w:r w:rsidRPr="009D3358">
        <w:rPr>
          <w:color w:val="000000" w:themeColor="text1"/>
          <w:u w:val="single"/>
        </w:rPr>
        <w:t>a law of another state</w:t>
      </w:r>
      <w:r w:rsidRPr="009D3358">
        <w:rPr>
          <w:color w:val="000000" w:themeColor="text1"/>
        </w:rPr>
        <w:t xml:space="preserve"> that prohibits a person from driving a motor vehicle while under the influence of </w:t>
      </w:r>
      <w:r w:rsidRPr="009D3358">
        <w:rPr>
          <w:strike/>
          <w:color w:val="000000" w:themeColor="text1"/>
        </w:rPr>
        <w:t>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D3358">
        <w:rPr>
          <w:strike/>
          <w:color w:val="000000" w:themeColor="text1"/>
        </w:rPr>
        <w:noBreakHyphen/>
        <w:t>1</w:t>
      </w:r>
      <w:r w:rsidRPr="009D3358">
        <w:rPr>
          <w:strike/>
          <w:color w:val="000000" w:themeColor="text1"/>
        </w:rPr>
        <w:noBreakHyphen/>
        <w:t>385</w:t>
      </w:r>
      <w:r w:rsidRPr="009D3358">
        <w:rPr>
          <w:color w:val="000000" w:themeColor="text1"/>
        </w:rPr>
        <w:t xml:space="preserve"> </w:t>
      </w:r>
      <w:r w:rsidRPr="009D3358">
        <w:rPr>
          <w:color w:val="000000" w:themeColor="text1"/>
          <w:u w:val="single"/>
        </w:rPr>
        <w:t>alcohol or other drugs</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rPr>
        <w:t>(2)</w:t>
      </w:r>
      <w:r w:rsidRPr="009D3358">
        <w:rPr>
          <w:color w:val="000000" w:themeColor="text1"/>
        </w:rPr>
        <w:tab/>
      </w:r>
      <w:r w:rsidRPr="009D3358">
        <w:rPr>
          <w:color w:val="000000" w:themeColor="text1"/>
          <w:u w:val="single"/>
        </w:rPr>
        <w:t>For a first offense:</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 xml:space="preserve">If a person refused to submit to a breath test pursuant to Section 56-5-2950,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w:t>
      </w:r>
      <w:r w:rsidRPr="009D3358">
        <w:rPr>
          <w:color w:val="000000" w:themeColor="text1"/>
          <w:u w:val="single"/>
        </w:rPr>
        <w:lastRenderedPageBreak/>
        <w:t>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r>
      <w:r w:rsidRPr="009D3358">
        <w:rPr>
          <w:color w:val="000000" w:themeColor="text1"/>
          <w:u w:val="single"/>
        </w:rPr>
        <w:t>If a person submitted to a breath test pursuant to Section 56-5-2950 and had an alcohol concentration of less than twelve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 xml:space="preserve">If a person submitted to a breath test pursuant to Section 56-5-2950 and had an alcohol concentration of twelve one hundredths of one percent or more, the person shall enroll in the Ignition Interlock Device Program pursuant to Section 56-5-2941, end the suspension, and obtain an ignition interlock restricted license pursuant to Section 56-1-400.  The ignition interlock device is required to be affixed to the motor vehicle for six months.  The person is not eligible for a provisional license pursuant to Article 7, Chapter 1, Title 56.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(3)</w:t>
      </w:r>
      <w:r w:rsidRPr="009D3358">
        <w:rPr>
          <w:color w:val="000000" w:themeColor="text1"/>
          <w:u w:color="000000" w:themeColor="text1"/>
        </w:rPr>
        <w:tab/>
      </w:r>
      <w:r w:rsidRPr="009D3358">
        <w:rPr>
          <w:color w:val="000000" w:themeColor="text1"/>
          <w:u w:val="single" w:color="000000" w:themeColor="text1"/>
        </w:rPr>
        <w:t>For a second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two years.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(4)</w:t>
      </w:r>
      <w:r w:rsidRPr="009D3358">
        <w:rPr>
          <w:color w:val="000000" w:themeColor="text1"/>
          <w:u w:color="000000" w:themeColor="text1"/>
        </w:rPr>
        <w:tab/>
      </w:r>
      <w:r w:rsidRPr="009D3358">
        <w:rPr>
          <w:color w:val="000000" w:themeColor="text1"/>
          <w:u w:val="single" w:color="000000" w:themeColor="text1"/>
        </w:rPr>
        <w:t>For a third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 xml:space="preserve">400.  The ignition interlock device is required to be affixed to the motor vehicle for three years.  If the </w:t>
      </w:r>
      <w:r w:rsidRPr="009D3358">
        <w:rPr>
          <w:color w:val="000000" w:themeColor="text1"/>
          <w:u w:val="single" w:color="000000" w:themeColor="text1"/>
        </w:rPr>
        <w:lastRenderedPageBreak/>
        <w:t>third offense occurs within five years from the date of the first offense, the ignition interlock device is required to be affixed to the motor vehicle for four years.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color w:val="000000" w:themeColor="text1"/>
          <w:u w:val="single"/>
        </w:rPr>
        <w:t>For a fourth or subsequent offense, a person shall enroll in the Ignition Interlock Device Program pursuant to Section 56-5-2941, end the suspension, and obtain an ignition interlock restricted license pursuant to Section 56-1-400.  The ignition interlock device is required to be affixed to the motor vehicle for life.</w:t>
      </w:r>
      <w:r w:rsidRPr="009D3358">
        <w:rPr>
          <w:color w:val="000000" w:themeColor="text1"/>
        </w:rPr>
        <w:t xml:space="preserve">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(6)</w:t>
      </w:r>
      <w:r w:rsidRPr="009D3358">
        <w:rPr>
          <w:color w:val="000000" w:themeColor="text1"/>
        </w:rPr>
        <w:tab/>
      </w:r>
      <w:r w:rsidRPr="009D3358">
        <w:rPr>
          <w:color w:val="000000" w:themeColor="text1"/>
          <w:u w:val="single"/>
        </w:rPr>
        <w:t>Except as provided in subsection (A)(4), only those offenses which occurred within ten years, including and immediately preceding the date of the last offense, shall constitute prior offenses within the meaning of this section.</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(B)</w:t>
      </w:r>
      <w:r w:rsidRPr="009D3358">
        <w:rPr>
          <w:color w:val="000000" w:themeColor="text1"/>
          <w:u w:color="000000" w:themeColor="text1"/>
        </w:rPr>
        <w:tab/>
        <w:t xml:space="preserve">A person whose license is suspended </w:t>
      </w:r>
      <w:r w:rsidRPr="009D3358">
        <w:rPr>
          <w:strike/>
          <w:color w:val="000000" w:themeColor="text1"/>
          <w:u w:color="000000" w:themeColor="text1"/>
        </w:rPr>
        <w:t>under the provisions</w:t>
      </w:r>
      <w:r w:rsidRPr="009D3358">
        <w:rPr>
          <w:color w:val="000000" w:themeColor="text1"/>
          <w:u w:color="000000" w:themeColor="text1"/>
        </w:rPr>
        <w:t xml:space="preserve"> </w:t>
      </w:r>
      <w:r w:rsidRPr="009D3358">
        <w:rPr>
          <w:color w:val="000000" w:themeColor="text1"/>
          <w:u w:val="single" w:color="000000" w:themeColor="text1"/>
        </w:rPr>
        <w:t>pursuant to</w:t>
      </w:r>
      <w:r w:rsidRPr="009D3358">
        <w:rPr>
          <w:color w:val="000000" w:themeColor="text1"/>
          <w:u w:color="000000" w:themeColor="text1"/>
        </w:rPr>
        <w:t xml:space="preserve"> this section, Section 56</w:t>
      </w:r>
      <w:r w:rsidRPr="009D3358">
        <w:rPr>
          <w:color w:val="000000" w:themeColor="text1"/>
          <w:u w:color="000000" w:themeColor="text1"/>
        </w:rPr>
        <w:noBreakHyphen/>
        <w:t>1</w:t>
      </w:r>
      <w:r w:rsidRPr="009D3358">
        <w:rPr>
          <w:color w:val="000000" w:themeColor="text1"/>
          <w:u w:color="000000" w:themeColor="text1"/>
        </w:rPr>
        <w:noBreakHyphen/>
        <w:t xml:space="preserve">286, </w:t>
      </w:r>
      <w:r w:rsidRPr="009D3358">
        <w:rPr>
          <w:color w:val="000000" w:themeColor="text1"/>
          <w:u w:val="single" w:color="000000" w:themeColor="text1"/>
        </w:rPr>
        <w:t>Section 56</w:t>
      </w:r>
      <w:r w:rsidRPr="009D3358">
        <w:rPr>
          <w:color w:val="000000" w:themeColor="text1"/>
          <w:u w:val="single" w:color="000000" w:themeColor="text1"/>
        </w:rPr>
        <w:noBreakHyphen/>
        <w:t>5</w:t>
      </w:r>
      <w:r w:rsidRPr="009D3358">
        <w:rPr>
          <w:color w:val="000000" w:themeColor="text1"/>
          <w:u w:val="single" w:color="000000" w:themeColor="text1"/>
        </w:rPr>
        <w:noBreakHyphen/>
        <w:t>2945,</w:t>
      </w:r>
      <w:r w:rsidRPr="009D3358">
        <w:rPr>
          <w:color w:val="000000" w:themeColor="text1"/>
          <w:u w:color="000000" w:themeColor="text1"/>
        </w:rPr>
        <w:t xml:space="preserve"> or Section 56</w:t>
      </w:r>
      <w:r w:rsidRPr="009D3358">
        <w:rPr>
          <w:color w:val="000000" w:themeColor="text1"/>
          <w:u w:color="000000" w:themeColor="text1"/>
        </w:rPr>
        <w:noBreakHyphen/>
        <w:t>5</w:t>
      </w:r>
      <w:r w:rsidRPr="009D3358">
        <w:rPr>
          <w:color w:val="000000" w:themeColor="text1"/>
          <w:u w:color="000000" w:themeColor="text1"/>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9D3358">
        <w:rPr>
          <w:strike/>
          <w:color w:val="000000" w:themeColor="text1"/>
          <w:u w:color="000000" w:themeColor="text1"/>
        </w:rPr>
        <w:t>A person who must complete an Alcohol and Drug Safety Action Program as a condition of reinstatement of his driving privileges or a court</w:t>
      </w:r>
      <w:r w:rsidRPr="009D3358">
        <w:rPr>
          <w:strike/>
          <w:color w:val="000000" w:themeColor="text1"/>
          <w:u w:color="000000" w:themeColor="text1"/>
        </w:rPr>
        <w:noBreakHyphen/>
        <w:t>ordered drug program may use the route restricted or special restricted driver’s license to attend the Alcohol and Drug Safety Action Program classes or court</w:t>
      </w:r>
      <w:r w:rsidRPr="009D3358">
        <w:rPr>
          <w:strike/>
          <w:color w:val="000000" w:themeColor="text1"/>
          <w:u w:color="000000" w:themeColor="text1"/>
        </w:rPr>
        <w:noBreakHyphen/>
        <w:t>ordered drug program in addition to the other permitted uses of a route restricted driver’s license or a special restricted driver’s license.</w:t>
      </w:r>
      <w:r w:rsidRPr="009D3358">
        <w:rPr>
          <w:color w:val="000000" w:themeColor="text1"/>
          <w:u w:color="000000" w:themeColor="text1"/>
        </w:rPr>
        <w:t xml:space="preserve">  An assessment of the extent and nature of the alcohol and drug abuse problem, if any, of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must be prepared and a plan of education or treatment, or both, must be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Entry into and successful completion of the services, if the services are necessary, recommended in the plan of education or treatment, or both,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is a mandatory requirement of the </w:t>
      </w:r>
      <w:r w:rsidRPr="009D3358">
        <w:rPr>
          <w:color w:val="000000" w:themeColor="text1"/>
          <w:u w:val="single" w:color="000000" w:themeColor="text1"/>
        </w:rPr>
        <w:t>issuance of an ignition interlock restricted license and</w:t>
      </w:r>
      <w:r w:rsidRPr="009D3358">
        <w:rPr>
          <w:color w:val="000000" w:themeColor="text1"/>
          <w:u w:color="000000" w:themeColor="text1"/>
        </w:rPr>
        <w:t xml:space="preserve"> restoration of driving privileges to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whose license is suspended pursuant to this section.  The Alcohol and Drug Safety Action Program shall determine if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has successfully completed the services.  Alcohol and Drug Safety Action Programs shall meet at least once a month.  The person whose license is suspended </w:t>
      </w:r>
      <w:r w:rsidRPr="009D3358">
        <w:rPr>
          <w:strike/>
          <w:color w:val="000000" w:themeColor="text1"/>
          <w:u w:color="000000" w:themeColor="text1"/>
        </w:rPr>
        <w:t>must</w:t>
      </w:r>
      <w:r w:rsidRPr="009D3358">
        <w:rPr>
          <w:color w:val="000000" w:themeColor="text1"/>
          <w:u w:color="000000" w:themeColor="text1"/>
        </w:rPr>
        <w:t xml:space="preserve"> </w:t>
      </w:r>
      <w:r w:rsidRPr="009D3358">
        <w:rPr>
          <w:color w:val="000000" w:themeColor="text1"/>
          <w:u w:val="single" w:color="000000" w:themeColor="text1"/>
        </w:rPr>
        <w:t>shall</w:t>
      </w:r>
      <w:r w:rsidRPr="009D3358">
        <w:rPr>
          <w:color w:val="000000" w:themeColor="text1"/>
          <w:u w:color="000000" w:themeColor="text1"/>
        </w:rPr>
        <w:t xml:space="preserve"> attend the first Alcohol and Drug Safety Action Program available after the date of enrollment.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Department of Alcohol and Other Drug Abuse Services shall determine the cost of services provided by each </w:t>
      </w:r>
      <w:r w:rsidRPr="009D3358">
        <w:rPr>
          <w:color w:val="000000" w:themeColor="text1"/>
        </w:rPr>
        <w:lastRenderedPageBreak/>
        <w:t xml:space="preserve">certified Alcohol and Drug Safety Action Program.  Each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shall bear the cost of services recommended in the </w:t>
      </w:r>
      <w:r w:rsidRPr="009D3358">
        <w:rPr>
          <w:strike/>
          <w:color w:val="000000" w:themeColor="text1"/>
        </w:rPr>
        <w:t>applicant’s</w:t>
      </w:r>
      <w:r w:rsidRPr="009D3358">
        <w:rPr>
          <w:color w:val="000000" w:themeColor="text1"/>
        </w:rPr>
        <w:t xml:space="preserve"> </w:t>
      </w:r>
      <w:r w:rsidRPr="009D3358">
        <w:rPr>
          <w:color w:val="000000" w:themeColor="text1"/>
          <w:u w:val="single"/>
        </w:rPr>
        <w:t>person's</w:t>
      </w:r>
      <w:r w:rsidRPr="009D3358">
        <w:rPr>
          <w:color w:val="000000" w:themeColor="text1"/>
        </w:rPr>
        <w:t xml:space="preserve"> plan of education or treatment.  The cost may not exceed five hundred dollars for education services, two thousand dollars for treatment services, and two thousand five hundred dollars in total for all services.  No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may be denied services due to an inability to pay.  Inability to pay for services may not be used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w:t>
      </w:r>
      <w:r w:rsidRPr="009D3358">
        <w:rPr>
          <w:strike/>
          <w:color w:val="000000" w:themeColor="text1"/>
        </w:rPr>
        <w:t>An applicant</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unable to pay for services shall perform fifty hours of community service as arranged by the Alcohol and Drug Safety Action Program, which may use the completion of this community service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The Department of Alcohol and Other Drug Abuse Services </w:t>
      </w:r>
      <w:r w:rsidRPr="009D3358">
        <w:rPr>
          <w:strike/>
          <w:color w:val="000000" w:themeColor="text1"/>
        </w:rPr>
        <w:t>will</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t>(D)</w:t>
      </w:r>
      <w:r w:rsidRPr="009D3358">
        <w:rPr>
          <w:color w:val="000000" w:themeColor="text1"/>
        </w:rPr>
        <w:tab/>
        <w:t xml:space="preserve">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is unsuccessful in the Alcohol and Drug Safety Action Program, the Department of Motor Vehicles may </w:t>
      </w:r>
      <w:r w:rsidRPr="009D3358">
        <w:rPr>
          <w:strike/>
          <w:color w:val="000000" w:themeColor="text1"/>
        </w:rPr>
        <w:t>restore the privilege to drive a motor vehicle</w:t>
      </w:r>
      <w:r w:rsidRPr="009D3358">
        <w:rPr>
          <w:color w:val="000000" w:themeColor="text1"/>
        </w:rPr>
        <w:t xml:space="preserve"> </w:t>
      </w:r>
      <w:r w:rsidRPr="009D3358">
        <w:rPr>
          <w:color w:val="000000" w:themeColor="text1"/>
          <w:u w:val="single"/>
        </w:rPr>
        <w:t>waive the successful completion of the program as a mandatory requirement of the issuance of an ignition interlock restricted license</w:t>
      </w:r>
      <w:r w:rsidRPr="009D3358">
        <w:rPr>
          <w:color w:val="000000" w:themeColor="text1"/>
        </w:rPr>
        <w:t xml:space="preserve"> upon the recommendation of the Medical Advisory Board as utilized by the </w:t>
      </w:r>
      <w:r w:rsidRPr="009D3358">
        <w:rPr>
          <w:strike/>
          <w:color w:val="000000" w:themeColor="text1"/>
        </w:rPr>
        <w:t>department</w:t>
      </w:r>
      <w:r w:rsidRPr="009D3358">
        <w:rPr>
          <w:color w:val="000000" w:themeColor="text1"/>
        </w:rPr>
        <w:t xml:space="preserve"> </w:t>
      </w:r>
      <w:r w:rsidRPr="009D3358">
        <w:rPr>
          <w:color w:val="000000" w:themeColor="text1"/>
          <w:u w:val="single"/>
        </w:rPr>
        <w:t>Department of Motor Vehicles,</w:t>
      </w:r>
      <w:r w:rsidRPr="009D3358">
        <w:rPr>
          <w:color w:val="000000" w:themeColor="text1"/>
        </w:rPr>
        <w:t xml:space="preserve"> if </w:t>
      </w:r>
      <w:r w:rsidRPr="009D3358">
        <w:rPr>
          <w:strike/>
          <w:color w:val="000000" w:themeColor="text1"/>
        </w:rPr>
        <w:t>it</w:t>
      </w:r>
      <w:r w:rsidRPr="009D3358">
        <w:rPr>
          <w:color w:val="000000" w:themeColor="text1"/>
        </w:rPr>
        <w:t xml:space="preserve"> </w:t>
      </w:r>
      <w:r w:rsidRPr="009D3358">
        <w:rPr>
          <w:color w:val="000000" w:themeColor="text1"/>
          <w:u w:val="single"/>
        </w:rPr>
        <w:t>the Medical Advisory Board</w:t>
      </w:r>
      <w:r w:rsidRPr="009D3358">
        <w:rPr>
          <w:color w:val="000000" w:themeColor="text1"/>
        </w:rPr>
        <w:t xml:space="preserve"> determines public safety and welfare of the </w:t>
      </w:r>
      <w:r w:rsidRPr="009D3358">
        <w:rPr>
          <w:strike/>
          <w:color w:val="000000" w:themeColor="text1"/>
        </w:rPr>
        <w:t>petitioner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not be endangered. </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D3358">
        <w:rPr>
          <w:strike/>
          <w:color w:val="000000" w:themeColor="text1"/>
        </w:rPr>
        <w:t>the drivers</w:t>
      </w:r>
      <w:r w:rsidRPr="009D3358">
        <w:rPr>
          <w:color w:val="000000" w:themeColor="text1"/>
        </w:rPr>
        <w:t xml:space="preserve"> </w:t>
      </w:r>
      <w:r w:rsidRPr="009D3358">
        <w:rPr>
          <w:color w:val="000000" w:themeColor="text1"/>
          <w:u w:val="single"/>
        </w:rPr>
        <w:t>a person’s driver’s</w:t>
      </w:r>
      <w:r w:rsidRPr="009D3358">
        <w:rPr>
          <w:color w:val="000000" w:themeColor="text1"/>
        </w:rPr>
        <w:t xml:space="preserve"> license </w:t>
      </w:r>
      <w:r w:rsidRPr="009D3358">
        <w:rPr>
          <w:strike/>
          <w:color w:val="000000" w:themeColor="text1"/>
        </w:rPr>
        <w:t>of any a person</w:t>
      </w:r>
      <w:r w:rsidRPr="009D3358">
        <w:rPr>
          <w:color w:val="000000" w:themeColor="text1"/>
        </w:rPr>
        <w:t xml:space="preserve"> is suspended </w:t>
      </w:r>
      <w:r w:rsidRPr="009D3358">
        <w:rPr>
          <w:strike/>
          <w:color w:val="000000" w:themeColor="text1"/>
        </w:rPr>
        <w:t>by authority of</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w:t>
      </w:r>
      <w:r w:rsidRPr="009D3358">
        <w:rPr>
          <w:strike/>
          <w:color w:val="000000" w:themeColor="text1"/>
        </w:rPr>
        <w:t>no</w:t>
      </w:r>
      <w:r w:rsidRPr="009D3358">
        <w:rPr>
          <w:color w:val="000000" w:themeColor="text1"/>
        </w:rPr>
        <w:t xml:space="preserve"> </w:t>
      </w:r>
      <w:r w:rsidRPr="009D3358">
        <w:rPr>
          <w:color w:val="000000" w:themeColor="text1"/>
          <w:u w:val="single"/>
        </w:rPr>
        <w:t>an</w:t>
      </w:r>
      <w:r w:rsidRPr="009D3358">
        <w:rPr>
          <w:color w:val="000000" w:themeColor="text1"/>
        </w:rPr>
        <w:t xml:space="preserve"> insurance company </w:t>
      </w:r>
      <w:r w:rsidRPr="009D3358">
        <w:rPr>
          <w:strike/>
          <w:color w:val="000000" w:themeColor="text1"/>
        </w:rPr>
        <w:t>may</w:t>
      </w:r>
      <w:r w:rsidRPr="009D3358">
        <w:rPr>
          <w:color w:val="000000" w:themeColor="text1"/>
        </w:rPr>
        <w:t xml:space="preserve"> </w:t>
      </w:r>
      <w:r w:rsidRPr="009D3358">
        <w:rPr>
          <w:color w:val="000000" w:themeColor="text1"/>
          <w:u w:val="single"/>
        </w:rPr>
        <w:t>shall not</w:t>
      </w:r>
      <w:r w:rsidRPr="009D3358">
        <w:rPr>
          <w:color w:val="000000" w:themeColor="text1"/>
        </w:rPr>
        <w:t xml:space="preserve"> refuse to issue insurance to cover the remaining </w:t>
      </w:r>
      <w:r w:rsidRPr="009D3358">
        <w:rPr>
          <w:color w:val="000000" w:themeColor="text1"/>
        </w:rPr>
        <w:lastRenderedPageBreak/>
        <w:t xml:space="preserve">members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family, but the insurance company is not liable for any actions of the person whose license has been suspended or who has voluntarily turned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in to the Department of Motor Vehicles.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rPr>
        <w:tab/>
      </w:r>
      <w:r w:rsidRPr="009D3358">
        <w:rPr>
          <w:strike/>
          <w:color w:val="000000" w:themeColor="text1"/>
        </w:rPr>
        <w:t>Except as provided for in Section 56</w:t>
      </w:r>
      <w:r w:rsidRPr="009D3358">
        <w:rPr>
          <w:strike/>
          <w:color w:val="000000" w:themeColor="text1"/>
        </w:rPr>
        <w:noBreakHyphen/>
        <w:t>1</w:t>
      </w:r>
      <w:r w:rsidRPr="009D3358">
        <w:rPr>
          <w:strike/>
          <w:color w:val="000000" w:themeColor="text1"/>
        </w:rPr>
        <w:noBreakHyphen/>
        <w:t xml:space="preserve">365(D) and (E), the driver's license suspension periods under this section begin on the date the person is convicted, receives sentence upon a plea of guilty or of nolo contendere, or forfeits bail posted for the </w:t>
      </w:r>
      <w:r w:rsidRPr="009D3358">
        <w:rPr>
          <w:strike/>
          <w:color w:val="000000" w:themeColor="text1"/>
          <w:u w:val="single"/>
        </w:rPr>
        <w:t>a</w:t>
      </w:r>
      <w:r w:rsidRPr="009D3358">
        <w:rPr>
          <w:strike/>
          <w:color w:val="000000" w:themeColor="text1"/>
        </w:rPr>
        <w:t xml:space="preserve"> violation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 xml:space="preserve">2933, or for the violation of any other </w:t>
      </w:r>
      <w:r w:rsidRPr="009D3358">
        <w:rPr>
          <w:strike/>
          <w:color w:val="000000" w:themeColor="text1"/>
          <w:u w:val="single"/>
        </w:rPr>
        <w:t>a</w:t>
      </w:r>
      <w:r w:rsidRPr="009D3358">
        <w:rPr>
          <w:strike/>
          <w:color w:val="000000" w:themeColor="text1"/>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D3358">
        <w:rPr>
          <w:strike/>
          <w:color w:val="000000" w:themeColor="text1"/>
        </w:rPr>
        <w:noBreakHyphen/>
        <w:t>1</w:t>
      </w:r>
      <w:r w:rsidRPr="009D3358">
        <w:rPr>
          <w:strike/>
          <w:color w:val="000000" w:themeColor="text1"/>
        </w:rPr>
        <w:noBreakHyphen/>
        <w:t>365(F).</w:t>
      </w:r>
      <w:r w:rsidRPr="009D3358">
        <w:rPr>
          <w:color w:val="000000" w:themeColor="text1"/>
        </w:rPr>
        <w:t>”</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6</w:t>
      </w:r>
      <w:r w:rsidRPr="009D3358">
        <w:rPr>
          <w:color w:val="000000" w:themeColor="text1"/>
        </w:rPr>
        <w:t>.</w:t>
      </w:r>
      <w:r w:rsidRPr="009D3358">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469D"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55B9" w:rsidRPr="009D3358" w:rsidRDefault="004F469D" w:rsidP="004F4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7</w:t>
      </w:r>
      <w:r w:rsidRPr="009D3358">
        <w:rPr>
          <w:color w:val="000000" w:themeColor="text1"/>
        </w:rPr>
        <w:t>.</w:t>
      </w:r>
      <w:r w:rsidRPr="009D3358">
        <w:rPr>
          <w:color w:val="000000" w:themeColor="text1"/>
        </w:rPr>
        <w:tab/>
        <w:t xml:space="preserve">This act takes effect on October 1, 2014. </w:t>
      </w:r>
    </w:p>
    <w:p w:rsidR="005753EF" w:rsidRPr="009D3358" w:rsidRDefault="00B94C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r w:rsidR="0010776B" w:rsidRPr="009D3358">
        <w:rPr>
          <w:color w:val="000000" w:themeColor="text1"/>
        </w:rPr>
        <w:t>XX</w:t>
      </w: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p>
    <w:p w:rsidR="005753EF" w:rsidRPr="009D3358" w:rsidRDefault="005753EF" w:rsidP="006C2B02">
      <w:pPr>
        <w:suppressAutoHyphens/>
        <w:rPr>
          <w:color w:val="000000" w:themeColor="text1"/>
        </w:rPr>
      </w:pPr>
    </w:p>
    <w:sectPr w:rsidR="005753EF" w:rsidRPr="009D3358"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023" w:rsidRDefault="003D7023" w:rsidP="009F0C77">
      <w:r>
        <w:separator/>
      </w:r>
    </w:p>
  </w:endnote>
  <w:endnote w:type="continuationSeparator" w:id="0">
    <w:p w:rsidR="003D7023" w:rsidRDefault="003D70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AE474F-A483-4640-B2EB-C337C0F6E463}"/>
    <w:embedBold r:id="rId2" w:fontKey="{CEAFFAB0-393D-4491-A613-31029AD877F4}"/>
  </w:font>
  <w:font w:name="Calibri">
    <w:panose1 w:val="020F0502020204030204"/>
    <w:charset w:val="00"/>
    <w:family w:val="swiss"/>
    <w:pitch w:val="variable"/>
    <w:sig w:usb0="E00002FF" w:usb1="4000ACFF" w:usb2="00000001" w:usb3="00000000" w:csb0="0000019F" w:csb1="00000000"/>
    <w:embedRegular r:id="rId3" w:fontKey="{19DF6211-E559-4029-81C2-8E01C7D51C17}"/>
  </w:font>
  <w:font w:name="Tahoma">
    <w:panose1 w:val="020B0604030504040204"/>
    <w:charset w:val="00"/>
    <w:family w:val="swiss"/>
    <w:pitch w:val="variable"/>
    <w:sig w:usb0="21002A87" w:usb1="80000000" w:usb2="00000008" w:usb3="00000000" w:csb0="000101FF" w:csb1="00000000"/>
    <w:embedRegular r:id="rId4" w:fontKey="{0235137D-BE90-49FE-89BF-90905785365D}"/>
  </w:font>
  <w:font w:name="Cambria">
    <w:panose1 w:val="02040503050406030204"/>
    <w:charset w:val="00"/>
    <w:family w:val="roman"/>
    <w:pitch w:val="variable"/>
    <w:sig w:usb0="E00002FF" w:usb1="400004FF" w:usb2="00000000" w:usb3="00000000" w:csb0="0000019F" w:csb1="00000000"/>
    <w:embedRegular r:id="rId5" w:fontKey="{F285D553-BFE8-40C4-B3B3-F479C41EBF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23" w:rsidRPr="005753EF" w:rsidRDefault="003D7023" w:rsidP="005753EF">
    <w:pPr>
      <w:pStyle w:val="Footer"/>
      <w:tabs>
        <w:tab w:val="clear" w:pos="4680"/>
        <w:tab w:val="clear" w:pos="9360"/>
        <w:tab w:val="center" w:pos="2995"/>
      </w:tabs>
      <w:spacing w:before="120"/>
    </w:pPr>
    <w:r>
      <w:t>[137-</w:t>
    </w:r>
    <w:fldSimple w:instr=" PAGE  \* MERGEFORMAT ">
      <w:r w:rsidR="006C2B0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23" w:rsidRPr="005753EF" w:rsidRDefault="003D7023" w:rsidP="005753EF">
    <w:pPr>
      <w:pStyle w:val="Footer"/>
      <w:tabs>
        <w:tab w:val="clear" w:pos="4680"/>
        <w:tab w:val="clear" w:pos="9360"/>
        <w:tab w:val="center" w:pos="2995"/>
      </w:tabs>
      <w:spacing w:before="120"/>
    </w:pPr>
    <w:r>
      <w:t>[137]</w:t>
    </w:r>
    <w:r>
      <w:tab/>
    </w:r>
    <w:fldSimple w:instr=" PAGE  \* MERGEFORMAT ">
      <w:r w:rsidR="006C2B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023" w:rsidRDefault="003D7023" w:rsidP="009F0C77">
      <w:r>
        <w:separator/>
      </w:r>
    </w:p>
  </w:footnote>
  <w:footnote w:type="continuationSeparator" w:id="0">
    <w:p w:rsidR="003D7023" w:rsidRDefault="003D70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965A1"/>
    <w:rsid w:val="000E1785"/>
    <w:rsid w:val="000F39F2"/>
    <w:rsid w:val="001023A4"/>
    <w:rsid w:val="0010776B"/>
    <w:rsid w:val="00133E66"/>
    <w:rsid w:val="00134ACF"/>
    <w:rsid w:val="00144E15"/>
    <w:rsid w:val="0018042D"/>
    <w:rsid w:val="001A4A62"/>
    <w:rsid w:val="001A681E"/>
    <w:rsid w:val="001D08F2"/>
    <w:rsid w:val="002037CA"/>
    <w:rsid w:val="002047A2"/>
    <w:rsid w:val="002321B6"/>
    <w:rsid w:val="0023696B"/>
    <w:rsid w:val="00250967"/>
    <w:rsid w:val="0027111C"/>
    <w:rsid w:val="002759C5"/>
    <w:rsid w:val="00277DEE"/>
    <w:rsid w:val="00280D88"/>
    <w:rsid w:val="00294ABE"/>
    <w:rsid w:val="002A3EB4"/>
    <w:rsid w:val="002B30D9"/>
    <w:rsid w:val="002E55E9"/>
    <w:rsid w:val="00323137"/>
    <w:rsid w:val="00325348"/>
    <w:rsid w:val="00393688"/>
    <w:rsid w:val="003D411E"/>
    <w:rsid w:val="003D7023"/>
    <w:rsid w:val="003D7481"/>
    <w:rsid w:val="003E3C1E"/>
    <w:rsid w:val="003E6148"/>
    <w:rsid w:val="00400EAA"/>
    <w:rsid w:val="0041760A"/>
    <w:rsid w:val="004544FB"/>
    <w:rsid w:val="004809EE"/>
    <w:rsid w:val="004F469D"/>
    <w:rsid w:val="00511EE9"/>
    <w:rsid w:val="00521E00"/>
    <w:rsid w:val="005753EF"/>
    <w:rsid w:val="00577C6C"/>
    <w:rsid w:val="0058501B"/>
    <w:rsid w:val="006215AA"/>
    <w:rsid w:val="006340D9"/>
    <w:rsid w:val="00643B8E"/>
    <w:rsid w:val="00665EBC"/>
    <w:rsid w:val="0069470D"/>
    <w:rsid w:val="006A476C"/>
    <w:rsid w:val="006C2B02"/>
    <w:rsid w:val="006C55B9"/>
    <w:rsid w:val="006C6A93"/>
    <w:rsid w:val="006E02F9"/>
    <w:rsid w:val="00732BB5"/>
    <w:rsid w:val="00753C04"/>
    <w:rsid w:val="00756946"/>
    <w:rsid w:val="00757F80"/>
    <w:rsid w:val="00771EEC"/>
    <w:rsid w:val="00786819"/>
    <w:rsid w:val="007A325A"/>
    <w:rsid w:val="007F1523"/>
    <w:rsid w:val="007F509E"/>
    <w:rsid w:val="007F5799"/>
    <w:rsid w:val="007F6947"/>
    <w:rsid w:val="00872729"/>
    <w:rsid w:val="008B3265"/>
    <w:rsid w:val="008C1EEF"/>
    <w:rsid w:val="008F37F7"/>
    <w:rsid w:val="008F4429"/>
    <w:rsid w:val="00932670"/>
    <w:rsid w:val="009352BB"/>
    <w:rsid w:val="00990668"/>
    <w:rsid w:val="009D3358"/>
    <w:rsid w:val="009F0C77"/>
    <w:rsid w:val="009F4DD1"/>
    <w:rsid w:val="00A31AAA"/>
    <w:rsid w:val="00A64E80"/>
    <w:rsid w:val="00A741D9"/>
    <w:rsid w:val="00A85F69"/>
    <w:rsid w:val="00A9741D"/>
    <w:rsid w:val="00AD4B17"/>
    <w:rsid w:val="00B26FA6"/>
    <w:rsid w:val="00B741CB"/>
    <w:rsid w:val="00B934F3"/>
    <w:rsid w:val="00B94C8B"/>
    <w:rsid w:val="00BB6347"/>
    <w:rsid w:val="00BD2134"/>
    <w:rsid w:val="00C038D8"/>
    <w:rsid w:val="00C045DD"/>
    <w:rsid w:val="00C3136F"/>
    <w:rsid w:val="00C3483A"/>
    <w:rsid w:val="00C36919"/>
    <w:rsid w:val="00C74E9D"/>
    <w:rsid w:val="00C82FD3"/>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914F3"/>
    <w:rsid w:val="00EB00A2"/>
    <w:rsid w:val="00EB1BF3"/>
    <w:rsid w:val="00EF3EEE"/>
    <w:rsid w:val="00F07882"/>
    <w:rsid w:val="00F149A7"/>
    <w:rsid w:val="00F50BAF"/>
    <w:rsid w:val="00F52C10"/>
    <w:rsid w:val="00F81FFD"/>
    <w:rsid w:val="00F85228"/>
    <w:rsid w:val="00FB6773"/>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86A3-20B0-4333-936F-EFF6947D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16537</Words>
  <Characters>94262</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2012-12-18T15:46:00Z</cp:lastPrinted>
  <dcterms:created xsi:type="dcterms:W3CDTF">2013-02-27T23:25:00Z</dcterms:created>
  <dcterms:modified xsi:type="dcterms:W3CDTF">2013-02-27T23:25:00Z</dcterms:modified>
</cp:coreProperties>
</file>