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A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F2"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16</w:t>
      </w:r>
      <w:r>
        <w:rPr>
          <w:color w:val="000000" w:themeColor="text1"/>
          <w:szCs w:val="24"/>
          <w:u w:color="000000" w:themeColor="text1"/>
        </w:rPr>
        <w:noBreakHyphen/>
        <w:t>13</w:t>
      </w:r>
      <w:r>
        <w:rPr>
          <w:color w:val="000000" w:themeColor="text1"/>
          <w:szCs w:val="24"/>
          <w:u w:color="000000" w:themeColor="text1"/>
        </w:rPr>
        <w:noBreakHyphen/>
        <w:t>490 SO AS THE CREATE THE OFFENSES OF MAIL FRAUD AND WIRE FRAUD AND TO PROVIDE PENALTIES FOR THE OFFENSES.</w:t>
      </w:r>
    </w:p>
    <w:p w:rsidR="00722A3D" w:rsidRDefault="00722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2A3D" w:rsidRDefault="00722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A3D" w:rsidRDefault="00722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9F2" w:rsidRDefault="00722A3D"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3779F2">
        <w:rPr>
          <w:color w:val="000000" w:themeColor="text1"/>
          <w:szCs w:val="24"/>
          <w:u w:color="000000" w:themeColor="text1"/>
        </w:rPr>
        <w:t>Article 1, Chapter 13, Title 16 of the 1976 Code is amended by adding:</w:t>
      </w:r>
    </w:p>
    <w:p w:rsidR="003779F2"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13</w:t>
      </w:r>
      <w:r>
        <w:rPr>
          <w:color w:val="000000" w:themeColor="text1"/>
          <w:szCs w:val="24"/>
          <w:u w:color="000000" w:themeColor="text1"/>
        </w:rPr>
        <w:noBreakHyphen/>
        <w:t>490.</w:t>
      </w:r>
      <w:r>
        <w:rPr>
          <w:color w:val="000000" w:themeColor="text1"/>
          <w:szCs w:val="24"/>
          <w:u w:color="000000" w:themeColor="text1"/>
        </w:rPr>
        <w:tab/>
        <w:t>(A</w:t>
      </w:r>
      <w:r w:rsidRPr="00F40648">
        <w:rPr>
          <w:color w:val="000000" w:themeColor="text1"/>
          <w:szCs w:val="24"/>
          <w:u w:color="000000" w:themeColor="text1"/>
        </w:rPr>
        <w:t>)</w:t>
      </w:r>
      <w:r>
        <w:rPr>
          <w:color w:val="000000" w:themeColor="text1"/>
          <w:szCs w:val="24"/>
          <w:u w:color="000000" w:themeColor="text1"/>
        </w:rPr>
        <w:tab/>
      </w:r>
      <w:r w:rsidRPr="00F40648">
        <w:rPr>
          <w:color w:val="000000" w:themeColor="text1"/>
          <w:szCs w:val="24"/>
          <w:u w:color="000000" w:themeColor="text1"/>
        </w:rPr>
        <w:t>A person c</w:t>
      </w:r>
      <w:r>
        <w:rPr>
          <w:color w:val="000000" w:themeColor="text1"/>
          <w:szCs w:val="24"/>
          <w:u w:color="000000" w:themeColor="text1"/>
        </w:rPr>
        <w:t>ommits mail fraud in this State when he</w:t>
      </w:r>
      <w:r w:rsidRPr="00F40648">
        <w:rPr>
          <w:color w:val="000000" w:themeColor="text1"/>
          <w:szCs w:val="24"/>
          <w:u w:color="000000" w:themeColor="text1"/>
        </w:rPr>
        <w:t>:</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w:t>
      </w:r>
      <w:r>
        <w:rPr>
          <w:color w:val="000000" w:themeColor="text1"/>
          <w:szCs w:val="24"/>
          <w:u w:color="000000" w:themeColor="text1"/>
        </w:rPr>
        <w:t xml:space="preserve">evises or intends to devise a </w:t>
      </w:r>
      <w:r w:rsidRPr="00F40648">
        <w:rPr>
          <w:color w:val="000000" w:themeColor="text1"/>
          <w:szCs w:val="24"/>
          <w:u w:color="000000" w:themeColor="text1"/>
        </w:rPr>
        <w:t>scheme or artifice to defraud, or to obtain money or property by means of false or fraudulent pretenses, representations, or promises, or to sell, dispose of, loan, exchange, alter, gi</w:t>
      </w:r>
      <w:r>
        <w:rPr>
          <w:color w:val="000000" w:themeColor="text1"/>
          <w:szCs w:val="24"/>
          <w:u w:color="000000" w:themeColor="text1"/>
        </w:rPr>
        <w:t xml:space="preserve">ve away, distribute, supply, </w:t>
      </w:r>
      <w:r w:rsidRPr="00F40648">
        <w:rPr>
          <w:color w:val="000000" w:themeColor="text1"/>
          <w:szCs w:val="24"/>
          <w:u w:color="000000" w:themeColor="text1"/>
        </w:rPr>
        <w:t>furnish</w:t>
      </w:r>
      <w:r>
        <w:rPr>
          <w:color w:val="000000" w:themeColor="text1"/>
          <w:szCs w:val="24"/>
          <w:u w:color="000000" w:themeColor="text1"/>
        </w:rPr>
        <w:t>,</w:t>
      </w:r>
      <w:r w:rsidRPr="00F40648">
        <w:rPr>
          <w:color w:val="000000" w:themeColor="text1"/>
          <w:szCs w:val="24"/>
          <w:u w:color="000000" w:themeColor="text1"/>
        </w:rPr>
        <w:t xml:space="preserve"> or procure for unlawful use any count</w:t>
      </w:r>
      <w:r>
        <w:rPr>
          <w:color w:val="000000" w:themeColor="text1"/>
          <w:szCs w:val="24"/>
          <w:u w:color="000000" w:themeColor="text1"/>
        </w:rPr>
        <w:t xml:space="preserve">erfeit obligation, security, </w:t>
      </w:r>
      <w:r w:rsidRPr="00F40648">
        <w:rPr>
          <w:color w:val="000000" w:themeColor="text1"/>
          <w:szCs w:val="24"/>
          <w:u w:color="000000" w:themeColor="text1"/>
        </w:rPr>
        <w:t>other article, or anything represented to be</w:t>
      </w:r>
      <w:r>
        <w:rPr>
          <w:color w:val="000000" w:themeColor="text1"/>
          <w:szCs w:val="24"/>
          <w:u w:color="000000" w:themeColor="text1"/>
        </w:rPr>
        <w:t>,</w:t>
      </w:r>
      <w:r w:rsidRPr="00F40648">
        <w:rPr>
          <w:color w:val="000000" w:themeColor="text1"/>
          <w:szCs w:val="24"/>
          <w:u w:color="000000" w:themeColor="text1"/>
        </w:rPr>
        <w:t xml:space="preserve"> or intimated or held out to be</w:t>
      </w:r>
      <w:r>
        <w:rPr>
          <w:color w:val="000000" w:themeColor="text1"/>
          <w:szCs w:val="24"/>
          <w:u w:color="000000" w:themeColor="text1"/>
        </w:rPr>
        <w:t>,</w:t>
      </w:r>
      <w:r w:rsidRPr="00F40648">
        <w:rPr>
          <w:color w:val="000000" w:themeColor="text1"/>
          <w:szCs w:val="24"/>
          <w:u w:color="000000" w:themeColor="text1"/>
        </w:rPr>
        <w:t xml:space="preserve"> a counterfeit or spurious article;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with the intent to execute this scheme or artifice or </w:t>
      </w:r>
      <w:r w:rsidRPr="00F40648">
        <w:rPr>
          <w:color w:val="000000" w:themeColor="text1"/>
          <w:szCs w:val="24"/>
          <w:u w:color="000000" w:themeColor="text1"/>
        </w:rPr>
        <w:t>attempt</w:t>
      </w:r>
      <w:r>
        <w:rPr>
          <w:color w:val="000000" w:themeColor="text1"/>
          <w:szCs w:val="24"/>
          <w:u w:color="000000" w:themeColor="text1"/>
        </w:rPr>
        <w:t>s</w:t>
      </w:r>
      <w:r w:rsidRPr="00F40648">
        <w:rPr>
          <w:color w:val="000000" w:themeColor="text1"/>
          <w:szCs w:val="24"/>
          <w:u w:color="000000" w:themeColor="text1"/>
        </w:rPr>
        <w:t xml:space="preserve"> to do so, does, </w:t>
      </w:r>
      <w:r>
        <w:rPr>
          <w:iCs/>
          <w:color w:val="000000" w:themeColor="text1"/>
          <w:szCs w:val="24"/>
          <w:u w:color="000000" w:themeColor="text1"/>
        </w:rPr>
        <w:t xml:space="preserve">hires, counsels, procures, or </w:t>
      </w:r>
      <w:r w:rsidRPr="00F40648">
        <w:rPr>
          <w:iCs/>
          <w:color w:val="000000" w:themeColor="text1"/>
          <w:szCs w:val="24"/>
          <w:u w:color="000000" w:themeColor="text1"/>
        </w:rPr>
        <w:t>acts or a</w:t>
      </w:r>
      <w:r>
        <w:rPr>
          <w:iCs/>
          <w:color w:val="000000" w:themeColor="text1"/>
          <w:szCs w:val="24"/>
          <w:u w:color="000000" w:themeColor="text1"/>
        </w:rPr>
        <w:t xml:space="preserve">ssists another person who does </w:t>
      </w:r>
      <w:r w:rsidRPr="00F40648">
        <w:rPr>
          <w:color w:val="000000" w:themeColor="text1"/>
          <w:szCs w:val="24"/>
          <w:u w:color="000000" w:themeColor="text1"/>
        </w:rPr>
        <w:t>any of the following:</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p</w:t>
      </w:r>
      <w:r w:rsidRPr="00F40648">
        <w:rPr>
          <w:color w:val="000000" w:themeColor="text1"/>
          <w:szCs w:val="24"/>
          <w:u w:color="000000" w:themeColor="text1"/>
        </w:rPr>
        <w:t>laces in any post office or authorized depository for mail matter within this State any matter or thing to be delivered by the United States Postal Service, according to the d</w:t>
      </w:r>
      <w:r>
        <w:rPr>
          <w:color w:val="000000" w:themeColor="text1"/>
          <w:szCs w:val="24"/>
          <w:u w:color="000000" w:themeColor="text1"/>
        </w:rPr>
        <w:t>irection on the matter or thing;</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t>d</w:t>
      </w:r>
      <w:r w:rsidRPr="00F40648">
        <w:rPr>
          <w:color w:val="000000" w:themeColor="text1"/>
          <w:szCs w:val="24"/>
          <w:u w:color="000000" w:themeColor="text1"/>
        </w:rPr>
        <w:t>eposits or causes to be deposited in this State any matter or thing to be sent or delivered by mail or by private or commercial carrier, according to the d</w:t>
      </w:r>
      <w:r>
        <w:rPr>
          <w:color w:val="000000" w:themeColor="text1"/>
          <w:szCs w:val="24"/>
          <w:u w:color="000000" w:themeColor="text1"/>
        </w:rPr>
        <w:t>irection on the matter or thing;</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t>t</w:t>
      </w:r>
      <w:r w:rsidRPr="00F40648">
        <w:rPr>
          <w:color w:val="000000" w:themeColor="text1"/>
          <w:szCs w:val="24"/>
          <w:u w:color="000000" w:themeColor="text1"/>
        </w:rPr>
        <w:t xml:space="preserve">akes or receives from mail or from a private or commercial carrier any </w:t>
      </w:r>
      <w:r>
        <w:rPr>
          <w:color w:val="000000" w:themeColor="text1"/>
          <w:szCs w:val="24"/>
          <w:u w:color="000000" w:themeColor="text1"/>
        </w:rPr>
        <w:t xml:space="preserve">such </w:t>
      </w:r>
      <w:r w:rsidRPr="00F40648">
        <w:rPr>
          <w:color w:val="000000" w:themeColor="text1"/>
          <w:szCs w:val="24"/>
          <w:u w:color="000000" w:themeColor="text1"/>
        </w:rPr>
        <w:t>matter or thing at the place at which it is directed to be delivered by the</w:t>
      </w:r>
      <w:r>
        <w:rPr>
          <w:color w:val="000000" w:themeColor="text1"/>
          <w:szCs w:val="24"/>
          <w:u w:color="000000" w:themeColor="text1"/>
        </w:rPr>
        <w:t xml:space="preserve"> person to whom it is addressed; or</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(iv)</w:t>
      </w:r>
      <w:r>
        <w:rPr>
          <w:color w:val="000000" w:themeColor="text1"/>
          <w:szCs w:val="24"/>
          <w:u w:color="000000" w:themeColor="text1"/>
        </w:rPr>
        <w:tab/>
        <w:t>k</w:t>
      </w:r>
      <w:r w:rsidRPr="00F40648">
        <w:rPr>
          <w:color w:val="000000" w:themeColor="text1"/>
          <w:szCs w:val="24"/>
          <w:u w:color="000000" w:themeColor="text1"/>
        </w:rPr>
        <w:t>nowingly causes any such matter or thing to be delivered by mail or by private or commercial carrier, according to the d</w:t>
      </w:r>
      <w:r>
        <w:rPr>
          <w:color w:val="000000" w:themeColor="text1"/>
          <w:szCs w:val="24"/>
          <w:u w:color="000000" w:themeColor="text1"/>
        </w:rPr>
        <w:t>irection on the matter or thing;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mail fraud.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F40648">
        <w:rPr>
          <w:color w:val="000000" w:themeColor="text1"/>
          <w:szCs w:val="24"/>
          <w:u w:color="000000" w:themeColor="text1"/>
        </w:rPr>
        <w:t>(</w:t>
      </w:r>
      <w:r>
        <w:rPr>
          <w:color w:val="000000" w:themeColor="text1"/>
          <w:szCs w:val="24"/>
          <w:u w:color="000000" w:themeColor="text1"/>
        </w:rPr>
        <w:t>B)</w:t>
      </w:r>
      <w:r>
        <w:rPr>
          <w:color w:val="000000" w:themeColor="text1"/>
          <w:szCs w:val="24"/>
          <w:u w:color="000000" w:themeColor="text1"/>
        </w:rPr>
        <w:tab/>
      </w:r>
      <w:r w:rsidRPr="00F40648">
        <w:rPr>
          <w:color w:val="000000" w:themeColor="text1"/>
          <w:szCs w:val="24"/>
          <w:u w:color="000000" w:themeColor="text1"/>
        </w:rPr>
        <w:t xml:space="preserve">A person commits wire fraud </w:t>
      </w:r>
      <w:r>
        <w:rPr>
          <w:color w:val="000000" w:themeColor="text1"/>
          <w:szCs w:val="24"/>
          <w:u w:color="000000" w:themeColor="text1"/>
        </w:rPr>
        <w:t>in this State when he</w:t>
      </w:r>
      <w:r w:rsidRPr="00F40648">
        <w:rPr>
          <w:color w:val="000000" w:themeColor="text1"/>
          <w:szCs w:val="24"/>
          <w:u w:color="000000" w:themeColor="text1"/>
        </w:rPr>
        <w:t>:</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F40648">
        <w:rPr>
          <w:color w:val="000000" w:themeColor="text1"/>
          <w:szCs w:val="24"/>
          <w:u w:color="000000" w:themeColor="text1"/>
        </w:rPr>
        <w:t>devises or intends to devise a scheme or artifice to defraud or to obtain money or property by means of false pretenses, representations, or promises;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F40648">
        <w:rPr>
          <w:color w:val="000000" w:themeColor="text1"/>
          <w:szCs w:val="24"/>
          <w:u w:color="000000" w:themeColor="text1"/>
        </w:rPr>
        <w:t xml:space="preserve">for the purpose of executing the scheme or artifice, transmits or causes to be transmitted, </w:t>
      </w:r>
      <w:r w:rsidRPr="00F40648">
        <w:rPr>
          <w:iCs/>
          <w:color w:val="000000" w:themeColor="text1"/>
          <w:szCs w:val="24"/>
          <w:u w:color="000000" w:themeColor="text1"/>
        </w:rPr>
        <w:t>or hires, counsels, procure</w:t>
      </w:r>
      <w:r>
        <w:rPr>
          <w:iCs/>
          <w:color w:val="000000" w:themeColor="text1"/>
          <w:szCs w:val="24"/>
          <w:u w:color="000000" w:themeColor="text1"/>
        </w:rPr>
        <w:t xml:space="preserve">s, or </w:t>
      </w:r>
      <w:r w:rsidRPr="00F40648">
        <w:rPr>
          <w:iCs/>
          <w:color w:val="000000" w:themeColor="text1"/>
          <w:szCs w:val="24"/>
          <w:u w:color="000000" w:themeColor="text1"/>
        </w:rPr>
        <w:t xml:space="preserve">acts or assists another person who transmits or causes to be transmitted, </w:t>
      </w:r>
      <w:r w:rsidRPr="00F40648">
        <w:rPr>
          <w:color w:val="000000" w:themeColor="text1"/>
          <w:szCs w:val="24"/>
          <w:u w:color="000000" w:themeColor="text1"/>
        </w:rPr>
        <w:t>any writings, signals, pictures, sounds, or electronic or electric impulses by means of wire, radio, or television communications:</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 xml:space="preserve">(i) </w:t>
      </w:r>
      <w:r>
        <w:rPr>
          <w:color w:val="000000" w:themeColor="text1"/>
          <w:szCs w:val="24"/>
          <w:u w:color="000000" w:themeColor="text1"/>
        </w:rPr>
        <w:tab/>
        <w:t xml:space="preserve">from within this State; </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w:t>
      </w:r>
      <w:r>
        <w:rPr>
          <w:color w:val="000000" w:themeColor="text1"/>
          <w:szCs w:val="24"/>
          <w:u w:color="000000" w:themeColor="text1"/>
        </w:rPr>
        <w:tab/>
      </w:r>
      <w:r w:rsidRPr="00F40648">
        <w:rPr>
          <w:color w:val="000000" w:themeColor="text1"/>
          <w:szCs w:val="24"/>
          <w:u w:color="000000" w:themeColor="text1"/>
        </w:rPr>
        <w:t>so that the transmission is received by a person within this State; or</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(iii)</w:t>
      </w:r>
      <w:r>
        <w:rPr>
          <w:color w:val="000000" w:themeColor="text1"/>
          <w:szCs w:val="24"/>
          <w:u w:color="000000" w:themeColor="text1"/>
        </w:rPr>
        <w:tab/>
      </w:r>
      <w:r w:rsidRPr="00F40648">
        <w:rPr>
          <w:color w:val="000000" w:themeColor="text1"/>
          <w:szCs w:val="24"/>
          <w:u w:color="000000" w:themeColor="text1"/>
        </w:rPr>
        <w:t>so that the transmission may be accesse</w:t>
      </w:r>
      <w:r>
        <w:rPr>
          <w:color w:val="000000" w:themeColor="text1"/>
          <w:szCs w:val="24"/>
          <w:u w:color="000000" w:themeColor="text1"/>
        </w:rPr>
        <w:t>d by a person within this State;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t>(3)</w:t>
      </w:r>
      <w:r>
        <w:rPr>
          <w:iCs/>
          <w:color w:val="000000" w:themeColor="text1"/>
          <w:szCs w:val="24"/>
          <w:u w:color="000000" w:themeColor="text1"/>
        </w:rPr>
        <w:tab/>
        <w:t>e</w:t>
      </w:r>
      <w:r w:rsidRPr="00F40648">
        <w:rPr>
          <w:iCs/>
          <w:color w:val="000000" w:themeColor="text1"/>
          <w:szCs w:val="24"/>
          <w:u w:color="000000" w:themeColor="text1"/>
        </w:rPr>
        <w:t>ach separate communication made for the purpose of executing or concealing a scheme or artifice described in this subsection is a separate act and offense of wire fraud.</w:t>
      </w:r>
    </w:p>
    <w:p w:rsidR="003779F2"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sidRPr="00F40648">
        <w:rPr>
          <w:color w:val="000000" w:themeColor="text1"/>
          <w:szCs w:val="24"/>
          <w:u w:color="000000" w:themeColor="text1"/>
        </w:rPr>
        <w:t>)</w:t>
      </w:r>
      <w:r>
        <w:rPr>
          <w:color w:val="000000" w:themeColor="text1"/>
          <w:szCs w:val="24"/>
          <w:u w:color="000000" w:themeColor="text1"/>
        </w:rPr>
        <w:tab/>
        <w:t>For purposes of jurisdiction:</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m</w:t>
      </w:r>
      <w:r w:rsidRPr="00F40648">
        <w:rPr>
          <w:color w:val="000000" w:themeColor="text1"/>
          <w:szCs w:val="24"/>
          <w:u w:color="000000" w:themeColor="text1"/>
        </w:rPr>
        <w:t>ail fraud using a government or private carrier occurs in the county in which mail or other matter is deposited with the United States Postal Service or a private</w:t>
      </w:r>
      <w:r>
        <w:rPr>
          <w:color w:val="000000" w:themeColor="text1"/>
          <w:szCs w:val="24"/>
          <w:u w:color="000000" w:themeColor="text1"/>
        </w:rPr>
        <w:t xml:space="preserve"> or</w:t>
      </w:r>
      <w:r w:rsidRPr="00F40648">
        <w:rPr>
          <w:color w:val="000000" w:themeColor="text1"/>
          <w:szCs w:val="24"/>
          <w:u w:color="000000" w:themeColor="text1"/>
        </w:rPr>
        <w:t xml:space="preserve"> commercial</w:t>
      </w:r>
      <w:r>
        <w:rPr>
          <w:color w:val="000000" w:themeColor="text1"/>
          <w:szCs w:val="24"/>
          <w:u w:color="000000" w:themeColor="text1"/>
        </w:rPr>
        <w:t xml:space="preserve"> </w:t>
      </w:r>
      <w:r w:rsidRPr="00F40648">
        <w:rPr>
          <w:color w:val="000000" w:themeColor="text1"/>
          <w:szCs w:val="24"/>
          <w:u w:color="000000" w:themeColor="text1"/>
        </w:rPr>
        <w:t xml:space="preserve">carrier for delivery, if deposited with the United States Postal Service or a private or commercial carrier within this State, and the county in which a person within this State receives the mail or other matter from the United States Postal Service or </w:t>
      </w:r>
      <w:r>
        <w:rPr>
          <w:color w:val="000000" w:themeColor="text1"/>
          <w:szCs w:val="24"/>
          <w:u w:color="000000" w:themeColor="text1"/>
        </w:rPr>
        <w:t>a private or commercial carrier; and</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w</w:t>
      </w:r>
      <w:r w:rsidRPr="00F40648">
        <w:rPr>
          <w:color w:val="000000" w:themeColor="text1"/>
          <w:szCs w:val="24"/>
          <w:u w:color="000000" w:themeColor="text1"/>
        </w:rPr>
        <w:t>ire fraud occurs in the county from which a transmission is sent, if the transmission is sent from within this State, the county in which a person within this State receives the transmission, and the county in which a person who is within this State is located when the person accesses a transmission.</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color w:val="000000" w:themeColor="text1"/>
          <w:szCs w:val="24"/>
          <w:u w:color="000000" w:themeColor="text1"/>
        </w:rPr>
        <w:lastRenderedPageBreak/>
        <w:tab/>
        <w:t>(D)</w:t>
      </w:r>
      <w:r>
        <w:rPr>
          <w:color w:val="000000" w:themeColor="text1"/>
          <w:szCs w:val="24"/>
          <w:u w:color="000000" w:themeColor="text1"/>
        </w:rPr>
        <w:tab/>
      </w:r>
      <w:r w:rsidRPr="00F40648">
        <w:rPr>
          <w:iCs/>
          <w:color w:val="000000" w:themeColor="text1"/>
          <w:szCs w:val="24"/>
          <w:u w:color="000000" w:themeColor="text1"/>
        </w:rPr>
        <w:t>A person who violates the provisions of this section is guilty of a:</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(1)</w:t>
      </w:r>
      <w:r>
        <w:rPr>
          <w:iCs/>
          <w:color w:val="000000" w:themeColor="text1"/>
          <w:szCs w:val="24"/>
          <w:u w:color="000000" w:themeColor="text1"/>
        </w:rPr>
        <w:tab/>
      </w:r>
      <w:r w:rsidRPr="00F40648">
        <w:rPr>
          <w:iCs/>
          <w:color w:val="000000" w:themeColor="text1"/>
          <w:szCs w:val="24"/>
          <w:u w:color="000000" w:themeColor="text1"/>
        </w:rPr>
        <w:t>misdemeanor triable in magistrates court or municipal court, notwithstanding the provisions of Sections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540, 22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545, 22</w:t>
      </w:r>
      <w:r>
        <w:rPr>
          <w:iCs/>
          <w:color w:val="000000" w:themeColor="text1"/>
          <w:szCs w:val="24"/>
          <w:u w:color="000000" w:themeColor="text1"/>
        </w:rPr>
        <w:noBreakHyphen/>
      </w:r>
      <w:r w:rsidRPr="00F40648">
        <w:rPr>
          <w:iCs/>
          <w:color w:val="000000" w:themeColor="text1"/>
          <w:szCs w:val="24"/>
          <w:u w:color="000000" w:themeColor="text1"/>
        </w:rPr>
        <w:t>3</w:t>
      </w:r>
      <w:r>
        <w:rPr>
          <w:iCs/>
          <w:color w:val="000000" w:themeColor="text1"/>
          <w:szCs w:val="24"/>
          <w:u w:color="000000" w:themeColor="text1"/>
        </w:rPr>
        <w:noBreakHyphen/>
      </w:r>
      <w:r w:rsidRPr="00F40648">
        <w:rPr>
          <w:iCs/>
          <w:color w:val="000000" w:themeColor="text1"/>
          <w:szCs w:val="24"/>
          <w:u w:color="000000" w:themeColor="text1"/>
        </w:rPr>
        <w:t>550, and 14</w:t>
      </w:r>
      <w:r>
        <w:rPr>
          <w:iCs/>
          <w:color w:val="000000" w:themeColor="text1"/>
          <w:szCs w:val="24"/>
          <w:u w:color="000000" w:themeColor="text1"/>
        </w:rPr>
        <w:noBreakHyphen/>
      </w:r>
      <w:r w:rsidRPr="00F40648">
        <w:rPr>
          <w:iCs/>
          <w:color w:val="000000" w:themeColor="text1"/>
          <w:szCs w:val="24"/>
          <w:u w:color="000000" w:themeColor="text1"/>
        </w:rPr>
        <w:t>25</w:t>
      </w:r>
      <w:r>
        <w:rPr>
          <w:iCs/>
          <w:color w:val="000000" w:themeColor="text1"/>
          <w:szCs w:val="24"/>
          <w:u w:color="000000" w:themeColor="text1"/>
        </w:rPr>
        <w:noBreakHyphen/>
      </w:r>
      <w:r w:rsidRPr="00F40648">
        <w:rPr>
          <w:iCs/>
          <w:color w:val="000000" w:themeColor="text1"/>
          <w:szCs w:val="24"/>
          <w:u w:color="000000" w:themeColor="text1"/>
        </w:rPr>
        <w:t xml:space="preserve">65, if the amount is two thousand dollars or less. Upon conviction, the person must be fined not </w:t>
      </w:r>
      <w:r>
        <w:rPr>
          <w:iCs/>
          <w:color w:val="000000" w:themeColor="text1"/>
          <w:szCs w:val="24"/>
          <w:u w:color="000000" w:themeColor="text1"/>
        </w:rPr>
        <w:t xml:space="preserve">more than one thousand dollars </w:t>
      </w:r>
      <w:r w:rsidRPr="00F40648">
        <w:rPr>
          <w:iCs/>
          <w:color w:val="000000" w:themeColor="text1"/>
          <w:szCs w:val="24"/>
          <w:u w:color="000000" w:themeColor="text1"/>
        </w:rPr>
        <w:t>or imprisoned not more than thirty days;</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(2)</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five years if the amount is more than two thousand dollars but less than ten thousand dollars;</w:t>
      </w:r>
      <w:r>
        <w:rPr>
          <w:iCs/>
          <w:color w:val="000000" w:themeColor="text1"/>
          <w:szCs w:val="24"/>
          <w:u w:color="000000" w:themeColor="text1"/>
        </w:rPr>
        <w:t xml:space="preserve"> or</w:t>
      </w:r>
    </w:p>
    <w:p w:rsidR="003779F2" w:rsidRPr="00F40648"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Cs/>
          <w:color w:val="000000" w:themeColor="text1"/>
          <w:szCs w:val="24"/>
          <w:u w:color="000000" w:themeColor="text1"/>
        </w:rPr>
        <w:tab/>
      </w:r>
      <w:r>
        <w:rPr>
          <w:iCs/>
          <w:color w:val="000000" w:themeColor="text1"/>
          <w:szCs w:val="24"/>
          <w:u w:color="000000" w:themeColor="text1"/>
        </w:rPr>
        <w:tab/>
      </w:r>
      <w:r w:rsidRPr="00F40648">
        <w:rPr>
          <w:iCs/>
          <w:color w:val="000000" w:themeColor="text1"/>
          <w:szCs w:val="24"/>
          <w:u w:color="000000" w:themeColor="text1"/>
        </w:rPr>
        <w:t>(3)</w:t>
      </w:r>
      <w:r>
        <w:rPr>
          <w:iCs/>
          <w:color w:val="000000" w:themeColor="text1"/>
          <w:szCs w:val="24"/>
          <w:u w:color="000000" w:themeColor="text1"/>
        </w:rPr>
        <w:tab/>
      </w:r>
      <w:r w:rsidRPr="00F40648">
        <w:rPr>
          <w:iCs/>
          <w:color w:val="000000" w:themeColor="text1"/>
          <w:szCs w:val="24"/>
          <w:u w:color="000000" w:themeColor="text1"/>
        </w:rPr>
        <w:t>felony and, upon conviction, must be fined in the discretion of the court or imprisoned not more than ten years if the amount is ten thousand dollars or more.</w:t>
      </w:r>
      <w:r>
        <w:rPr>
          <w:iCs/>
          <w:color w:val="000000" w:themeColor="text1"/>
          <w:szCs w:val="24"/>
          <w:u w:color="000000" w:themeColor="text1"/>
        </w:rPr>
        <w:t>”</w:t>
      </w:r>
    </w:p>
    <w:p w:rsidR="003779F2"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A3D" w:rsidRDefault="003779F2" w:rsidP="0037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2E4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2E43" w:rsidRDefault="00CA2E43" w:rsidP="00CA2E43">
      <w:pPr>
        <w:suppressAutoHyphens/>
      </w:pPr>
    </w:p>
    <w:sectPr w:rsidR="00CA2E43" w:rsidSect="00CA2E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A3D" w:rsidRDefault="00722A3D" w:rsidP="009F0C77">
      <w:r>
        <w:separator/>
      </w:r>
    </w:p>
  </w:endnote>
  <w:endnote w:type="continuationSeparator" w:id="0">
    <w:p w:rsidR="00722A3D" w:rsidRDefault="00722A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E97DC3-10F0-4EE6-B480-18466977DDB1}"/>
    <w:embedBold r:id="rId2" w:fontKey="{E4F21377-00B7-4501-BB63-AF85DFFC9510}"/>
    <w:embedItalic r:id="rId3" w:fontKey="{EAE79000-BDB5-4485-BF0F-9B4E68F10B3B}"/>
  </w:font>
  <w:font w:name="Calibri">
    <w:panose1 w:val="020F0502020204030204"/>
    <w:charset w:val="00"/>
    <w:family w:val="swiss"/>
    <w:pitch w:val="variable"/>
    <w:sig w:usb0="E10002FF" w:usb1="4000ACFF" w:usb2="00000009" w:usb3="00000000" w:csb0="0000019F" w:csb1="00000000"/>
    <w:embedRegular r:id="rId4" w:fontKey="{628EE585-33E4-40CE-8F92-4E1D09448FFB}"/>
  </w:font>
  <w:font w:name="Tahoma">
    <w:panose1 w:val="020B0604030504040204"/>
    <w:charset w:val="00"/>
    <w:family w:val="swiss"/>
    <w:pitch w:val="variable"/>
    <w:sig w:usb0="21002A87" w:usb1="80000000" w:usb2="00000008" w:usb3="00000000" w:csb0="000101FF" w:csb1="00000000"/>
    <w:embedRegular r:id="rId5" w:fontKey="{6D7D78F2-316E-4F11-9718-4A768C1365C4}"/>
  </w:font>
  <w:font w:name="Cambria">
    <w:panose1 w:val="02040503050406030204"/>
    <w:charset w:val="00"/>
    <w:family w:val="roman"/>
    <w:pitch w:val="variable"/>
    <w:sig w:usb0="E00002FF" w:usb1="400004FF" w:usb2="00000000" w:usb3="00000000" w:csb0="0000019F" w:csb1="00000000"/>
    <w:embedRegular r:id="rId6" w:fontKey="{E22CD5BF-62E9-4DB7-B922-C875603A3C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99E" w:rsidRPr="00CA2E43" w:rsidRDefault="00CA2E43" w:rsidP="00CA2E43">
    <w:pPr>
      <w:pStyle w:val="Footer"/>
      <w:tabs>
        <w:tab w:val="clear" w:pos="4680"/>
        <w:tab w:val="clear" w:pos="9360"/>
        <w:tab w:val="center" w:pos="2995"/>
      </w:tabs>
      <w:spacing w:before="120"/>
    </w:pPr>
    <w:r>
      <w:t>[267]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A3D" w:rsidRDefault="00722A3D" w:rsidP="009F0C77">
      <w:r>
        <w:separator/>
      </w:r>
    </w:p>
  </w:footnote>
  <w:footnote w:type="continuationSeparator" w:id="0">
    <w:p w:rsidR="00722A3D" w:rsidRDefault="00722A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6AHB13"/>
    <w:docVar w:name="CoverBillType" w:val="b"/>
    <w:docVar w:name="docpath" w:val="L:\Council\bills\MS\7096AHB13.DOCX"/>
    <w:docVar w:name="dvBillNumber" w:val="267"/>
    <w:docVar w:name="dvBillNumberPrefix" w:val="S. "/>
    <w:docVar w:name="dvOriginalBody" w:val="Senate"/>
    <w:docVar w:name="dvSteno" w:val="MS"/>
    <w:docVar w:name="NameofBody" w:val="s"/>
    <w:docVar w:name="vgroup2" w:val="Council"/>
  </w:docVars>
  <w:rsids>
    <w:rsidRoot w:val="0048762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7D0B"/>
    <w:rsid w:val="00325348"/>
    <w:rsid w:val="003779F2"/>
    <w:rsid w:val="00393688"/>
    <w:rsid w:val="003D411E"/>
    <w:rsid w:val="003E3C1E"/>
    <w:rsid w:val="003E6148"/>
    <w:rsid w:val="00400EAA"/>
    <w:rsid w:val="0041760A"/>
    <w:rsid w:val="004809EE"/>
    <w:rsid w:val="00487626"/>
    <w:rsid w:val="00511EE9"/>
    <w:rsid w:val="00521E00"/>
    <w:rsid w:val="00577C6C"/>
    <w:rsid w:val="0058501B"/>
    <w:rsid w:val="006215AA"/>
    <w:rsid w:val="0062799E"/>
    <w:rsid w:val="006340D9"/>
    <w:rsid w:val="00643B8E"/>
    <w:rsid w:val="00665EBC"/>
    <w:rsid w:val="0069470D"/>
    <w:rsid w:val="006A476C"/>
    <w:rsid w:val="006C6A93"/>
    <w:rsid w:val="006E02F9"/>
    <w:rsid w:val="00722A3D"/>
    <w:rsid w:val="00753C04"/>
    <w:rsid w:val="00756946"/>
    <w:rsid w:val="00757F80"/>
    <w:rsid w:val="00771EEC"/>
    <w:rsid w:val="00786819"/>
    <w:rsid w:val="007A325A"/>
    <w:rsid w:val="007F1523"/>
    <w:rsid w:val="007F509E"/>
    <w:rsid w:val="007F5799"/>
    <w:rsid w:val="007F6947"/>
    <w:rsid w:val="0081193A"/>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5518"/>
    <w:rsid w:val="00C3136F"/>
    <w:rsid w:val="00C3483A"/>
    <w:rsid w:val="00C74E9D"/>
    <w:rsid w:val="00C82FD3"/>
    <w:rsid w:val="00CA2E43"/>
    <w:rsid w:val="00CC6B7B"/>
    <w:rsid w:val="00CD3619"/>
    <w:rsid w:val="00CF4447"/>
    <w:rsid w:val="00D405E7"/>
    <w:rsid w:val="00D41D56"/>
    <w:rsid w:val="00D6260D"/>
    <w:rsid w:val="00D6662B"/>
    <w:rsid w:val="00D95E2F"/>
    <w:rsid w:val="00D970A9"/>
    <w:rsid w:val="00D97876"/>
    <w:rsid w:val="00DB3AC0"/>
    <w:rsid w:val="00DE68F0"/>
    <w:rsid w:val="00DF3845"/>
    <w:rsid w:val="00DF7E17"/>
    <w:rsid w:val="00EB00A2"/>
    <w:rsid w:val="00EB1BF3"/>
    <w:rsid w:val="00EF3EEE"/>
    <w:rsid w:val="00F149A7"/>
    <w:rsid w:val="00F50BAF"/>
    <w:rsid w:val="00F52C10"/>
    <w:rsid w:val="00F81FFD"/>
    <w:rsid w:val="00F85228"/>
    <w:rsid w:val="00FB6773"/>
    <w:rsid w:val="00FE38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79F2"/>
    <w:rPr>
      <w:rFonts w:ascii="Tahoma" w:hAnsi="Tahoma" w:cs="Tahoma"/>
      <w:sz w:val="16"/>
      <w:szCs w:val="16"/>
    </w:rPr>
  </w:style>
  <w:style w:type="character" w:customStyle="1" w:styleId="BalloonTextChar">
    <w:name w:val="Balloon Text Char"/>
    <w:basedOn w:val="DefaultParagraphFont"/>
    <w:link w:val="BalloonText"/>
    <w:uiPriority w:val="99"/>
    <w:semiHidden/>
    <w:rsid w:val="003779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1E399-FD72-4E31-A22E-8E1CCA5B5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3904</Characters>
  <Application>Microsoft Office Word</Application>
  <DocSecurity>0</DocSecurity>
  <Lines>32</Lines>
  <Paragraphs>9</Paragraphs>
  <ScaleCrop>false</ScaleCrop>
  <Company> </Company>
  <LinksUpToDate>false</LinksUpToDate>
  <CharactersWithSpaces>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2013-01-22T17:56:00Z</cp:lastPrinted>
  <dcterms:created xsi:type="dcterms:W3CDTF">2013-01-23T19:39:00Z</dcterms:created>
  <dcterms:modified xsi:type="dcterms:W3CDTF">2013-01-23T19:39:00Z</dcterms:modified>
</cp:coreProperties>
</file>