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21BC5" w:rsidRP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23, 2013</w:t>
      </w:r>
    </w:p>
    <w:p w:rsidR="00BF30A0" w:rsidRDefault="00BF30A0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A21BC5" w:rsidRPr="00A21BC5" w:rsidRDefault="00A21BC5" w:rsidP="00A21BC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308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Bennett, Shealy, Grooms, Hembree, L. Martin, Massey, Campbell, Turner, Thurmond, Bryant, Verdin, S. Martin, Davis, Bright and Corbin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1BC5" w:rsidRDefault="00BF30A0" w:rsidP="00824E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</w:t>
      </w:r>
      <w:r w:rsidR="00A21BC5">
        <w:rPr>
          <w:rFonts w:eastAsia="Times New Roman"/>
        </w:rPr>
        <w:t>/2</w:t>
      </w:r>
      <w:r>
        <w:rPr>
          <w:rFonts w:eastAsia="Times New Roman"/>
        </w:rPr>
        <w:t>3</w:t>
      </w:r>
      <w:r w:rsidR="00A21BC5">
        <w:rPr>
          <w:rFonts w:eastAsia="Times New Roman"/>
        </w:rPr>
        <w:t>/13--S.</w:t>
      </w:r>
      <w:r w:rsidR="00824E94">
        <w:rPr>
          <w:rFonts w:eastAsia="Times New Roman"/>
        </w:rPr>
        <w:tab/>
        <w:t>[SEC 4/25/13 12:07 PM]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29, 2013.</w:t>
      </w:r>
    </w:p>
    <w:p w:rsidR="00A21BC5" w:rsidRDefault="00A21BC5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21BC5" w:rsidRDefault="00A21BC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21BC5" w:rsidSect="00A21BC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4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7A590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1A6370">
        <w:rPr>
          <w:rFonts w:eastAsia="Times New Roman"/>
          <w:color w:val="000000" w:themeColor="text1"/>
          <w:u w:color="000000" w:themeColor="text1"/>
        </w:rPr>
        <w:t>TO AMEND SECTION 16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23</w:t>
      </w:r>
      <w:r w:rsidR="00FD307C">
        <w:rPr>
          <w:rFonts w:eastAsia="Times New Roman"/>
          <w:color w:val="000000" w:themeColor="text1"/>
          <w:u w:color="000000" w:themeColor="text1"/>
        </w:rPr>
        <w:noBreakHyphen/>
      </w:r>
      <w:r w:rsidRPr="001A6370">
        <w:rPr>
          <w:rFonts w:eastAsia="Times New Roman"/>
          <w:color w:val="000000" w:themeColor="text1"/>
          <w:u w:color="000000" w:themeColor="text1"/>
        </w:rPr>
        <w:t>465 OF THE 1976 CODE, RELATING TO THE CARRYING OF A CONCEALED WEAPON IN A BUSINESS THAT SELLS ALCOHOL TO BE CONSUMED ON THE PREMISES, TO PERMIT THE POSSESSION OF A WEAPON UNLESS NOTICE OF A PROHIBITION IS PROVIDED BY THE BUSINESS, TO PROHIBIT THE CONSUMPTION OF ALCOHOLIC BEVERAGES IN A BUSINESS BY SOMEONE CARRYING A FIREARM, AND TO REDUCE THE PENALTIES FOR VIOLATIONS.</w:t>
      </w:r>
    </w:p>
    <w:p w:rsidR="00BF30A0" w:rsidRDefault="00BF30A0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end"/>
      <w:bookmarkEnd w:id="3"/>
      <w:r>
        <w:rPr>
          <w:rFonts w:eastAsia="Times New Roman"/>
          <w:color w:val="000000" w:themeColor="text1"/>
          <w:u w:color="000000" w:themeColor="text1"/>
        </w:rPr>
        <w:tab/>
        <w:t>Amend Title To Conform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>SECTION</w:t>
      </w:r>
      <w:r w:rsidRPr="00206921">
        <w:tab/>
        <w:t>1.</w:t>
      </w:r>
      <w:r w:rsidRPr="00206921">
        <w:tab/>
        <w:t>Section 16</w:t>
      </w:r>
      <w:r w:rsidRPr="00206921">
        <w:noBreakHyphen/>
        <w:t>23</w:t>
      </w:r>
      <w:r w:rsidRPr="00206921">
        <w:noBreakHyphen/>
        <w:t>465 of the 1976 Code is amended to read: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06921">
        <w:tab/>
        <w:t>“Section 16</w:t>
      </w:r>
      <w:r w:rsidRPr="00206921">
        <w:noBreakHyphen/>
        <w:t>23</w:t>
      </w:r>
      <w:r w:rsidRPr="00206921">
        <w:noBreakHyphen/>
        <w:t>465.</w:t>
      </w:r>
      <w:r w:rsidRPr="00206921">
        <w:tab/>
      </w:r>
      <w:r w:rsidRPr="00206921">
        <w:rPr>
          <w:u w:val="single"/>
        </w:rPr>
        <w:t>(A)</w:t>
      </w:r>
      <w:r w:rsidRPr="00206921">
        <w:tab/>
        <w:t>In addition to the penalties provided for by Sections 16</w:t>
      </w:r>
      <w:r w:rsidRPr="00206921">
        <w:noBreakHyphen/>
        <w:t>11</w:t>
      </w:r>
      <w:r w:rsidRPr="00206921">
        <w:noBreakHyphen/>
        <w:t>330</w:t>
      </w:r>
      <w:r w:rsidRPr="00206921">
        <w:rPr>
          <w:u w:val="single"/>
        </w:rPr>
        <w:t>, 16</w:t>
      </w:r>
      <w:r w:rsidRPr="00206921">
        <w:rPr>
          <w:u w:val="single"/>
        </w:rPr>
        <w:noBreakHyphen/>
        <w:t>11</w:t>
      </w:r>
      <w:r w:rsidRPr="00206921">
        <w:rPr>
          <w:u w:val="single"/>
        </w:rPr>
        <w:noBreakHyphen/>
        <w:t>620,</w:t>
      </w:r>
      <w:r w:rsidRPr="00206921">
        <w:t xml:space="preserve"> </w:t>
      </w:r>
      <w:r w:rsidRPr="00206921">
        <w:rPr>
          <w:strike/>
        </w:rPr>
        <w:t>and</w:t>
      </w:r>
      <w:r w:rsidRPr="00206921">
        <w:t xml:space="preserve"> 16</w:t>
      </w:r>
      <w:r w:rsidRPr="00206921">
        <w:noBreakHyphen/>
        <w:t>23</w:t>
      </w:r>
      <w:r w:rsidRPr="00206921">
        <w:noBreakHyphen/>
        <w:t>460</w:t>
      </w:r>
      <w:r w:rsidRPr="00206921">
        <w:rPr>
          <w:u w:val="single"/>
        </w:rPr>
        <w:t>, 23</w:t>
      </w:r>
      <w:r w:rsidRPr="00206921">
        <w:rPr>
          <w:u w:val="single"/>
        </w:rPr>
        <w:noBreakHyphen/>
        <w:t>31</w:t>
      </w:r>
      <w:r w:rsidRPr="00206921">
        <w:rPr>
          <w:u w:val="single"/>
        </w:rPr>
        <w:noBreakHyphen/>
        <w:t>220,</w:t>
      </w:r>
      <w:r w:rsidRPr="00206921">
        <w:t xml:space="preserve"> and </w:t>
      </w:r>
      <w:r w:rsidRPr="00206921">
        <w:rPr>
          <w:strike/>
        </w:rPr>
        <w:t>by</w:t>
      </w:r>
      <w:r w:rsidRPr="00206921">
        <w:t xml:space="preserve"> Article 1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Chapter 23</w:t>
      </w:r>
      <w:r w:rsidRPr="00206921">
        <w:rPr>
          <w:u w:val="single"/>
        </w:rPr>
        <w:t>,</w:t>
      </w:r>
      <w:r w:rsidRPr="00206921">
        <w:t xml:space="preserve"> </w:t>
      </w:r>
      <w:r w:rsidRPr="00206921">
        <w:rPr>
          <w:strike/>
        </w:rPr>
        <w:t>of</w:t>
      </w:r>
      <w:r w:rsidRPr="00206921">
        <w:t xml:space="preserve"> Title 16, a person convicted of carrying a </w:t>
      </w:r>
      <w:r w:rsidRPr="00206921">
        <w:rPr>
          <w:strike/>
        </w:rPr>
        <w:t>pistol or</w:t>
      </w:r>
      <w:r w:rsidRPr="00206921">
        <w:t xml:space="preserve"> firearm into a business which sells alcoholic liquor, beer, or wine for consumption on the premises is guilty of a misdemeanor</w:t>
      </w:r>
      <w:r w:rsidRPr="00206921">
        <w:rPr>
          <w:u w:val="single"/>
        </w:rPr>
        <w:t>,</w:t>
      </w:r>
      <w:r w:rsidRPr="00206921">
        <w:t xml:space="preserve"> and, upon conviction, must be fined not more than </w:t>
      </w:r>
      <w:r w:rsidRPr="00206921">
        <w:rPr>
          <w:strike/>
        </w:rPr>
        <w:t>two</w:t>
      </w:r>
      <w:r w:rsidRPr="00206921">
        <w:t xml:space="preserve"> </w:t>
      </w:r>
      <w:r w:rsidRPr="00206921">
        <w:rPr>
          <w:u w:val="single"/>
        </w:rPr>
        <w:t>three</w:t>
      </w:r>
      <w:r w:rsidRPr="00206921">
        <w:t xml:space="preserve"> thousand dollars or imprisoned not more than three years, or both. 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06921">
        <w:tab/>
        <w:t>In addition to the penalties described above, a person who violates this section while carrying a concealable weapon pursuant to Article 4, Chapter 31, Title 23</w:t>
      </w:r>
      <w:r w:rsidRPr="00824E94">
        <w:rPr>
          <w:strike/>
        </w:rPr>
        <w:t>,</w:t>
      </w:r>
      <w:r w:rsidRPr="00206921">
        <w:t xml:space="preserve"> must have his concealed weapon permit revoked </w:t>
      </w:r>
      <w:r w:rsidRPr="00206921">
        <w:rPr>
          <w:u w:val="single"/>
        </w:rPr>
        <w:t>for a period of five years</w:t>
      </w:r>
      <w:r w:rsidRPr="00206921">
        <w:t>.</w:t>
      </w:r>
    </w:p>
    <w:p w:rsidR="00BF30A0" w:rsidRPr="00206921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206921">
        <w:rPr>
          <w:rFonts w:eastAsia="Times New Roman"/>
          <w:snapToGrid w:val="0"/>
          <w:szCs w:val="20"/>
        </w:rPr>
        <w:tab/>
      </w:r>
      <w:r w:rsidRPr="00206921">
        <w:rPr>
          <w:u w:val="single" w:color="000000" w:themeColor="text1"/>
        </w:rPr>
        <w:t>(B)(1)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This section does not apply to a person carrying a concealable weapon pursuant to and in compliance with Article 4, </w:t>
      </w:r>
      <w:r w:rsidRPr="00206921">
        <w:rPr>
          <w:u w:val="single" w:color="000000" w:themeColor="text1"/>
        </w:rPr>
        <w:lastRenderedPageBreak/>
        <w:t xml:space="preserve">Chapter 31, Title 23 between the hours of 5:00 a.m. and </w:t>
      </w:r>
      <w:r>
        <w:rPr>
          <w:u w:val="single" w:color="000000" w:themeColor="text1"/>
        </w:rPr>
        <w:t>midnight</w:t>
      </w:r>
      <w:r w:rsidRPr="00206921">
        <w:rPr>
          <w:u w:val="single" w:color="000000" w:themeColor="text1"/>
        </w:rPr>
        <w:t>; however, the person shall not consume alcoholic liquor, beer, or wine while carrying the conc</w:t>
      </w:r>
      <w:r w:rsidR="002B22BA">
        <w:rPr>
          <w:u w:val="single" w:color="000000" w:themeColor="text1"/>
        </w:rPr>
        <w:t>ealable weapon on the business’</w:t>
      </w:r>
      <w:r w:rsidRPr="00206921">
        <w:rPr>
          <w:u w:val="single" w:color="000000" w:themeColor="text1"/>
        </w:rPr>
        <w:t xml:space="preserve"> premises and shall not enter and remain on any portion of the business’ premises primarily devoted to the service and consumption of alcoholic liquor, beer, or wine. A person who violates this subitem may be charged with a violation of subsection (A).</w:t>
      </w:r>
    </w:p>
    <w:p w:rsidR="00BF30A0" w:rsidRPr="00206921" w:rsidRDefault="00BF30A0" w:rsidP="00BF30A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u w:color="000000" w:themeColor="text1"/>
        </w:rPr>
      </w:pPr>
      <w:r w:rsidRPr="00206921">
        <w:rPr>
          <w:sz w:val="22"/>
        </w:rPr>
        <w:tab/>
      </w:r>
      <w:r w:rsidRPr="00206921">
        <w:rPr>
          <w:sz w:val="22"/>
        </w:rPr>
        <w:tab/>
      </w:r>
      <w:r w:rsidRPr="00206921">
        <w:rPr>
          <w:sz w:val="22"/>
          <w:u w:val="single" w:color="000000" w:themeColor="text1"/>
        </w:rPr>
        <w:t>(2)</w:t>
      </w:r>
      <w:r w:rsidRPr="008E6525">
        <w:rPr>
          <w:sz w:val="22"/>
          <w:u w:color="000000" w:themeColor="text1"/>
        </w:rPr>
        <w:tab/>
      </w:r>
      <w:r w:rsidRPr="00206921">
        <w:rPr>
          <w:sz w:val="22"/>
          <w:u w:val="single" w:color="000000" w:themeColor="text1"/>
        </w:rPr>
        <w:t>A business owner or person in legal possession or control of a business may prohibit the carrying of concealable weapons into the business by posting a ‘NO CONCEALABLE WEAPONS ALLOWED’ sign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235. A person who carries a concealable weapon into a business with a sign posted in compliance with Section 23</w:t>
      </w:r>
      <w:r w:rsidRPr="00206921">
        <w:rPr>
          <w:sz w:val="22"/>
          <w:u w:val="single" w:color="000000" w:themeColor="text1"/>
        </w:rPr>
        <w:noBreakHyphen/>
        <w:t>31</w:t>
      </w:r>
      <w:r w:rsidRPr="00206921">
        <w:rPr>
          <w:sz w:val="22"/>
          <w:u w:val="single" w:color="000000" w:themeColor="text1"/>
        </w:rPr>
        <w:noBreakHyphen/>
        <w:t>235 may be charged with a violation of subsection (A).</w:t>
      </w:r>
      <w:r w:rsidRPr="00206921">
        <w:rPr>
          <w:sz w:val="22"/>
          <w:u w:color="000000" w:themeColor="text1"/>
        </w:rPr>
        <w:t xml:space="preserve"> </w:t>
      </w:r>
    </w:p>
    <w:p w:rsidR="00B6341E" w:rsidRPr="00BC604B" w:rsidRDefault="00BF30A0" w:rsidP="00BF30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06921">
        <w:tab/>
      </w:r>
      <w:r w:rsidRPr="00206921">
        <w:tab/>
      </w:r>
      <w:r w:rsidRPr="00206921">
        <w:rPr>
          <w:u w:val="single" w:color="000000" w:themeColor="text1"/>
        </w:rPr>
        <w:t>(3)</w:t>
      </w:r>
      <w:r w:rsidRPr="008E6525">
        <w:rPr>
          <w:u w:color="000000" w:themeColor="text1"/>
        </w:rPr>
        <w:tab/>
      </w:r>
      <w:r w:rsidRPr="00206921">
        <w:rPr>
          <w:u w:val="single" w:color="000000" w:themeColor="text1"/>
        </w:rPr>
        <w:t xml:space="preserve">A business owner or person in legal possession or control of a business may request that a person carrying a concealable weapon leave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premises, or request that a person carrying a concealable weapon remove the concealable weapon from the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premises, or any portion of the premises. A person carrying a concealable weapon who refuses to leave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or refuses to remove the concealable weapon from a </w:t>
      </w:r>
      <w:r w:rsidR="002B22BA">
        <w:rPr>
          <w:u w:val="single" w:color="000000" w:themeColor="text1"/>
        </w:rPr>
        <w:t>business’</w:t>
      </w:r>
      <w:r w:rsidRPr="00206921">
        <w:rPr>
          <w:u w:val="single" w:color="000000" w:themeColor="text1"/>
        </w:rPr>
        <w:t xml:space="preserve"> premises or portion of the premises when requested may be charged with a violation of subsection (A).</w:t>
      </w:r>
      <w:r w:rsidRPr="00206921">
        <w:rPr>
          <w:u w:color="000000" w:themeColor="text1"/>
        </w:rPr>
        <w:t>”</w:t>
      </w: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341E" w:rsidRPr="001A6370" w:rsidRDefault="00B6341E" w:rsidP="00B63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A6370">
        <w:rPr>
          <w:color w:val="000000" w:themeColor="text1"/>
          <w:u w:color="000000" w:themeColor="text1"/>
        </w:rPr>
        <w:t>SECTION</w:t>
      </w:r>
      <w:r w:rsidRPr="001A6370">
        <w:rPr>
          <w:color w:val="000000" w:themeColor="text1"/>
          <w:u w:color="000000" w:themeColor="text1"/>
        </w:rPr>
        <w:tab/>
        <w:t>2.</w:t>
      </w:r>
      <w:r w:rsidRPr="001A6370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4E4248" w:rsidRDefault="00FD307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4248" w:rsidRDefault="004E4248" w:rsidP="00BE473E">
      <w:pPr>
        <w:suppressAutoHyphens/>
        <w:jc w:val="both"/>
        <w:rPr>
          <w:rFonts w:eastAsia="Times New Roman"/>
        </w:rPr>
      </w:pPr>
    </w:p>
    <w:sectPr w:rsidR="004E4248" w:rsidSect="00A21B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905" w:rsidRDefault="007A5905" w:rsidP="00522CE0">
      <w:r>
        <w:separator/>
      </w:r>
    </w:p>
  </w:endnote>
  <w:endnote w:type="continuationSeparator" w:id="0">
    <w:p w:rsidR="007A5905" w:rsidRDefault="007A590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1B0512-CB16-4EB0-9C8D-EA8D2668FA5C}"/>
    <w:embedBold r:id="rId2" w:fontKey="{CDF4F0D2-7B25-40B5-8285-9013D1F5E3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8D11AD-FF78-4E22-8FE0-F8C8F4EB26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751BA64-B53C-42A6-ACF8-9A2AA261A2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3694" w:rsidRPr="004E4248" w:rsidRDefault="004E4248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</w:t>
    </w:r>
    <w:r w:rsidR="00A21BC5">
      <w:t>-</w:t>
    </w:r>
    <w:fldSimple w:instr=" PAGE  \* MERGEFORMAT ">
      <w:r w:rsidR="00BE473E">
        <w:rPr>
          <w:noProof/>
        </w:rPr>
        <w:t>1</w:t>
      </w:r>
    </w:fldSimple>
    <w:r w:rsidR="00A21BC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BC5" w:rsidRPr="004E4248" w:rsidRDefault="00A21BC5" w:rsidP="004E4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[308]</w:t>
    </w:r>
    <w:r>
      <w:tab/>
    </w:r>
    <w:fldSimple w:instr=" PAGE  \* MERGEFORMAT ">
      <w:r w:rsidR="00BE473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905" w:rsidRDefault="007A5905" w:rsidP="00522CE0">
      <w:r>
        <w:separator/>
      </w:r>
    </w:p>
  </w:footnote>
  <w:footnote w:type="continuationSeparator" w:id="0">
    <w:p w:rsidR="007A5905" w:rsidRDefault="007A590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/>
  <w:docVars>
    <w:docVar w:name="clipname" w:val="001CARR.HM.SB"/>
    <w:docVar w:name="CoverAttorneyInitials" w:val="HM"/>
    <w:docVar w:name="CoverAttorneyLastName" w:val="Mottel"/>
    <w:docVar w:name="CoverBillType" w:val="b"/>
    <w:docVar w:name="CoverSenator" w:val="SB"/>
    <w:docVar w:name="dvBillNumber" w:val="308"/>
    <w:docVar w:name="dvBillNumberPrefix" w:val="S. "/>
    <w:docVar w:name="dvOriginalBody" w:val="Senate"/>
    <w:docVar w:name="fulldraftpath" w:val="L:\S-RES\SB\001CARR.HM.SB.DOCX"/>
    <w:docVar w:name="NameofBody" w:val="S"/>
    <w:docVar w:name="vgroup2" w:val="S-RES"/>
  </w:docVars>
  <w:rsids>
    <w:rsidRoot w:val="00D45A60"/>
    <w:rsid w:val="00042AC1"/>
    <w:rsid w:val="00046516"/>
    <w:rsid w:val="0007601D"/>
    <w:rsid w:val="00091CA8"/>
    <w:rsid w:val="000B0720"/>
    <w:rsid w:val="000B5EAF"/>
    <w:rsid w:val="001078F2"/>
    <w:rsid w:val="00170561"/>
    <w:rsid w:val="00186AC9"/>
    <w:rsid w:val="00197DF1"/>
    <w:rsid w:val="001B3DD9"/>
    <w:rsid w:val="001B7E5D"/>
    <w:rsid w:val="001D3BAC"/>
    <w:rsid w:val="001E1C3C"/>
    <w:rsid w:val="0020352C"/>
    <w:rsid w:val="00216025"/>
    <w:rsid w:val="00245C4E"/>
    <w:rsid w:val="002B22BA"/>
    <w:rsid w:val="002C1321"/>
    <w:rsid w:val="002C5896"/>
    <w:rsid w:val="002D3BED"/>
    <w:rsid w:val="00307C2B"/>
    <w:rsid w:val="00383247"/>
    <w:rsid w:val="003A1908"/>
    <w:rsid w:val="003D6E2B"/>
    <w:rsid w:val="003E7597"/>
    <w:rsid w:val="0041643C"/>
    <w:rsid w:val="0044020F"/>
    <w:rsid w:val="00450668"/>
    <w:rsid w:val="00464728"/>
    <w:rsid w:val="004813A2"/>
    <w:rsid w:val="00487B3F"/>
    <w:rsid w:val="004952FA"/>
    <w:rsid w:val="004B6A22"/>
    <w:rsid w:val="004D7F37"/>
    <w:rsid w:val="004E4248"/>
    <w:rsid w:val="004F0D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A5905"/>
    <w:rsid w:val="007E5CB7"/>
    <w:rsid w:val="00824E94"/>
    <w:rsid w:val="008314D2"/>
    <w:rsid w:val="008A3694"/>
    <w:rsid w:val="008B01E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1BC5"/>
    <w:rsid w:val="00A4011E"/>
    <w:rsid w:val="00A86015"/>
    <w:rsid w:val="00A9594E"/>
    <w:rsid w:val="00A95A58"/>
    <w:rsid w:val="00AE59C8"/>
    <w:rsid w:val="00B10098"/>
    <w:rsid w:val="00B30248"/>
    <w:rsid w:val="00B5790D"/>
    <w:rsid w:val="00B6341E"/>
    <w:rsid w:val="00B945C5"/>
    <w:rsid w:val="00BA20EA"/>
    <w:rsid w:val="00BB5AFC"/>
    <w:rsid w:val="00BC0A56"/>
    <w:rsid w:val="00BE473E"/>
    <w:rsid w:val="00BF30A0"/>
    <w:rsid w:val="00C12DDC"/>
    <w:rsid w:val="00C45366"/>
    <w:rsid w:val="00C47FAA"/>
    <w:rsid w:val="00C57023"/>
    <w:rsid w:val="00C74052"/>
    <w:rsid w:val="00CB187A"/>
    <w:rsid w:val="00CC0EC7"/>
    <w:rsid w:val="00CE1516"/>
    <w:rsid w:val="00D1088B"/>
    <w:rsid w:val="00D14DE6"/>
    <w:rsid w:val="00D156D2"/>
    <w:rsid w:val="00D45A60"/>
    <w:rsid w:val="00D53E29"/>
    <w:rsid w:val="00D86943"/>
    <w:rsid w:val="00DA47B9"/>
    <w:rsid w:val="00DF5428"/>
    <w:rsid w:val="00E058D3"/>
    <w:rsid w:val="00E479D0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612B6"/>
    <w:rsid w:val="00FC0D36"/>
    <w:rsid w:val="00FD307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BF30A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2814</Characters>
  <Application>Microsoft Office Word</Application>
  <DocSecurity>0</DocSecurity>
  <Lines>23</Lines>
  <Paragraphs>6</Paragraphs>
  <ScaleCrop>false</ScaleCrop>
  <Company> </Company>
  <LinksUpToDate>false</LinksUpToDate>
  <CharactersWithSpaces>3301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2013-04-23T22:53:00Z</cp:lastPrinted>
  <dcterms:created xsi:type="dcterms:W3CDTF">2013-04-25T16:07:00Z</dcterms:created>
  <dcterms:modified xsi:type="dcterms:W3CDTF">2013-04-25T16:07:00Z</dcterms:modified>
</cp:coreProperties>
</file>