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C15" w:rsidRDefault="004D6C15" w:rsidP="00304355">
      <w:pPr>
        <w:pStyle w:val="BillDots"/>
      </w:pPr>
      <w:r>
        <w:t>AMENDED</w:t>
      </w:r>
    </w:p>
    <w:p w:rsidR="004D6C15" w:rsidRDefault="004D6C15" w:rsidP="00304355">
      <w:pPr>
        <w:pStyle w:val="BillDots"/>
      </w:pPr>
      <w:r>
        <w:t>April 24, 2013</w:t>
      </w:r>
    </w:p>
    <w:p w:rsidR="004D6C15" w:rsidRDefault="004D6C15" w:rsidP="00304355">
      <w:pPr>
        <w:pStyle w:val="BillDots"/>
      </w:pPr>
    </w:p>
    <w:p w:rsidR="004D6C15" w:rsidRPr="004D6C15" w:rsidRDefault="004D6C15" w:rsidP="004D6C15">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4D6C15" w:rsidRDefault="004D6C15" w:rsidP="00304355">
      <w:pPr>
        <w:pStyle w:val="BillDots"/>
      </w:pPr>
    </w:p>
    <w:p w:rsidR="004D6C15" w:rsidRDefault="004D6C15" w:rsidP="00304355">
      <w:pPr>
        <w:pStyle w:val="BillDots"/>
      </w:pPr>
      <w:r>
        <w:t>Introduced by Reps. J.E. Smith, W.J. McLeod and Whipper</w:t>
      </w:r>
    </w:p>
    <w:p w:rsidR="004D6C15" w:rsidRDefault="004D6C15" w:rsidP="00304355">
      <w:pPr>
        <w:pStyle w:val="BillDots"/>
      </w:pPr>
    </w:p>
    <w:p w:rsidR="004D6C15" w:rsidRDefault="004D6C15" w:rsidP="00A33056">
      <w:pPr>
        <w:pStyle w:val="BillDots"/>
        <w:tabs>
          <w:tab w:val="clear" w:pos="216"/>
          <w:tab w:val="clear" w:pos="432"/>
          <w:tab w:val="clear" w:pos="648"/>
          <w:tab w:val="clear" w:pos="864"/>
          <w:tab w:val="clear" w:pos="1080"/>
          <w:tab w:val="clear" w:pos="1296"/>
          <w:tab w:val="clear" w:pos="5904"/>
          <w:tab w:val="right" w:pos="5933"/>
        </w:tabs>
      </w:pPr>
      <w:r>
        <w:t>S. Printed 4/24/13--H.</w:t>
      </w:r>
      <w:r w:rsidR="00A33056">
        <w:tab/>
        <w:t>[SEC 4/25/13 3:36 PM]</w:t>
      </w:r>
    </w:p>
    <w:p w:rsidR="004D6C15" w:rsidRDefault="004D6C15" w:rsidP="00304355">
      <w:pPr>
        <w:pStyle w:val="BillDots"/>
      </w:pPr>
      <w:r>
        <w:t>Read the first time January 8, 2013.</w:t>
      </w:r>
    </w:p>
    <w:p w:rsidR="004D6C15" w:rsidRPr="004D6C15" w:rsidRDefault="004D6C15" w:rsidP="004D6C15">
      <w:pPr>
        <w:pStyle w:val="BillDots"/>
        <w:jc w:val="center"/>
      </w:pPr>
      <w:r>
        <w:rPr>
          <w:u w:val="single"/>
        </w:rPr>
        <w:t>            </w:t>
      </w:r>
    </w:p>
    <w:p w:rsidR="004D6C15" w:rsidRDefault="004D6C15" w:rsidP="00304355">
      <w:pPr>
        <w:pStyle w:val="BillDots"/>
      </w:pP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4D6C15" w:rsidRDefault="004D6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w:t>
      </w:r>
      <w:r w:rsidRPr="00CA6EAB">
        <w:rPr>
          <w:u w:color="000000" w:themeColor="text1"/>
        </w:rPr>
        <w:lastRenderedPageBreak/>
        <w:t>excessive vacancies.  Many abandoned buildings pose safety 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w:t>
      </w:r>
      <w:r w:rsidRPr="00CA6EAB">
        <w:rPr>
          <w:u w:color="000000" w:themeColor="text1"/>
        </w:rPr>
        <w:lastRenderedPageBreak/>
        <w:t>and the land immediately surrounding such building used for 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004D6C15" w:rsidRPr="00C95D02">
        <w:tab/>
        <w:t>(1)</w:t>
      </w:r>
      <w:r w:rsidR="004D6C15" w:rsidRPr="00C95D02">
        <w:tab/>
      </w:r>
      <w:r w:rsidR="004D6C15" w:rsidRPr="00C95D02">
        <w:rPr>
          <w:u w:color="000000" w:themeColor="text1"/>
        </w:rPr>
        <w:t>a credit against income taxes imposed pursuant to Chapter 6, Chapter 11, and Chapter 13 of this title or corporate license fees pursuant to Chap</w:t>
      </w:r>
      <w:r w:rsidR="004D6C15">
        <w:rPr>
          <w:u w:color="000000" w:themeColor="text1"/>
        </w:rPr>
        <w:t xml:space="preserve">ter 20 of this title, or both; </w:t>
      </w:r>
      <w:r w:rsidR="004D6C15" w:rsidRPr="00C95D02">
        <w:rPr>
          <w:u w:color="000000" w:themeColor="text1"/>
        </w:rPr>
        <w:t>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if the actual rehabilitation expenses incurred in rehabilitating the </w:t>
      </w:r>
      <w:r w:rsidRPr="00CA6EAB">
        <w:rPr>
          <w:u w:color="000000" w:themeColor="text1"/>
        </w:rPr>
        <w:lastRenderedPageBreak/>
        <w:t>building site are between eighty percent and one hundred 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004D6C15" w:rsidRPr="00C95D02">
        <w:tab/>
        <w:t>(a)</w:t>
      </w:r>
      <w:r w:rsidR="004D6C15" w:rsidRPr="00C95D02">
        <w:tab/>
      </w:r>
      <w:r w:rsidR="004D6C15" w:rsidRPr="00C95D02">
        <w:rPr>
          <w:u w:color="000000" w:themeColor="text1"/>
        </w:rPr>
        <w:t xml:space="preserve">the taxpayer’s income tax liability for the taxable year if </w:t>
      </w:r>
      <w:r w:rsidR="00A33056">
        <w:rPr>
          <w:u w:color="000000" w:themeColor="text1"/>
        </w:rPr>
        <w:t xml:space="preserve">the </w:t>
      </w:r>
      <w:r w:rsidR="004D6C15" w:rsidRPr="00C95D02">
        <w:rPr>
          <w:u w:color="000000" w:themeColor="text1"/>
        </w:rPr>
        <w:t>taxpayer claims the credit allowed by this section as a credit against income tax imposed pursuant to Chapter 6, Chapter 11, or Chapter 13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w:t>
      </w:r>
      <w:r w:rsidRPr="00CA6EAB">
        <w:rPr>
          <w:u w:color="000000" w:themeColor="text1"/>
        </w:rPr>
        <w:lastRenderedPageBreak/>
        <w:t xml:space="preserve">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w:t>
      </w:r>
      <w:r w:rsidRPr="00CA6EAB">
        <w:rPr>
          <w:u w:color="000000" w:themeColor="text1"/>
        </w:rPr>
        <w:lastRenderedPageBreak/>
        <w:t>actual rehabilitation expenses incurred in rehabilitating the building site are between eighty percent and one hundred 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4D6C15"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D02">
        <w:t>SECTION</w:t>
      </w:r>
      <w:r w:rsidRPr="00C95D02">
        <w:tab/>
        <w:t>2.</w:t>
      </w:r>
      <w:r w:rsidRPr="00C95D02">
        <w:tab/>
      </w:r>
      <w:r w:rsidRPr="00C95D02">
        <w:rPr>
          <w:u w:color="000000" w:themeColor="text1"/>
        </w:rPr>
        <w:t xml:space="preserve">This act takes effect upon approval by the Governor, and applies to the rehabilitation, renovation, and redevelopment of abandoned buildings begun within or after the tax year of the </w:t>
      </w:r>
      <w:r w:rsidRPr="00C95D02">
        <w:rPr>
          <w:u w:color="000000" w:themeColor="text1"/>
        </w:rPr>
        <w:lastRenderedPageBreak/>
        <w:t>effective date of this chapter which are undertaken in conformity with the provisions of this act.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695034">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337DC-8EA5-4F7B-B320-26E3D1C6C4F3}"/>
    <w:embedBold r:id="rId2" w:fontKey="{3E8341BD-1683-49A4-9F56-1FC4C588C3D4}"/>
  </w:font>
  <w:font w:name="Calibri">
    <w:panose1 w:val="020F0502020204030204"/>
    <w:charset w:val="00"/>
    <w:family w:val="swiss"/>
    <w:pitch w:val="variable"/>
    <w:sig w:usb0="E10002FF" w:usb1="4000ACFF" w:usb2="00000009" w:usb3="00000000" w:csb0="0000019F" w:csb1="00000000"/>
    <w:embedRegular r:id="rId3" w:fontKey="{7F8D0535-1D20-45F0-BA0D-08DF423878F2}"/>
  </w:font>
  <w:font w:name="Arial">
    <w:panose1 w:val="020B0604020202020204"/>
    <w:charset w:val="00"/>
    <w:family w:val="swiss"/>
    <w:pitch w:val="variable"/>
    <w:sig w:usb0="20002A87" w:usb1="80000000" w:usb2="00000008" w:usb3="00000000" w:csb0="000001FF" w:csb1="00000000"/>
    <w:embedRegular r:id="rId4" w:fontKey="{8DF16C0B-F372-4AA5-B670-69774005B78E}"/>
    <w:embedBold r:id="rId5" w:fontKey="{32F4B5B6-6425-4473-9C8D-59523992CD26}"/>
  </w:font>
  <w:font w:name="Cambria">
    <w:panose1 w:val="02040503050406030204"/>
    <w:charset w:val="00"/>
    <w:family w:val="roman"/>
    <w:pitch w:val="variable"/>
    <w:sig w:usb0="E00002FF" w:usb1="400004FF" w:usb2="00000000" w:usb3="00000000" w:csb0="0000019F" w:csb1="00000000"/>
    <w:embedRegular r:id="rId6" w:fontKey="{C68AE36D-12F7-4AC5-8F36-1DEAED60B0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rsidR="00303B43">
      <w:t>-</w:t>
    </w:r>
    <w:fldSimple w:instr=" PAGE  \* MERGEFORMAT ">
      <w:r w:rsidR="00695034">
        <w:rPr>
          <w:noProof/>
        </w:rPr>
        <w:t>1</w:t>
      </w:r>
    </w:fldSimple>
    <w:r w:rsidR="00303B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43" w:rsidRPr="00854966" w:rsidRDefault="00303B43" w:rsidP="00854966">
    <w:pPr>
      <w:pStyle w:val="Footer"/>
      <w:tabs>
        <w:tab w:val="clear" w:pos="4680"/>
        <w:tab w:val="clear" w:pos="9360"/>
        <w:tab w:val="center" w:pos="2995"/>
      </w:tabs>
      <w:spacing w:before="120"/>
    </w:pPr>
    <w:r>
      <w:t>[3093]</w:t>
    </w:r>
    <w:r>
      <w:tab/>
    </w:r>
    <w:fldSimple w:instr=" PAGE  \* MERGEFORMAT ">
      <w:r w:rsidR="006950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21B6"/>
    <w:rsid w:val="00233267"/>
    <w:rsid w:val="00250967"/>
    <w:rsid w:val="00251A91"/>
    <w:rsid w:val="002543C8"/>
    <w:rsid w:val="00284AAE"/>
    <w:rsid w:val="002E5912"/>
    <w:rsid w:val="00303B43"/>
    <w:rsid w:val="00304355"/>
    <w:rsid w:val="00325348"/>
    <w:rsid w:val="0032732C"/>
    <w:rsid w:val="00332D3E"/>
    <w:rsid w:val="00336AD0"/>
    <w:rsid w:val="003444AF"/>
    <w:rsid w:val="0037079A"/>
    <w:rsid w:val="003D01E8"/>
    <w:rsid w:val="003D184C"/>
    <w:rsid w:val="003E5288"/>
    <w:rsid w:val="003F6D79"/>
    <w:rsid w:val="00414429"/>
    <w:rsid w:val="0041760A"/>
    <w:rsid w:val="00417C01"/>
    <w:rsid w:val="004809EE"/>
    <w:rsid w:val="004D6C15"/>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95034"/>
    <w:rsid w:val="006A0B53"/>
    <w:rsid w:val="006F6999"/>
    <w:rsid w:val="00734F00"/>
    <w:rsid w:val="007A70AE"/>
    <w:rsid w:val="007F5DCE"/>
    <w:rsid w:val="008362E8"/>
    <w:rsid w:val="00854966"/>
    <w:rsid w:val="0089613D"/>
    <w:rsid w:val="008A1768"/>
    <w:rsid w:val="008F4429"/>
    <w:rsid w:val="0094021A"/>
    <w:rsid w:val="00974AD0"/>
    <w:rsid w:val="009C6A0B"/>
    <w:rsid w:val="009F0C77"/>
    <w:rsid w:val="009F4DD1"/>
    <w:rsid w:val="00A33056"/>
    <w:rsid w:val="00A41684"/>
    <w:rsid w:val="00A64E80"/>
    <w:rsid w:val="00A6572F"/>
    <w:rsid w:val="00A72BCD"/>
    <w:rsid w:val="00A741D9"/>
    <w:rsid w:val="00A833AB"/>
    <w:rsid w:val="00A9741D"/>
    <w:rsid w:val="00A97F9C"/>
    <w:rsid w:val="00AD3216"/>
    <w:rsid w:val="00AD4B17"/>
    <w:rsid w:val="00B3399E"/>
    <w:rsid w:val="00B412D4"/>
    <w:rsid w:val="00BC6D56"/>
    <w:rsid w:val="00BE3C22"/>
    <w:rsid w:val="00C0345E"/>
    <w:rsid w:val="00C3483A"/>
    <w:rsid w:val="00C411F8"/>
    <w:rsid w:val="00C5162F"/>
    <w:rsid w:val="00C60258"/>
    <w:rsid w:val="00C74E9D"/>
    <w:rsid w:val="00C82FD3"/>
    <w:rsid w:val="00C92819"/>
    <w:rsid w:val="00C93D7E"/>
    <w:rsid w:val="00CC6B7B"/>
    <w:rsid w:val="00CD2089"/>
    <w:rsid w:val="00D17A7E"/>
    <w:rsid w:val="00D33E45"/>
    <w:rsid w:val="00D73A67"/>
    <w:rsid w:val="00D970A9"/>
    <w:rsid w:val="00DF3845"/>
    <w:rsid w:val="00E41911"/>
    <w:rsid w:val="00E92EEF"/>
    <w:rsid w:val="00EA039D"/>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0279-340C-42FF-B55D-6B6D7B09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2512</Words>
  <Characters>14324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2012-12-11T14:14:00Z</cp:lastPrinted>
  <dcterms:created xsi:type="dcterms:W3CDTF">2013-04-25T19:36:00Z</dcterms:created>
  <dcterms:modified xsi:type="dcterms:W3CDTF">2013-04-25T19:36:00Z</dcterms:modified>
</cp:coreProperties>
</file>