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099" w:rsidRDefault="00D82099" w:rsidP="00D82099">
      <w:pPr>
        <w:pStyle w:val="BillDots"/>
      </w:pPr>
    </w:p>
    <w:p w:rsidR="00D82099" w:rsidRDefault="00D82099" w:rsidP="00D82099">
      <w:pPr>
        <w:pStyle w:val="Numbersforbills"/>
      </w:pPr>
    </w:p>
    <w:p w:rsidR="00D82099" w:rsidRDefault="00D82099" w:rsidP="00D8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099" w:rsidRDefault="00D82099" w:rsidP="00D8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099" w:rsidRDefault="00D82099" w:rsidP="00D8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099" w:rsidRDefault="00D82099" w:rsidP="00D8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099" w:rsidRDefault="00D82099" w:rsidP="00D8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092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E65B2" w:rsidRDefault="007E65B2" w:rsidP="007E6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D6D6D">
        <w:rPr>
          <w:color w:val="000000" w:themeColor="text1"/>
          <w:u w:color="000000" w:themeColor="text1"/>
        </w:rPr>
        <w:t>TO AMEND THE CODE OF LAWS OF SOUTH CAROLINA, 1976,</w:t>
      </w:r>
      <w:r w:rsidR="000667EB">
        <w:rPr>
          <w:color w:val="000000" w:themeColor="text1"/>
          <w:u w:color="000000" w:themeColor="text1"/>
        </w:rPr>
        <w:t xml:space="preserve"> SO AS</w:t>
      </w:r>
      <w:r w:rsidR="00051810">
        <w:rPr>
          <w:color w:val="000000" w:themeColor="text1"/>
          <w:u w:color="000000" w:themeColor="text1"/>
        </w:rPr>
        <w:t xml:space="preserve"> TO ENACT THE “STATE HEALTH CARE FREEDOM ACT”</w:t>
      </w:r>
      <w:r w:rsidRPr="005D6D6D">
        <w:rPr>
          <w:color w:val="000000" w:themeColor="text1"/>
          <w:u w:color="000000" w:themeColor="text1"/>
        </w:rPr>
        <w:t xml:space="preserve"> BY ADDING SECTION 38</w:t>
      </w:r>
      <w:r>
        <w:rPr>
          <w:color w:val="000000" w:themeColor="text1"/>
          <w:u w:color="000000" w:themeColor="text1"/>
        </w:rPr>
        <w:noBreakHyphen/>
      </w:r>
      <w:r w:rsidRPr="005D6D6D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5D6D6D">
        <w:rPr>
          <w:color w:val="000000" w:themeColor="text1"/>
          <w:u w:color="000000" w:themeColor="text1"/>
        </w:rPr>
        <w:t>28</w:t>
      </w:r>
      <w:r w:rsidR="000667EB">
        <w:rPr>
          <w:color w:val="000000" w:themeColor="text1"/>
          <w:u w:color="000000" w:themeColor="text1"/>
        </w:rPr>
        <w:t>5</w:t>
      </w:r>
      <w:r w:rsidRPr="005D6D6D">
        <w:rPr>
          <w:color w:val="000000" w:themeColor="text1"/>
          <w:u w:color="000000" w:themeColor="text1"/>
        </w:rPr>
        <w:t xml:space="preserve"> SO AS TO NOT ELECT TO ESTABLISH OR OPERATE AN AMERICAN HEALTH BENEFIT EXCHANGE AS PROVIDED FOR IN THE FEDERAL “PATIENT PRO</w:t>
      </w:r>
      <w:r w:rsidR="00394581">
        <w:rPr>
          <w:color w:val="000000" w:themeColor="text1"/>
          <w:u w:color="000000" w:themeColor="text1"/>
        </w:rPr>
        <w:t>TECTION AND AFFORDABLE CARE ACT</w:t>
      </w:r>
      <w:r w:rsidR="000667EB">
        <w:rPr>
          <w:color w:val="000000" w:themeColor="text1"/>
          <w:u w:color="000000" w:themeColor="text1"/>
        </w:rPr>
        <w:t>”</w:t>
      </w:r>
      <w:r w:rsidRPr="005D6D6D">
        <w:rPr>
          <w:color w:val="000000" w:themeColor="text1"/>
          <w:u w:color="000000" w:themeColor="text1"/>
        </w:rPr>
        <w:t xml:space="preserve"> OF 2010.</w:t>
      </w:r>
    </w:p>
    <w:p w:rsidR="00780928" w:rsidRDefault="00780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0928" w:rsidRDefault="00780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0928" w:rsidRDefault="00780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9B4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 xml:space="preserve"> This act shall be known as the ‘</w:t>
      </w:r>
      <w:r>
        <w:t>State Health</w:t>
      </w:r>
      <w:r w:rsidR="00051810">
        <w:t xml:space="preserve"> C</w:t>
      </w:r>
      <w:r>
        <w:t>are Freedom Act</w:t>
      </w:r>
      <w:r>
        <w:rPr>
          <w:color w:val="000000" w:themeColor="text1"/>
          <w:u w:color="000000" w:themeColor="text1"/>
        </w:rPr>
        <w:t>’</w:t>
      </w:r>
      <w:r>
        <w:t>.</w:t>
      </w:r>
    </w:p>
    <w:p w:rsidR="006969B4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9B4" w:rsidRPr="00621B15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2. Chapter 71, Title 38</w:t>
      </w:r>
      <w:r w:rsidRPr="005D6D6D">
        <w:rPr>
          <w:color w:val="000000" w:themeColor="text1"/>
          <w:u w:color="000000" w:themeColor="text1"/>
        </w:rPr>
        <w:t xml:space="preserve"> of the 1976 Code is amended </w:t>
      </w:r>
      <w:r>
        <w:rPr>
          <w:color w:val="000000" w:themeColor="text1"/>
          <w:u w:color="000000" w:themeColor="text1"/>
        </w:rPr>
        <w:t>by adding</w:t>
      </w:r>
      <w:r w:rsidRPr="005D6D6D">
        <w:rPr>
          <w:color w:val="000000" w:themeColor="text1"/>
          <w:u w:color="000000" w:themeColor="text1"/>
        </w:rPr>
        <w:t>:</w:t>
      </w:r>
      <w:r w:rsidRPr="00621B15">
        <w:rPr>
          <w:color w:val="000000" w:themeColor="text1"/>
          <w:u w:color="000000" w:themeColor="text1"/>
        </w:rPr>
        <w:t xml:space="preserve"> </w:t>
      </w:r>
    </w:p>
    <w:p w:rsidR="006969B4" w:rsidRPr="00621B15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969B4" w:rsidRPr="005D6D6D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5D6D6D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  <w:t>28</w:t>
      </w:r>
      <w:r w:rsidR="000667EB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 xml:space="preserve">The State shall not elect to establish or operate an American Health Benefit Exchange as provided for in the federal </w:t>
      </w:r>
      <w:r>
        <w:rPr>
          <w:color w:val="000000" w:themeColor="text1"/>
          <w:u w:color="000000" w:themeColor="text1"/>
        </w:rPr>
        <w:t>‘</w:t>
      </w:r>
      <w:r w:rsidRPr="005D6D6D">
        <w:rPr>
          <w:color w:val="000000" w:themeColor="text1"/>
          <w:u w:color="000000" w:themeColor="text1"/>
        </w:rPr>
        <w:t xml:space="preserve">Patient Protection and Affordable </w:t>
      </w:r>
      <w:r w:rsidR="000667EB">
        <w:rPr>
          <w:color w:val="000000" w:themeColor="text1"/>
          <w:u w:color="000000" w:themeColor="text1"/>
        </w:rPr>
        <w:t>Care</w:t>
      </w:r>
      <w:r w:rsidRPr="005D6D6D">
        <w:rPr>
          <w:color w:val="000000" w:themeColor="text1"/>
          <w:u w:color="000000" w:themeColor="text1"/>
        </w:rPr>
        <w:t xml:space="preserve"> Act</w:t>
      </w:r>
      <w:r w:rsidR="000667EB">
        <w:rPr>
          <w:color w:val="000000" w:themeColor="text1"/>
          <w:u w:color="000000" w:themeColor="text1"/>
        </w:rPr>
        <w:t>’</w:t>
      </w:r>
      <w:r w:rsidRPr="005D6D6D">
        <w:rPr>
          <w:color w:val="000000" w:themeColor="text1"/>
          <w:u w:color="000000" w:themeColor="text1"/>
        </w:rPr>
        <w:t xml:space="preserve"> of 2010.</w:t>
      </w:r>
      <w:r>
        <w:rPr>
          <w:color w:val="000000" w:themeColor="text1"/>
          <w:u w:color="000000" w:themeColor="text1"/>
        </w:rPr>
        <w:t>”</w:t>
      </w:r>
    </w:p>
    <w:p w:rsidR="006969B4" w:rsidRPr="005D6D6D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969B4" w:rsidP="00696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5D6D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This act takes effect upon signature of the Governor.</w:t>
      </w:r>
    </w:p>
    <w:p w:rsidR="00394F9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94F92" w:rsidRDefault="00394F92" w:rsidP="00394F92">
      <w:pPr>
        <w:suppressAutoHyphens/>
      </w:pPr>
    </w:p>
    <w:sectPr w:rsidR="00394F92" w:rsidSect="00394F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928" w:rsidRDefault="00780928" w:rsidP="009F0C77">
      <w:r>
        <w:separator/>
      </w:r>
    </w:p>
  </w:endnote>
  <w:endnote w:type="continuationSeparator" w:id="0">
    <w:p w:rsidR="00780928" w:rsidRDefault="007809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484537-FDFC-4614-BD62-47BE73EF25F7}"/>
    <w:embedBold r:id="rId2" w:fontKey="{D03D1E6D-4812-48FA-BB42-6BCC80571A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9E1363-469A-4B53-AEAA-C0642FAC0F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26E90C-1611-4FF9-9ED8-C4770FB3D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52D2CA-9435-4E78-9620-A185CC8EF4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77F" w:rsidRPr="00394F92" w:rsidRDefault="00394F92" w:rsidP="00394F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928" w:rsidRDefault="00780928" w:rsidP="009F0C77">
      <w:r>
        <w:separator/>
      </w:r>
    </w:p>
  </w:footnote>
  <w:footnote w:type="continuationSeparator" w:id="0">
    <w:p w:rsidR="00780928" w:rsidRDefault="007809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32VR13"/>
    <w:docVar w:name="CoverBillType" w:val="b"/>
    <w:docVar w:name="docpath" w:val="L:\Council\bills\NBD\11032VR13.DOCX"/>
    <w:docVar w:name="dvBillNumber" w:val="30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4955"/>
    <w:rsid w:val="00011869"/>
    <w:rsid w:val="00025B03"/>
    <w:rsid w:val="00051810"/>
    <w:rsid w:val="000667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4581"/>
    <w:rsid w:val="00394F9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025"/>
    <w:rsid w:val="00545593"/>
    <w:rsid w:val="00577C6C"/>
    <w:rsid w:val="005C2FE2"/>
    <w:rsid w:val="005E2BC9"/>
    <w:rsid w:val="00605102"/>
    <w:rsid w:val="006215AA"/>
    <w:rsid w:val="006913C9"/>
    <w:rsid w:val="0069470D"/>
    <w:rsid w:val="006969B4"/>
    <w:rsid w:val="00734F00"/>
    <w:rsid w:val="007636E5"/>
    <w:rsid w:val="0077577F"/>
    <w:rsid w:val="00780928"/>
    <w:rsid w:val="007A70AE"/>
    <w:rsid w:val="007E65B2"/>
    <w:rsid w:val="008362E8"/>
    <w:rsid w:val="008A1768"/>
    <w:rsid w:val="008E4D77"/>
    <w:rsid w:val="008F0F33"/>
    <w:rsid w:val="008F4429"/>
    <w:rsid w:val="0094021A"/>
    <w:rsid w:val="009434C2"/>
    <w:rsid w:val="009B44AF"/>
    <w:rsid w:val="009C6A0B"/>
    <w:rsid w:val="009F0C77"/>
    <w:rsid w:val="009F4DD1"/>
    <w:rsid w:val="00A41684"/>
    <w:rsid w:val="00A56BA2"/>
    <w:rsid w:val="00A64E80"/>
    <w:rsid w:val="00A72BCD"/>
    <w:rsid w:val="00A741D9"/>
    <w:rsid w:val="00A833AB"/>
    <w:rsid w:val="00A937B7"/>
    <w:rsid w:val="00A93BB7"/>
    <w:rsid w:val="00A9741D"/>
    <w:rsid w:val="00AA6852"/>
    <w:rsid w:val="00AD4B17"/>
    <w:rsid w:val="00B412D4"/>
    <w:rsid w:val="00B9395D"/>
    <w:rsid w:val="00BE28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099"/>
    <w:rsid w:val="00D970A9"/>
    <w:rsid w:val="00DF3845"/>
    <w:rsid w:val="00E40AE6"/>
    <w:rsid w:val="00E41911"/>
    <w:rsid w:val="00E92EEF"/>
    <w:rsid w:val="00EE7BEA"/>
    <w:rsid w:val="00F24442"/>
    <w:rsid w:val="00F4495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9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9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AEE24-A876-4537-8665-CF3EEABB8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683</Characters>
  <Application>Microsoft Office Word</Application>
  <DocSecurity>0</DocSecurity>
  <Lines>5</Lines>
  <Paragraphs>1</Paragraphs>
  <ScaleCrop>false</ScaleCrop>
  <Company>LPITS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NikiDowney</dc:creator>
  <cp:lastModifiedBy>NSC</cp:lastModifiedBy>
  <cp:revision>2</cp:revision>
  <cp:lastPrinted>2012-12-11T13:47:00Z</cp:lastPrinted>
  <dcterms:created xsi:type="dcterms:W3CDTF">2012-12-11T20:58:00Z</dcterms:created>
  <dcterms:modified xsi:type="dcterms:W3CDTF">2012-12-11T20:58:00Z</dcterms:modified>
</cp:coreProperties>
</file>