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2B2" w:rsidRDefault="00FF52B2" w:rsidP="001D7F4F">
      <w:pPr>
        <w:pStyle w:val="BillDots"/>
      </w:pPr>
      <w:r>
        <w:t>COMMITTEE REPORT</w:t>
      </w:r>
    </w:p>
    <w:p w:rsidR="00FF52B2" w:rsidRDefault="00FF52B2" w:rsidP="001D7F4F">
      <w:pPr>
        <w:pStyle w:val="BillDots"/>
      </w:pPr>
      <w:r>
        <w:t>January 31, 2013</w:t>
      </w:r>
    </w:p>
    <w:p w:rsidR="00FF52B2" w:rsidRDefault="00FF52B2" w:rsidP="001D7F4F">
      <w:pPr>
        <w:pStyle w:val="BillDots"/>
      </w:pPr>
    </w:p>
    <w:p w:rsidR="00FF52B2" w:rsidRPr="00FF52B2" w:rsidRDefault="00FF52B2" w:rsidP="00FF52B2">
      <w:pPr>
        <w:pStyle w:val="BillDots"/>
        <w:tabs>
          <w:tab w:val="clear" w:pos="216"/>
          <w:tab w:val="clear" w:pos="432"/>
          <w:tab w:val="clear" w:pos="648"/>
          <w:tab w:val="clear" w:pos="864"/>
          <w:tab w:val="clear" w:pos="1080"/>
          <w:tab w:val="clear" w:pos="1296"/>
          <w:tab w:val="clear" w:pos="5904"/>
          <w:tab w:val="right" w:pos="5933"/>
        </w:tabs>
      </w:pPr>
      <w:r>
        <w:tab/>
      </w:r>
      <w:r>
        <w:rPr>
          <w:b/>
          <w:sz w:val="36"/>
        </w:rPr>
        <w:t>H. 3458</w:t>
      </w:r>
    </w:p>
    <w:p w:rsidR="00FF52B2" w:rsidRDefault="00FF52B2" w:rsidP="001D7F4F">
      <w:pPr>
        <w:pStyle w:val="BillDots"/>
      </w:pPr>
    </w:p>
    <w:p w:rsidR="00FF52B2" w:rsidRDefault="00FF52B2" w:rsidP="00FF52B2">
      <w:pPr>
        <w:pStyle w:val="BillDots"/>
        <w:jc w:val="center"/>
      </w:pPr>
      <w:r>
        <w:t xml:space="preserve">Introduced by </w:t>
      </w:r>
      <w:r w:rsidRPr="00912A10">
        <w:t>Reps. Hosey, Clyburn and Sellers</w:t>
      </w:r>
    </w:p>
    <w:p w:rsidR="00FF52B2" w:rsidRDefault="00FF52B2" w:rsidP="001D7F4F">
      <w:pPr>
        <w:pStyle w:val="BillDots"/>
      </w:pPr>
    </w:p>
    <w:p w:rsidR="00FF52B2" w:rsidRDefault="00FF52B2" w:rsidP="001D7F4F">
      <w:pPr>
        <w:pStyle w:val="BillDots"/>
      </w:pPr>
      <w:r>
        <w:t>S. Printed 1/31/13--H.</w:t>
      </w:r>
    </w:p>
    <w:p w:rsidR="00FF52B2" w:rsidRDefault="00FF52B2" w:rsidP="001D7F4F">
      <w:pPr>
        <w:pStyle w:val="BillDots"/>
      </w:pPr>
      <w:r>
        <w:t>Read the first time January 30, 2013.</w:t>
      </w:r>
    </w:p>
    <w:p w:rsidR="00FF52B2" w:rsidRPr="00FF52B2" w:rsidRDefault="00FF52B2" w:rsidP="00FF52B2">
      <w:pPr>
        <w:pStyle w:val="BillDots"/>
        <w:jc w:val="center"/>
      </w:pPr>
      <w:r>
        <w:rPr>
          <w:u w:val="single"/>
        </w:rPr>
        <w:t>            </w:t>
      </w:r>
    </w:p>
    <w:p w:rsidR="00FF52B2" w:rsidRDefault="00FF52B2" w:rsidP="001D7F4F">
      <w:pPr>
        <w:pStyle w:val="BillDots"/>
      </w:pPr>
    </w:p>
    <w:p w:rsidR="00FF52B2" w:rsidRDefault="00FF52B2" w:rsidP="00FF52B2">
      <w:pPr>
        <w:pStyle w:val="BillDots"/>
        <w:jc w:val="center"/>
        <w:rPr>
          <w:b/>
        </w:rPr>
      </w:pPr>
      <w:r>
        <w:rPr>
          <w:b/>
        </w:rPr>
        <w:t>THE COMMITTEE ON</w:t>
      </w:r>
    </w:p>
    <w:p w:rsidR="00FF52B2" w:rsidRPr="00FF52B2" w:rsidRDefault="00FF52B2" w:rsidP="00FF52B2">
      <w:pPr>
        <w:pStyle w:val="BillDots"/>
        <w:jc w:val="center"/>
      </w:pPr>
      <w:r>
        <w:rPr>
          <w:b/>
        </w:rPr>
        <w:t>INVITATIONS AND MEMORIAL RESOLUTIONS</w:t>
      </w:r>
    </w:p>
    <w:p w:rsidR="00FF52B2" w:rsidRDefault="00FF52B2" w:rsidP="001D7F4F">
      <w:pPr>
        <w:pStyle w:val="BillDots"/>
      </w:pPr>
      <w:r>
        <w:tab/>
        <w:t>To whom was referred a Concurrent Resolution (H. 3458) to request that the Department of Transportation name the portion of United States Highway 278 in Allendale County from its intersection with United States Highway 301, etc., respectfully</w:t>
      </w:r>
    </w:p>
    <w:p w:rsidR="00FF52B2" w:rsidRPr="00FF52B2" w:rsidRDefault="00FF52B2" w:rsidP="00FF52B2">
      <w:pPr>
        <w:pStyle w:val="BillDots"/>
        <w:jc w:val="center"/>
      </w:pPr>
      <w:r>
        <w:rPr>
          <w:b/>
        </w:rPr>
        <w:t>REPORT:</w:t>
      </w:r>
    </w:p>
    <w:p w:rsidR="00FF52B2" w:rsidRDefault="00FF52B2" w:rsidP="001D7F4F">
      <w:pPr>
        <w:pStyle w:val="BillDots"/>
      </w:pPr>
      <w:r>
        <w:tab/>
        <w:t>That they have duly and carefully considered the same and recommend that the same do pass:</w:t>
      </w:r>
    </w:p>
    <w:p w:rsidR="00FF52B2" w:rsidRDefault="00FF52B2" w:rsidP="001D7F4F">
      <w:pPr>
        <w:pStyle w:val="BillDots"/>
      </w:pPr>
    </w:p>
    <w:p w:rsidR="00FF52B2" w:rsidRDefault="00FF52B2" w:rsidP="001D7F4F">
      <w:pPr>
        <w:pStyle w:val="BillDots"/>
      </w:pPr>
      <w:r>
        <w:t>LISTON D. BARFIELD for Committee.</w:t>
      </w:r>
    </w:p>
    <w:p w:rsidR="00FF52B2" w:rsidRPr="00FF52B2" w:rsidRDefault="00FF52B2" w:rsidP="00FF52B2">
      <w:pPr>
        <w:pStyle w:val="BillDots"/>
        <w:jc w:val="center"/>
      </w:pPr>
      <w:r>
        <w:rPr>
          <w:u w:val="single"/>
        </w:rPr>
        <w:t>            </w:t>
      </w:r>
    </w:p>
    <w:p w:rsidR="00FF52B2" w:rsidRDefault="00FF52B2" w:rsidP="001D7F4F">
      <w:pPr>
        <w:pStyle w:val="BillDots"/>
        <w:sectPr w:rsidR="00FF52B2" w:rsidSect="00FF52B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A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44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Lieutenant Winston Robinson, Jr., was born in Allendale County on January 25, 1959, the son of Winston and Rosean Robinson, Sr.;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 years he served his country with honor and distinction as a member of the United States Navy;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1999 until his death on June 26, 2009, he was a dedicated member of the Allendale County Sheriff</w:t>
      </w:r>
      <w:r w:rsidRPr="00D1444F">
        <w:t>’</w:t>
      </w:r>
      <w:r>
        <w:t>s Department who believed in making a difference in the lives of the citizens he was employed to protect and defend;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faithful member of St. Phillips Baptist Church where he served as a Deacon; and</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dedicate a portion of highway in Allendale County in honor of this son of South Carolina.  Now, therefore, </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44A21" w:rsidRDefault="00944A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44F" w:rsidRDefault="00944A21"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D1444F">
        <w:t xml:space="preserve"> the members of the General Assembly request that the Department of Transportation name the portion of United States Highway 278 in Allendale County from its intersection with United States Highway 301 to Feed Lot Road “Lieutenant Winston Robinson, Jr. Highway” and erect appropriate markers or signs along this highway that contain the words “Lieutenant Winston Robinson, Jr. Highway”.</w:t>
      </w:r>
    </w:p>
    <w:p w:rsidR="00D1444F"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A21" w:rsidRDefault="00D1444F" w:rsidP="00D14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12520" w:rsidRDefault="00D144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520" w:rsidRDefault="00C12520" w:rsidP="00226995">
      <w:pPr>
        <w:suppressAutoHyphens/>
      </w:pPr>
    </w:p>
    <w:sectPr w:rsidR="00C12520" w:rsidSect="00FF52B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A21" w:rsidRDefault="00944A21" w:rsidP="009F0C77">
      <w:r>
        <w:separator/>
      </w:r>
    </w:p>
  </w:endnote>
  <w:endnote w:type="continuationSeparator" w:id="0">
    <w:p w:rsidR="00944A21" w:rsidRDefault="00944A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144FAE-8E28-4968-9866-C9CA1DDCAE65}"/>
    <w:embedBold r:id="rId2" w:fontKey="{26ADC875-FB67-4C93-86F5-F74457946A8F}"/>
  </w:font>
  <w:font w:name="Calibri">
    <w:panose1 w:val="020F0502020204030204"/>
    <w:charset w:val="00"/>
    <w:family w:val="swiss"/>
    <w:pitch w:val="variable"/>
    <w:sig w:usb0="E10002FF" w:usb1="4000ACFF" w:usb2="00000009" w:usb3="00000000" w:csb0="0000019F" w:csb1="00000000"/>
    <w:embedRegular r:id="rId3" w:fontKey="{F8DE45CC-9CE9-4B7F-9B80-0157DAD6CD3B}"/>
  </w:font>
  <w:font w:name="Tahoma">
    <w:panose1 w:val="020B0604030504040204"/>
    <w:charset w:val="00"/>
    <w:family w:val="swiss"/>
    <w:pitch w:val="variable"/>
    <w:sig w:usb0="21002A87" w:usb1="80000000" w:usb2="00000008" w:usb3="00000000" w:csb0="000101FF" w:csb1="00000000"/>
    <w:embedRegular r:id="rId4" w:fontKey="{73DF4C8A-32C3-4510-9F16-30491B518983}"/>
  </w:font>
  <w:font w:name="Cambria">
    <w:panose1 w:val="02040503050406030204"/>
    <w:charset w:val="00"/>
    <w:family w:val="roman"/>
    <w:pitch w:val="variable"/>
    <w:sig w:usb0="E00002FF" w:usb1="400004FF" w:usb2="00000000" w:usb3="00000000" w:csb0="0000019F" w:csb1="00000000"/>
    <w:embedRegular r:id="rId5" w:fontKey="{83465199-C799-4FD9-8863-D9D31A84B3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C9E" w:rsidRPr="00C12520" w:rsidRDefault="00C12520" w:rsidP="00C12520">
    <w:pPr>
      <w:pStyle w:val="Footer"/>
      <w:tabs>
        <w:tab w:val="clear" w:pos="4680"/>
        <w:tab w:val="clear" w:pos="9360"/>
        <w:tab w:val="center" w:pos="2995"/>
      </w:tabs>
      <w:spacing w:before="120"/>
    </w:pPr>
    <w:r>
      <w:t>[3458</w:t>
    </w:r>
    <w:r w:rsidR="00FF52B2">
      <w:t>-</w:t>
    </w:r>
    <w:fldSimple w:instr=" PAGE  \* MERGEFORMAT ">
      <w:r w:rsidR="00226995">
        <w:rPr>
          <w:noProof/>
        </w:rPr>
        <w:t>1</w:t>
      </w:r>
    </w:fldSimple>
    <w:r w:rsidR="00FF52B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2B2" w:rsidRPr="00C12520" w:rsidRDefault="00FF52B2" w:rsidP="00C12520">
    <w:pPr>
      <w:pStyle w:val="Footer"/>
      <w:tabs>
        <w:tab w:val="clear" w:pos="4680"/>
        <w:tab w:val="clear" w:pos="9360"/>
        <w:tab w:val="center" w:pos="2995"/>
      </w:tabs>
      <w:spacing w:before="120"/>
    </w:pPr>
    <w:r>
      <w:t>[3458]</w:t>
    </w:r>
    <w:r>
      <w:tab/>
    </w:r>
    <w:fldSimple w:instr=" PAGE  \* MERGEFORMAT ">
      <w:r w:rsidR="002269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A21" w:rsidRDefault="00944A21" w:rsidP="009F0C77">
      <w:r>
        <w:separator/>
      </w:r>
    </w:p>
  </w:footnote>
  <w:footnote w:type="continuationSeparator" w:id="0">
    <w:p w:rsidR="00944A21" w:rsidRDefault="00944A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2CM13"/>
    <w:docVar w:name="CoverBillType" w:val="c"/>
    <w:docVar w:name="docpath" w:val="L:\Council\bills\SWB\5112CM13.DOCX"/>
    <w:docVar w:name="dvBillNumber" w:val="3458"/>
    <w:docVar w:name="dvBillNumberPrefix" w:val="H. "/>
    <w:docVar w:name="dvOriginalBody" w:val="House"/>
    <w:docVar w:name="dvSteno" w:val="SWB"/>
    <w:docVar w:name="NameofBody" w:val="h"/>
    <w:docVar w:name="vgroup2" w:val="Council"/>
  </w:docVars>
  <w:rsids>
    <w:rsidRoot w:val="00211B09"/>
    <w:rsid w:val="00011869"/>
    <w:rsid w:val="000E1785"/>
    <w:rsid w:val="000F40FA"/>
    <w:rsid w:val="0010776B"/>
    <w:rsid w:val="00133E66"/>
    <w:rsid w:val="001435A3"/>
    <w:rsid w:val="00164B33"/>
    <w:rsid w:val="001D08F2"/>
    <w:rsid w:val="001D525B"/>
    <w:rsid w:val="001D7F4F"/>
    <w:rsid w:val="00211B09"/>
    <w:rsid w:val="00226995"/>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2822"/>
    <w:rsid w:val="004809EE"/>
    <w:rsid w:val="004D7455"/>
    <w:rsid w:val="004E7D54"/>
    <w:rsid w:val="005273C6"/>
    <w:rsid w:val="00530A69"/>
    <w:rsid w:val="00545593"/>
    <w:rsid w:val="00577C6C"/>
    <w:rsid w:val="005C2FE2"/>
    <w:rsid w:val="005E2BC9"/>
    <w:rsid w:val="00603078"/>
    <w:rsid w:val="00605102"/>
    <w:rsid w:val="006215AA"/>
    <w:rsid w:val="006913C9"/>
    <w:rsid w:val="0069470D"/>
    <w:rsid w:val="00734F00"/>
    <w:rsid w:val="007A70AE"/>
    <w:rsid w:val="008362E8"/>
    <w:rsid w:val="008A1768"/>
    <w:rsid w:val="008D2ADA"/>
    <w:rsid w:val="008F0F33"/>
    <w:rsid w:val="008F0FE9"/>
    <w:rsid w:val="008F4429"/>
    <w:rsid w:val="0094021A"/>
    <w:rsid w:val="00944A21"/>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2520"/>
    <w:rsid w:val="00C3483A"/>
    <w:rsid w:val="00C74E9D"/>
    <w:rsid w:val="00C82FD3"/>
    <w:rsid w:val="00C92819"/>
    <w:rsid w:val="00CC6B7B"/>
    <w:rsid w:val="00CD2089"/>
    <w:rsid w:val="00D1444F"/>
    <w:rsid w:val="00D73A67"/>
    <w:rsid w:val="00D970A9"/>
    <w:rsid w:val="00DF3845"/>
    <w:rsid w:val="00DF4AE2"/>
    <w:rsid w:val="00E41911"/>
    <w:rsid w:val="00E92EEF"/>
    <w:rsid w:val="00F24442"/>
    <w:rsid w:val="00F50AE3"/>
    <w:rsid w:val="00F67CF1"/>
    <w:rsid w:val="00F840F0"/>
    <w:rsid w:val="00FB0D0D"/>
    <w:rsid w:val="00FB43B4"/>
    <w:rsid w:val="00FB4C9E"/>
    <w:rsid w:val="00FF52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444F"/>
    <w:rPr>
      <w:rFonts w:ascii="Tahoma" w:hAnsi="Tahoma" w:cs="Tahoma"/>
      <w:sz w:val="16"/>
      <w:szCs w:val="16"/>
    </w:rPr>
  </w:style>
  <w:style w:type="character" w:customStyle="1" w:styleId="BalloonTextChar">
    <w:name w:val="Balloon Text Char"/>
    <w:basedOn w:val="DefaultParagraphFont"/>
    <w:link w:val="BalloonText"/>
    <w:uiPriority w:val="99"/>
    <w:semiHidden/>
    <w:rsid w:val="00D144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E8D5D-53D4-4D18-820E-9D2A11501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373</Words>
  <Characters>1955</Characters>
  <Application>Microsoft Office Word</Application>
  <DocSecurity>0</DocSecurity>
  <Lines>81</Lines>
  <Paragraphs>27</Paragraphs>
  <ScaleCrop>false</ScaleCrop>
  <Company>LPITS</Company>
  <LinksUpToDate>false</LinksUpToDate>
  <CharactersWithSpaces>2301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2013-01-29T19:34:00Z</cp:lastPrinted>
  <dcterms:created xsi:type="dcterms:W3CDTF">2013-01-31T23:00:00Z</dcterms:created>
  <dcterms:modified xsi:type="dcterms:W3CDTF">2013-01-31T23:00:00Z</dcterms:modified>
</cp:coreProperties>
</file>