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44D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500D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14B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47</w:t>
      </w:r>
      <w:r w:rsidR="00354918">
        <w:noBreakHyphen/>
      </w:r>
      <w:r>
        <w:t>1</w:t>
      </w:r>
      <w:r w:rsidR="00354918">
        <w:noBreakHyphen/>
      </w:r>
      <w:r>
        <w:t>45 SO AS TO PROHIBIT THE TATTOOING OR PIERCING OF A COMPANION ANIMAL EXCEPT FOR SPECIFIED REASON</w:t>
      </w:r>
      <w:r w:rsidR="001E2EC2">
        <w:t>S</w:t>
      </w:r>
      <w:r>
        <w:t xml:space="preserve"> AND TO PROVIDE PENALTIES FOR VIOLATION</w:t>
      </w:r>
      <w:r w:rsidR="001E2EC2">
        <w:t>S</w:t>
      </w:r>
      <w:r>
        <w:t>.</w:t>
      </w:r>
    </w:p>
    <w:p w:rsidR="002500DA" w:rsidRDefault="002500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500DA" w:rsidRDefault="002500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500DA" w:rsidRDefault="002500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00DA" w:rsidRDefault="002500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814BE2">
        <w:t>Chapter 1, Title 47 of the 1976 Code is amended by adding:</w:t>
      </w:r>
    </w:p>
    <w:p w:rsidR="00814BE2" w:rsidRDefault="00814B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4BE2" w:rsidRDefault="00814B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47</w:t>
      </w:r>
      <w:r w:rsidR="00354918">
        <w:noBreakHyphen/>
      </w:r>
      <w:r>
        <w:t>1</w:t>
      </w:r>
      <w:r w:rsidR="00354918">
        <w:noBreakHyphen/>
      </w:r>
      <w:r>
        <w:t>45.</w:t>
      </w:r>
      <w:r>
        <w:tab/>
        <w:t>(A)</w:t>
      </w:r>
      <w:r>
        <w:tab/>
        <w:t>A person shall not pierce or tattoo a companion animal unless the piercing or tattoo</w:t>
      </w:r>
      <w:r w:rsidR="001E2EC2">
        <w:t>ing</w:t>
      </w:r>
      <w:r>
        <w:t xml:space="preserve"> provides for the identification of the companion animal or the piercing or tattoo</w:t>
      </w:r>
      <w:r w:rsidR="001E2EC2">
        <w:t>ing</w:t>
      </w:r>
      <w:r>
        <w:t xml:space="preserve"> provides a medical benefit to the companion animal.  Piercing or tattooing authorized pursuant to this subsection must be completed by a licensed veterinarian or under the supervision of a licensed veterinarian.</w:t>
      </w:r>
    </w:p>
    <w:p w:rsidR="00814BE2" w:rsidRDefault="00814B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 person violating the provisions of subsection (A) is guilty of a misdemeanor and, upon conviction, must be fined not more than one thousand dollars or imprisoned for not more than one year, or both.</w:t>
      </w:r>
    </w:p>
    <w:p w:rsidR="00814BE2" w:rsidRDefault="00814B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 w:rsidR="00354918">
        <w:tab/>
        <w:t>Each violation of subsection (A) is deemed a separate offense.</w:t>
      </w:r>
    </w:p>
    <w:p w:rsidR="00354918" w:rsidRDefault="003549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(D)</w:t>
      </w:r>
      <w:r>
        <w:tab/>
        <w:t xml:space="preserve">The provisions of this section do not apply to a person who is the owner or possessor of a companion animal </w:t>
      </w:r>
      <w:r w:rsidR="001E2EC2">
        <w:t>that has any piercing or tattooing</w:t>
      </w:r>
      <w:r>
        <w:t xml:space="preserve"> before the effective date of this section.”</w:t>
      </w:r>
    </w:p>
    <w:p w:rsidR="002500DA" w:rsidRDefault="002500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500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14BE2">
        <w:t>2</w:t>
      </w:r>
      <w:r>
        <w:t>.</w:t>
      </w:r>
      <w:r>
        <w:tab/>
        <w:t>This act takes effect upon approval by the Governor.</w:t>
      </w:r>
    </w:p>
    <w:p w:rsidR="00A44D68" w:rsidRDefault="0035491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44D68" w:rsidRDefault="00A44D68" w:rsidP="00A44D68">
      <w:pPr>
        <w:suppressAutoHyphens/>
      </w:pPr>
    </w:p>
    <w:sectPr w:rsidR="00A44D68" w:rsidSect="00A44D6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00DA" w:rsidRDefault="002500DA" w:rsidP="009F0C77">
      <w:r>
        <w:separator/>
      </w:r>
    </w:p>
  </w:endnote>
  <w:endnote w:type="continuationSeparator" w:id="0">
    <w:p w:rsidR="002500DA" w:rsidRDefault="002500D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236B716-EF6E-4951-A68A-59C524CC64C8}"/>
    <w:embedBold r:id="rId2" w:fontKey="{B8B02344-651D-4C04-AB7B-1BE28A32F51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0F24113-1858-43AE-A5B0-4646C6264ED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5A7F281-51B3-43F5-96D4-A87B6D2E6B7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2CF7" w:rsidRPr="00A44D68" w:rsidRDefault="00A44D68" w:rsidP="00A44D6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[3622]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00DA" w:rsidRDefault="002500DA" w:rsidP="009F0C77">
      <w:r>
        <w:separator/>
      </w:r>
    </w:p>
  </w:footnote>
  <w:footnote w:type="continuationSeparator" w:id="0">
    <w:p w:rsidR="002500DA" w:rsidRDefault="002500D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088SD13"/>
    <w:docVar w:name="CoverBillType" w:val="b"/>
    <w:docVar w:name="docpath" w:val="L:\Council\bills\DKA\3088SD13.DOCX"/>
    <w:docVar w:name="dvBillNumber" w:val="3622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822D25"/>
    <w:rsid w:val="00011869"/>
    <w:rsid w:val="000E1785"/>
    <w:rsid w:val="000F40FA"/>
    <w:rsid w:val="0010776B"/>
    <w:rsid w:val="00133E66"/>
    <w:rsid w:val="00142CF7"/>
    <w:rsid w:val="001435A3"/>
    <w:rsid w:val="001D08F2"/>
    <w:rsid w:val="001D525B"/>
    <w:rsid w:val="001D7F4F"/>
    <w:rsid w:val="001E2EC2"/>
    <w:rsid w:val="002321B6"/>
    <w:rsid w:val="002500DA"/>
    <w:rsid w:val="00250967"/>
    <w:rsid w:val="002543C8"/>
    <w:rsid w:val="00284AAE"/>
    <w:rsid w:val="002E5912"/>
    <w:rsid w:val="00301B21"/>
    <w:rsid w:val="00325348"/>
    <w:rsid w:val="0032732C"/>
    <w:rsid w:val="00336AD0"/>
    <w:rsid w:val="00354918"/>
    <w:rsid w:val="0037079A"/>
    <w:rsid w:val="003D01E8"/>
    <w:rsid w:val="003E5288"/>
    <w:rsid w:val="003F6D79"/>
    <w:rsid w:val="00407820"/>
    <w:rsid w:val="0041760A"/>
    <w:rsid w:val="00417C01"/>
    <w:rsid w:val="00477ED9"/>
    <w:rsid w:val="004809EE"/>
    <w:rsid w:val="004B48F3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14BE2"/>
    <w:rsid w:val="00822D25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44D68"/>
    <w:rsid w:val="00A64E80"/>
    <w:rsid w:val="00A72BCD"/>
    <w:rsid w:val="00A741D9"/>
    <w:rsid w:val="00A833AB"/>
    <w:rsid w:val="00A9741D"/>
    <w:rsid w:val="00AD4B17"/>
    <w:rsid w:val="00AE3ED1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F9952A-F541-4EAF-A167-BC6ABC1CC6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197</Words>
  <Characters>1126</Characters>
  <Application>Microsoft Office Word</Application>
  <DocSecurity>0</DocSecurity>
  <Lines>9</Lines>
  <Paragraphs>2</Paragraphs>
  <ScaleCrop>false</ScaleCrop>
  <Company>LPITS</Company>
  <LinksUpToDate>false</LinksUpToDate>
  <CharactersWithSpaces>1321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sharonpair</dc:creator>
  <cp:lastModifiedBy>NSC</cp:lastModifiedBy>
  <cp:revision>2</cp:revision>
  <cp:lastPrinted>2013-02-26T15:18:00Z</cp:lastPrinted>
  <dcterms:created xsi:type="dcterms:W3CDTF">2013-02-26T18:12:00Z</dcterms:created>
  <dcterms:modified xsi:type="dcterms:W3CDTF">2013-02-26T18:12:00Z</dcterms:modified>
</cp:coreProperties>
</file>