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0D" w:rsidRDefault="0084710D" w:rsidP="0084710D">
      <w:pPr>
        <w:pStyle w:val="BillDots"/>
      </w:pPr>
    </w:p>
    <w:p w:rsidR="0084710D" w:rsidRDefault="0084710D" w:rsidP="0084710D">
      <w:pPr>
        <w:pStyle w:val="Numbersforbill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4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TITLE 26, CODE OF LAWS OF SOUTH CAROLINA, 1976, RELATING TO NOTARIES PUBLIC, SO AS TO DEFINE TERMS, TO MAKE GRAMMATICAL CORRECTIONS, TO PROVIDE THAT TO BE QUALIFIED FOR A NOTARIAL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CC4B0C"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tab/>
      </w:r>
      <w:r w:rsidR="00A011F7">
        <w:t>Chapter 1, Title 26 of the 1976 Code is amended to read: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Acknowledgment</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Affirmation</w:t>
      </w:r>
      <w:r w:rsidRPr="00A011F7">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Attest</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attestation</w:t>
      </w:r>
      <w:r w:rsidRPr="00A011F7">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Commission</w:t>
      </w:r>
      <w:r w:rsidRPr="00A011F7">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Credible witness</w:t>
      </w:r>
      <w:r w:rsidRPr="00A011F7">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Jurat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Moral turpitude</w:t>
      </w:r>
      <w:r w:rsidRPr="00A011F7">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act</w:t>
      </w:r>
      <w:r w:rsidRPr="00A011F7">
        <w:rPr>
          <w:color w:val="000000" w:themeColor="text1"/>
          <w:u w:val="single" w:color="000000" w:themeColor="text1"/>
        </w:rPr>
        <w:t>’</w:t>
      </w:r>
      <w:r w:rsidRPr="00C67DEF">
        <w:rPr>
          <w:color w:val="000000" w:themeColor="text1"/>
          <w:u w:val="single" w:color="000000" w:themeColor="text1"/>
        </w:rPr>
        <w:t xml:space="preserve">, </w:t>
      </w:r>
      <w:r w:rsidRPr="00A011F7">
        <w:rPr>
          <w:color w:val="000000" w:themeColor="text1"/>
          <w:u w:val="single" w:color="000000" w:themeColor="text1"/>
        </w:rPr>
        <w:t>‘</w:t>
      </w:r>
      <w:r w:rsidRPr="00C67DEF">
        <w:rPr>
          <w:color w:val="000000" w:themeColor="text1"/>
          <w:u w:val="single" w:color="000000" w:themeColor="text1"/>
        </w:rPr>
        <w:t>notary act</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notarization</w:t>
      </w:r>
      <w:r w:rsidRPr="00A011F7">
        <w:rPr>
          <w:color w:val="000000" w:themeColor="text1"/>
          <w:u w:val="single" w:color="000000" w:themeColor="text1"/>
        </w:rPr>
        <w:t>’</w:t>
      </w:r>
      <w:r w:rsidRPr="00C67DEF">
        <w:rPr>
          <w:color w:val="000000" w:themeColor="text1"/>
          <w:u w:val="single" w:color="000000" w:themeColor="text1"/>
        </w:rPr>
        <w:t xml:space="preserve"> mean</w:t>
      </w:r>
      <w:r>
        <w:rPr>
          <w:color w:val="000000" w:themeColor="text1"/>
          <w:u w:val="single" w:color="000000" w:themeColor="text1"/>
        </w:rPr>
        <w:t xml:space="preserve"> </w:t>
      </w:r>
      <w:r w:rsidRPr="00C67DEF">
        <w:rPr>
          <w:color w:val="000000" w:themeColor="text1"/>
          <w:u w:val="single" w:color="000000" w:themeColor="text1"/>
        </w:rPr>
        <w:t>act</w:t>
      </w:r>
      <w:r>
        <w:rPr>
          <w:color w:val="000000" w:themeColor="text1"/>
          <w:u w:val="single" w:color="000000" w:themeColor="text1"/>
        </w:rPr>
        <w:t>s</w:t>
      </w:r>
      <w:r w:rsidRPr="00C67DEF">
        <w:rPr>
          <w:color w:val="000000" w:themeColor="text1"/>
          <w:u w:val="single" w:color="000000" w:themeColor="text1"/>
        </w:rPr>
        <w:t xml:space="preserve"> that the laws and regulation</w:t>
      </w:r>
      <w:r>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certificate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certificate</w:t>
      </w:r>
      <w:r w:rsidRPr="00A011F7">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Pr="00A011F7">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notary</w:t>
      </w:r>
      <w:r w:rsidRPr="00A011F7">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Oath</w:t>
      </w:r>
      <w:r w:rsidRPr="00A011F7">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Official misconduct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appearance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appear in person before a notary</w:t>
      </w:r>
      <w:r w:rsidRPr="00A011F7">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knowledge</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personally known</w:t>
      </w:r>
      <w:r w:rsidRPr="00A011F7">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Principal</w:t>
      </w:r>
      <w:r w:rsidRPr="00A011F7">
        <w:rPr>
          <w:color w:val="000000" w:themeColor="text1"/>
          <w:u w:val="single" w:color="000000" w:themeColor="text1"/>
        </w:rPr>
        <w:t>’</w:t>
      </w:r>
      <w:r w:rsidRPr="00C67DEF">
        <w:rPr>
          <w:color w:val="000000" w:themeColor="text1"/>
          <w:u w:val="single" w:color="000000" w:themeColor="text1"/>
        </w:rPr>
        <w:t xml:space="preserve"> means: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Record</w:t>
      </w:r>
      <w:r w:rsidRPr="00A011F7">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may</w:t>
      </w:r>
      <w:r>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Satisfactory evidence</w:t>
      </w:r>
      <w:r w:rsidRPr="00A011F7">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Pr="00A011F7">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Seal</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stamp</w:t>
      </w:r>
      <w:r w:rsidRPr="00A011F7">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Pr="00A011F7">
        <w:rPr>
          <w:color w:val="000000" w:themeColor="text1"/>
          <w:u w:val="single" w:color="000000" w:themeColor="text1"/>
        </w:rPr>
        <w:t>’</w:t>
      </w:r>
      <w:r w:rsidRPr="00C67DEF">
        <w:rPr>
          <w:color w:val="000000" w:themeColor="text1"/>
          <w:u w:val="single" w:color="000000" w:themeColor="text1"/>
        </w:rPr>
        <w:t xml:space="preserve">s name, the words </w:t>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Pr="00A011F7">
        <w:rPr>
          <w:color w:val="000000" w:themeColor="text1"/>
          <w:u w:val="single" w:color="000000" w:themeColor="text1"/>
        </w:rPr>
        <w:t>‘</w:t>
      </w:r>
      <w:r w:rsidRPr="00C67DEF">
        <w:rPr>
          <w:color w:val="000000" w:themeColor="text1"/>
          <w:u w:val="single" w:color="000000" w:themeColor="text1"/>
        </w:rPr>
        <w:t>State of South Carolina</w:t>
      </w:r>
      <w:r w:rsidRPr="00A011F7">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Secretary</w:t>
      </w:r>
      <w:r w:rsidRPr="00A011F7">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Pr="00A011F7">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Subscribing witness</w:t>
      </w:r>
      <w:r w:rsidRPr="00A011F7">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Pr="00A011F7">
        <w:rPr>
          <w:color w:val="000000" w:themeColor="text1"/>
          <w:u w:val="single" w:color="000000" w:themeColor="text1"/>
        </w:rPr>
        <w:t>’</w:t>
      </w:r>
      <w:r w:rsidRPr="00C67DEF">
        <w:rPr>
          <w:color w:val="000000" w:themeColor="text1"/>
          <w:u w:val="single" w:color="000000" w:themeColor="text1"/>
        </w:rPr>
        <w:t>s execution of the record or to the principal</w:t>
      </w:r>
      <w:r w:rsidRPr="00A011F7">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Verification</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proof</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Pr="00A011F7">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10.</w:t>
      </w:r>
      <w:r>
        <w:tab/>
        <w:t>T</w:t>
      </w:r>
      <w:r w:rsidRPr="00F37E7F">
        <w:t xml:space="preserve">he Governor may appoint from the qualified electors as many notaries public throughout the State as the public good </w:t>
      </w:r>
      <w:r w:rsidRPr="00F37E7F">
        <w:rPr>
          <w:strike/>
        </w:rPr>
        <w:t>shall require</w:t>
      </w:r>
      <w:r>
        <w:t xml:space="preserve"> </w:t>
      </w:r>
      <w:r>
        <w:rPr>
          <w:u w:val="single"/>
        </w:rPr>
        <w:t>requires</w:t>
      </w:r>
      <w:r w:rsidRPr="00F37E7F">
        <w:t xml:space="preserve">, to hold their offices for a term of ten years.  A commission </w:t>
      </w:r>
      <w:r w:rsidRPr="00F37E7F">
        <w:rPr>
          <w:strike/>
        </w:rPr>
        <w:t>shall</w:t>
      </w:r>
      <w:r w:rsidRPr="00F37E7F">
        <w:t xml:space="preserve"> </w:t>
      </w:r>
      <w:r>
        <w:rPr>
          <w:u w:val="single"/>
        </w:rPr>
        <w:t>must</w:t>
      </w:r>
      <w:r>
        <w:t xml:space="preserve"> </w:t>
      </w:r>
      <w:r w:rsidRPr="00F37E7F">
        <w:t xml:space="preserve">be issued to each notary public so appointed and the record of </w:t>
      </w:r>
      <w:r w:rsidRPr="00F37E7F">
        <w:rPr>
          <w:strike/>
        </w:rPr>
        <w:t>such</w:t>
      </w:r>
      <w:r w:rsidRPr="00F37E7F">
        <w:t xml:space="preserve"> </w:t>
      </w:r>
      <w:r>
        <w:rPr>
          <w:u w:val="single"/>
        </w:rPr>
        <w:t>the</w:t>
      </w:r>
      <w:r>
        <w:t xml:space="preserve"> </w:t>
      </w:r>
      <w:r w:rsidRPr="00F37E7F">
        <w:t xml:space="preserve">appointment </w:t>
      </w:r>
      <w:r w:rsidRPr="00F37E7F">
        <w:rPr>
          <w:strike/>
        </w:rPr>
        <w:t>shall</w:t>
      </w:r>
      <w:r w:rsidRPr="00F37E7F">
        <w:t xml:space="preserve"> </w:t>
      </w:r>
      <w:r>
        <w:rPr>
          <w:u w:val="single"/>
        </w:rPr>
        <w:t>must</w:t>
      </w:r>
      <w:r>
        <w:t xml:space="preserve"> </w:t>
      </w:r>
      <w:r w:rsidRPr="00F37E7F">
        <w:t xml:space="preserve">be filed in the office of the Secretary of State.  </w:t>
      </w:r>
      <w:r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Pr="007B400A">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C67DEF">
        <w:rPr>
          <w:color w:val="000000" w:themeColor="text1"/>
          <w:u w:val="single" w:color="000000" w:themeColor="text1"/>
        </w:rPr>
        <w:t>must be a registered voter in this State;</w:t>
      </w:r>
      <w:r w:rsidRPr="00C67DEF">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C67DEF">
        <w:rPr>
          <w:color w:val="000000" w:themeColor="text1"/>
          <w:u w:val="single" w:color="000000" w:themeColor="text1"/>
        </w:rPr>
        <w:t>shall read and write the English language; and</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Pr="00A011F7">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Pr="00F37E7F">
        <w:t xml:space="preserve"> 26</w:t>
      </w:r>
      <w:r>
        <w:noBreakHyphen/>
      </w:r>
      <w:r w:rsidRPr="00F37E7F">
        <w:t>1</w:t>
      </w:r>
      <w:r>
        <w:noBreakHyphen/>
      </w:r>
      <w:r w:rsidRPr="00F37E7F">
        <w:t>20</w:t>
      </w:r>
      <w:r>
        <w:t>.</w:t>
      </w:r>
      <w:r w:rsidRPr="00F37E7F">
        <w:tab/>
      </w:r>
      <w:r>
        <w:rPr>
          <w:u w:val="single"/>
        </w:rPr>
        <w:t>(A)</w:t>
      </w:r>
      <w:r w:rsidRPr="00F37E7F">
        <w:tab/>
        <w:t>Each county legislative delegation shall determine whether the endorsement of notaries public must be by</w:t>
      </w:r>
      <w:r>
        <w:rPr>
          <w:u w:val="single"/>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t>(1)</w:t>
      </w:r>
      <w:r>
        <w:tab/>
      </w:r>
      <w:r w:rsidRPr="00F37E7F">
        <w:t>one</w:t>
      </w:r>
      <w:r>
        <w:noBreakHyphen/>
      </w:r>
      <w:r w:rsidRPr="00F37E7F">
        <w:t xml:space="preserve">half of the members of the legislative delegation representing </w:t>
      </w:r>
      <w:r w:rsidRPr="00780FC0">
        <w:rPr>
          <w:strike/>
        </w:rPr>
        <w:t>that</w:t>
      </w:r>
      <w:r w:rsidRPr="00F37E7F">
        <w:t xml:space="preserve"> </w:t>
      </w:r>
      <w:r>
        <w:rPr>
          <w:u w:val="single"/>
        </w:rPr>
        <w:t>the</w:t>
      </w:r>
      <w:r>
        <w:t xml:space="preserve"> </w:t>
      </w:r>
      <w:r w:rsidRPr="00F37E7F">
        <w:t>county in which the applicant resides</w:t>
      </w:r>
      <w:r>
        <w:rPr>
          <w:u w:val="single"/>
        </w:rPr>
        <w:t>;</w:t>
      </w:r>
      <w:r w:rsidRPr="00F37E7F">
        <w:t xml:space="preserve"> or</w:t>
      </w:r>
      <w:r w:rsidRPr="00F37E7F">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37E7F">
        <w:t>(2)</w:t>
      </w:r>
      <w:r>
        <w:tab/>
      </w:r>
      <w:r w:rsidRPr="00F37E7F">
        <w:t xml:space="preserve">endorsement by the </w:t>
      </w:r>
      <w:r w:rsidRPr="00F37E7F">
        <w:rPr>
          <w:strike/>
        </w:rPr>
        <w:t>Senator</w:t>
      </w:r>
      <w:r w:rsidRPr="00F37E7F">
        <w:t xml:space="preserve"> </w:t>
      </w:r>
      <w:r>
        <w:rPr>
          <w:u w:val="single"/>
        </w:rPr>
        <w:t>senator</w:t>
      </w:r>
      <w:r>
        <w:t xml:space="preserve"> </w:t>
      </w:r>
      <w:r w:rsidRPr="00F37E7F">
        <w:t xml:space="preserve">and </w:t>
      </w:r>
      <w:r w:rsidRPr="00F37E7F">
        <w:rPr>
          <w:strike/>
        </w:rPr>
        <w:t>Representative</w:t>
      </w:r>
      <w:r w:rsidRPr="00F37E7F">
        <w:t xml:space="preserve"> </w:t>
      </w:r>
      <w:r>
        <w:rPr>
          <w:u w:val="single"/>
        </w:rPr>
        <w:t>representative</w:t>
      </w:r>
      <w:r>
        <w:t xml:space="preserve"> </w:t>
      </w:r>
      <w:r w:rsidRPr="00F37E7F">
        <w:t xml:space="preserve">in whose district the applicant resides, without other endorsers.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Pr="00F37E7F">
        <w:t xml:space="preserve">Each county legislative delegation shall notify the Secretary of State in writing if it chooses to utilize </w:t>
      </w:r>
      <w:r w:rsidRPr="00D40A8B">
        <w:rPr>
          <w:strike/>
        </w:rPr>
        <w:t>method</w:t>
      </w:r>
      <w:r w:rsidRPr="00F37E7F">
        <w:t xml:space="preserve"> </w:t>
      </w:r>
      <w:r>
        <w:rPr>
          <w:u w:val="single"/>
        </w:rPr>
        <w:t>subsection (A)</w:t>
      </w:r>
      <w:r w:rsidRPr="00F37E7F">
        <w:t xml:space="preserve">(2) within the individual county.  If the county legislative delegation chooses to utilize </w:t>
      </w:r>
      <w:r w:rsidRPr="00D40A8B">
        <w:rPr>
          <w:strike/>
        </w:rPr>
        <w:t>method</w:t>
      </w:r>
      <w:r>
        <w:t xml:space="preserve"> </w:t>
      </w:r>
      <w:r>
        <w:rPr>
          <w:u w:val="single"/>
        </w:rPr>
        <w:t>subsection (A)</w:t>
      </w:r>
      <w:r w:rsidRPr="00F37E7F">
        <w:t xml:space="preserve">(2), the applicant, </w:t>
      </w:r>
      <w:r w:rsidRPr="00D40A8B">
        <w:rPr>
          <w:strike/>
        </w:rPr>
        <w:t>Senator</w:t>
      </w:r>
      <w:r>
        <w:t xml:space="preserve"> </w:t>
      </w:r>
      <w:r>
        <w:rPr>
          <w:u w:val="single"/>
        </w:rPr>
        <w:t>senator</w:t>
      </w:r>
      <w:r w:rsidRPr="00F37E7F">
        <w:t xml:space="preserve">, and </w:t>
      </w:r>
      <w:r w:rsidRPr="00D40A8B">
        <w:rPr>
          <w:strike/>
        </w:rPr>
        <w:t>Representative</w:t>
      </w:r>
      <w:r w:rsidRPr="00F37E7F">
        <w:t xml:space="preserve"> </w:t>
      </w:r>
      <w:r>
        <w:rPr>
          <w:u w:val="single"/>
        </w:rPr>
        <w:t>representative</w:t>
      </w:r>
      <w:r>
        <w:t xml:space="preserve"> </w:t>
      </w:r>
      <w:r w:rsidRPr="00F37E7F">
        <w:t xml:space="preserve">shall indicate their respective districts on the application provided to the Secretary of State.  If the office of </w:t>
      </w:r>
      <w:r w:rsidRPr="00D40A8B">
        <w:rPr>
          <w:strike/>
        </w:rPr>
        <w:t>Senator</w:t>
      </w:r>
      <w:r w:rsidRPr="00F37E7F">
        <w:t xml:space="preserve"> </w:t>
      </w:r>
      <w:r>
        <w:rPr>
          <w:u w:val="single"/>
        </w:rPr>
        <w:t>senator</w:t>
      </w:r>
      <w:r>
        <w:t xml:space="preserve"> </w:t>
      </w:r>
      <w:r w:rsidRPr="00F37E7F">
        <w:t xml:space="preserve">or </w:t>
      </w:r>
      <w:r w:rsidRPr="00D40A8B">
        <w:rPr>
          <w:strike/>
        </w:rPr>
        <w:t>Representative</w:t>
      </w:r>
      <w:r w:rsidRPr="00F37E7F">
        <w:t xml:space="preserve"> </w:t>
      </w:r>
      <w:r>
        <w:rPr>
          <w:u w:val="single"/>
        </w:rPr>
        <w:t>representative</w:t>
      </w:r>
      <w:r>
        <w:t xml:space="preserve"> </w:t>
      </w:r>
      <w:r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25.</w:t>
      </w:r>
      <w:r>
        <w:tab/>
      </w:r>
      <w:r w:rsidRPr="004A77B1">
        <w:rPr>
          <w:u w:val="single"/>
        </w:rPr>
        <w:t>(A)</w:t>
      </w:r>
      <w:r>
        <w:tab/>
      </w:r>
      <w:r w:rsidRPr="00F37E7F">
        <w:t>In addition to the methods of endorsement of applications for notary public commissions provided in Section 26</w:t>
      </w:r>
      <w:r>
        <w:noBreakHyphen/>
      </w:r>
      <w:r w:rsidRPr="00F37E7F">
        <w:t>1</w:t>
      </w:r>
      <w:r>
        <w:noBreakHyphen/>
      </w:r>
      <w:r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A011F7">
        <w:t>’</w:t>
      </w:r>
      <w:r w:rsidRPr="00F37E7F">
        <w:t xml:space="preserve">s behalf.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Pr>
          <w:u w:val="single"/>
        </w:rPr>
        <w:t>(B)</w:t>
      </w:r>
      <w:r>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Pr>
          <w:u w:val="single"/>
        </w:rPr>
        <w:t>later</w:t>
      </w:r>
      <w:r>
        <w:t xml:space="preserve"> </w:t>
      </w:r>
      <w:r w:rsidRPr="00F37E7F">
        <w:t xml:space="preserve">delegation resolution.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noBreakHyphen/>
        <w:t>1</w:t>
      </w:r>
      <w:r>
        <w:noBreakHyphen/>
        <w:t>30.</w:t>
      </w:r>
      <w:r>
        <w:tab/>
      </w:r>
      <w:r w:rsidRPr="00F37E7F">
        <w:t>The fee for the issuance or renewal of a commission is twenty</w:t>
      </w:r>
      <w:r>
        <w:noBreakHyphen/>
      </w:r>
      <w:r w:rsidRPr="00F37E7F">
        <w:t xml:space="preserve">five dollars, collected by the Secretary of State as other fees.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40.</w:t>
      </w:r>
      <w:r>
        <w:tab/>
      </w:r>
      <w:r w:rsidRPr="004A77B1">
        <w:rPr>
          <w:strike/>
        </w:rPr>
        <w:t>Every</w:t>
      </w:r>
      <w:r w:rsidRPr="00F37E7F">
        <w:t xml:space="preserve"> </w:t>
      </w:r>
      <w:r>
        <w:rPr>
          <w:u w:val="single"/>
        </w:rPr>
        <w:t>A</w:t>
      </w:r>
      <w:r>
        <w:t xml:space="preserve"> </w:t>
      </w:r>
      <w:r w:rsidRPr="00F37E7F">
        <w:t xml:space="preserve">notary public shall take the oath of office prescribed by the Constitution, </w:t>
      </w:r>
      <w:r>
        <w:rPr>
          <w:u w:val="single"/>
        </w:rPr>
        <w:t>and a</w:t>
      </w:r>
      <w:r>
        <w:t xml:space="preserve"> </w:t>
      </w:r>
      <w:r w:rsidRPr="00F37E7F">
        <w:t xml:space="preserve">certified </w:t>
      </w:r>
      <w:r w:rsidRPr="004A77B1">
        <w:rPr>
          <w:strike/>
        </w:rPr>
        <w:t>copies of which shall</w:t>
      </w:r>
      <w:r w:rsidRPr="00F37E7F">
        <w:t xml:space="preserve"> </w:t>
      </w:r>
      <w:r>
        <w:rPr>
          <w:u w:val="single"/>
        </w:rPr>
        <w:t>copy of the written oath must</w:t>
      </w:r>
      <w:r>
        <w:t xml:space="preserve"> </w:t>
      </w:r>
      <w:r w:rsidRPr="00F37E7F">
        <w:t xml:space="preserve">be recorded in the office of the Secretary of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50.</w:t>
      </w:r>
      <w:r>
        <w:tab/>
      </w:r>
      <w:r w:rsidRPr="004A77B1">
        <w:rPr>
          <w:strike/>
        </w:rPr>
        <w:t>Every notary public shall, within</w:t>
      </w:r>
      <w:r w:rsidRPr="00F37E7F">
        <w:t xml:space="preserve"> </w:t>
      </w:r>
      <w:r>
        <w:rPr>
          <w:u w:val="single"/>
        </w:rPr>
        <w:t>Within</w:t>
      </w:r>
      <w:r>
        <w:t xml:space="preserve"> </w:t>
      </w:r>
      <w:r w:rsidRPr="00F37E7F">
        <w:t xml:space="preserve">fifteen days after he has been commissioned, </w:t>
      </w:r>
      <w:r>
        <w:rPr>
          <w:u w:val="single"/>
        </w:rPr>
        <w:t>a notary public must</w:t>
      </w:r>
      <w:r>
        <w:t xml:space="preserve"> </w:t>
      </w:r>
      <w:r w:rsidRPr="00F37E7F">
        <w:t xml:space="preserve">exhibit his commission to the clerk of the court of the county in which he resides and be enrolled by the clerk.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60.</w:t>
      </w:r>
      <w:r>
        <w:tab/>
      </w:r>
      <w:r w:rsidRPr="004A77B1">
        <w:rPr>
          <w:strike/>
        </w:rPr>
        <w:t>Each</w:t>
      </w:r>
      <w:r w:rsidRPr="00F37E7F">
        <w:t xml:space="preserve"> </w:t>
      </w:r>
      <w:r w:rsidRPr="004A77B1">
        <w:rPr>
          <w:u w:val="single"/>
        </w:rPr>
        <w:t>A</w:t>
      </w:r>
      <w:r w:rsidRPr="004A77B1">
        <w:t xml:space="preserve"> </w:t>
      </w:r>
      <w:r w:rsidRPr="00F37E7F">
        <w:t xml:space="preserve">notary public shall have a seal of office, which </w:t>
      </w:r>
      <w:r w:rsidRPr="004A77B1">
        <w:rPr>
          <w:strike/>
        </w:rPr>
        <w:t>shall</w:t>
      </w:r>
      <w:r w:rsidRPr="00F37E7F">
        <w:t xml:space="preserve"> </w:t>
      </w:r>
      <w:r>
        <w:rPr>
          <w:u w:val="single"/>
        </w:rPr>
        <w:t>must</w:t>
      </w:r>
      <w:r>
        <w:t xml:space="preserve"> </w:t>
      </w:r>
      <w:r w:rsidRPr="00F37E7F">
        <w:t xml:space="preserve">be affixed to his </w:t>
      </w:r>
      <w:r w:rsidRPr="004A77B1">
        <w:rPr>
          <w:strike/>
        </w:rPr>
        <w:t>instruments of publications and to his protestations</w:t>
      </w:r>
      <w:r>
        <w:t xml:space="preserve"> </w:t>
      </w:r>
      <w:r>
        <w:rPr>
          <w:u w:val="single"/>
        </w:rPr>
        <w:t>notarial acts</w:t>
      </w:r>
      <w:r w:rsidRPr="00F37E7F">
        <w:t xml:space="preserve">.  He shall indicate below his signature the date of expiration of his commission.  </w:t>
      </w:r>
      <w:r w:rsidRPr="004A77B1">
        <w:rPr>
          <w:strike/>
        </w:rPr>
        <w:t>But the</w:t>
      </w:r>
      <w:r w:rsidRPr="00F37E7F">
        <w:t xml:space="preserve"> </w:t>
      </w:r>
      <w:r>
        <w:rPr>
          <w:u w:val="single"/>
        </w:rPr>
        <w:t>The</w:t>
      </w:r>
      <w:r>
        <w:t xml:space="preserve"> </w:t>
      </w:r>
      <w:r w:rsidRPr="00F37E7F">
        <w:t xml:space="preserve">absence of </w:t>
      </w:r>
      <w:r w:rsidRPr="004A77B1">
        <w:rPr>
          <w:strike/>
        </w:rPr>
        <w:t>such</w:t>
      </w:r>
      <w:r w:rsidRPr="00F37E7F">
        <w:t xml:space="preserve"> </w:t>
      </w:r>
      <w:r>
        <w:rPr>
          <w:u w:val="single"/>
        </w:rPr>
        <w:t>the</w:t>
      </w:r>
      <w:r>
        <w:t xml:space="preserve"> </w:t>
      </w:r>
      <w:r w:rsidRPr="00F37E7F">
        <w:t xml:space="preserve">seal </w:t>
      </w:r>
      <w:r>
        <w:rPr>
          <w:u w:val="single"/>
        </w:rPr>
        <w:t>of office</w:t>
      </w:r>
      <w:r>
        <w:t xml:space="preserve"> </w:t>
      </w:r>
      <w:r w:rsidRPr="00F37E7F">
        <w:t xml:space="preserve">or date </w:t>
      </w:r>
      <w:r w:rsidRPr="004A77B1">
        <w:rPr>
          <w:strike/>
        </w:rPr>
        <w:t>prior to and after May 30, 1968 shall</w:t>
      </w:r>
      <w:r w:rsidRPr="00F37E7F">
        <w:t xml:space="preserve"> </w:t>
      </w:r>
      <w:r>
        <w:rPr>
          <w:u w:val="single"/>
        </w:rPr>
        <w:t>of expiration does</w:t>
      </w:r>
      <w:r>
        <w:t xml:space="preserve"> </w:t>
      </w:r>
      <w:r w:rsidRPr="00F37E7F">
        <w:t xml:space="preserve">not render his </w:t>
      </w:r>
      <w:r>
        <w:rPr>
          <w:u w:val="single"/>
        </w:rPr>
        <w:t>notarial</w:t>
      </w:r>
      <w:r>
        <w:t xml:space="preserve"> </w:t>
      </w:r>
      <w:r w:rsidRPr="00F37E7F">
        <w:t xml:space="preserve">acts invalid if his official title </w:t>
      </w:r>
      <w:r w:rsidRPr="004A77B1">
        <w:rPr>
          <w:strike/>
        </w:rPr>
        <w:t>be</w:t>
      </w:r>
      <w:r w:rsidRPr="004A77B1">
        <w:t xml:space="preserve"> </w:t>
      </w:r>
      <w:r>
        <w:rPr>
          <w:u w:val="single"/>
        </w:rPr>
        <w:t>is</w:t>
      </w:r>
      <w:r>
        <w:t xml:space="preserve"> </w:t>
      </w:r>
      <w:r w:rsidRPr="004A77B1">
        <w:t xml:space="preserve">affixed </w:t>
      </w:r>
      <w:r w:rsidRPr="004A77B1">
        <w:rPr>
          <w:strike/>
        </w:rPr>
        <w:t>thereto</w:t>
      </w:r>
      <w:r w:rsidRPr="004A77B1">
        <w:t xml:space="preserve"> </w:t>
      </w:r>
      <w:r>
        <w:rPr>
          <w:u w:val="single"/>
        </w:rPr>
        <w:t>to it</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70.</w:t>
      </w:r>
      <w:r>
        <w:tab/>
      </w:r>
      <w:r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80.</w:t>
      </w:r>
      <w:r>
        <w:tab/>
      </w:r>
      <w:r w:rsidRPr="00F37E7F">
        <w:t xml:space="preserve">The jurisdiction of notaries public </w:t>
      </w:r>
      <w:r w:rsidRPr="004A77B1">
        <w:rPr>
          <w:strike/>
        </w:rPr>
        <w:t>shall extend</w:t>
      </w:r>
      <w:r w:rsidRPr="00F37E7F">
        <w:t xml:space="preserve"> </w:t>
      </w:r>
      <w:r>
        <w:rPr>
          <w:u w:val="single"/>
        </w:rPr>
        <w:t>extends</w:t>
      </w:r>
      <w:r>
        <w:t xml:space="preserve"> </w:t>
      </w:r>
      <w:r w:rsidRPr="00F37E7F">
        <w:t xml:space="preserve">throughout the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7E7F">
        <w:t>S</w:t>
      </w:r>
      <w:r>
        <w:t>ection</w:t>
      </w:r>
      <w:r w:rsidRPr="00F37E7F">
        <w:t xml:space="preserve"> 26</w:t>
      </w:r>
      <w:r>
        <w:noBreakHyphen/>
      </w:r>
      <w:r w:rsidRPr="00F37E7F">
        <w:t>1</w:t>
      </w:r>
      <w:r>
        <w:noBreakHyphen/>
      </w:r>
      <w:r w:rsidRPr="00F37E7F">
        <w:t>90.</w:t>
      </w:r>
      <w:r>
        <w:tab/>
      </w:r>
      <w:r w:rsidRPr="004A77B1">
        <w:rPr>
          <w:u w:val="single"/>
        </w:rPr>
        <w:t>(A)</w:t>
      </w:r>
      <w:r>
        <w:tab/>
      </w:r>
      <w:r w:rsidRPr="00F37E7F">
        <w:t xml:space="preserve">A notary public may </w:t>
      </w:r>
      <w:r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acknowledgments;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oaths and affirmations;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attestations and jurats;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 xml:space="preserve">signature witnessing;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EC73E3">
        <w:rPr>
          <w:color w:val="000000" w:themeColor="text1"/>
          <w:u w:color="000000" w:themeColor="text1"/>
        </w:rPr>
        <w:tab/>
      </w:r>
      <w:r w:rsidRPr="003C037C">
        <w:rPr>
          <w:color w:val="000000" w:themeColor="text1"/>
          <w:u w:val="single" w:color="000000" w:themeColor="text1"/>
        </w:rPr>
        <w:t>verifications of fact; and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(6)</w:t>
      </w:r>
      <w:r w:rsidRPr="00EC73E3">
        <w:rPr>
          <w:color w:val="000000" w:themeColor="text1"/>
          <w:u w:color="000000" w:themeColor="text1"/>
        </w:rPr>
        <w:tab/>
      </w:r>
      <w:r w:rsidRPr="003C037C">
        <w:rPr>
          <w:color w:val="000000" w:themeColor="text1"/>
          <w:u w:val="single" w:color="000000" w:themeColor="text1"/>
        </w:rPr>
        <w:t>any other acts authorized by law</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(B)</w:t>
      </w:r>
      <w:r w:rsidRPr="00EC73E3">
        <w:rPr>
          <w:color w:val="000000" w:themeColor="text1"/>
          <w:u w:color="000000" w:themeColor="text1"/>
        </w:rPr>
        <w:tab/>
      </w:r>
      <w:r w:rsidRPr="003C037C">
        <w:rPr>
          <w:color w:val="000000" w:themeColor="text1"/>
          <w:u w:val="single" w:color="000000" w:themeColor="text1"/>
        </w:rPr>
        <w:t xml:space="preserve">A notarial act must be attested by the: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signature of the notary, exactly as shown on the notary</w:t>
      </w:r>
      <w:r w:rsidRPr="00A011F7">
        <w:rPr>
          <w:color w:val="000000" w:themeColor="text1"/>
          <w:u w:val="single" w:color="000000" w:themeColor="text1"/>
        </w:rPr>
        <w:t>’</w:t>
      </w:r>
      <w:r w:rsidRPr="003C037C">
        <w:rPr>
          <w:color w:val="000000" w:themeColor="text1"/>
          <w:u w:val="single" w:color="000000" w:themeColor="text1"/>
        </w:rPr>
        <w:t>s commission;</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legible appearance of the notary</w:t>
      </w:r>
      <w:r w:rsidRPr="00A011F7">
        <w:rPr>
          <w:color w:val="000000" w:themeColor="text1"/>
          <w:u w:val="single" w:color="000000" w:themeColor="text1"/>
        </w:rPr>
        <w:t>’</w:t>
      </w:r>
      <w:r w:rsidRPr="003C037C">
        <w:rPr>
          <w:color w:val="000000" w:themeColor="text1"/>
          <w:u w:val="single" w:color="000000" w:themeColor="text1"/>
        </w:rPr>
        <w:t>s name exactly as shown on the notary</w:t>
      </w:r>
      <w:r w:rsidRPr="00A011F7">
        <w:rPr>
          <w:color w:val="000000" w:themeColor="text1"/>
          <w:u w:val="single" w:color="000000" w:themeColor="text1"/>
        </w:rPr>
        <w:t>’</w:t>
      </w:r>
      <w:r w:rsidRPr="003C037C">
        <w:rPr>
          <w:color w:val="000000" w:themeColor="text1"/>
          <w:u w:val="single" w:color="000000" w:themeColor="text1"/>
        </w:rPr>
        <w:t>s commission. The legible appearance of the notary</w:t>
      </w:r>
      <w:r w:rsidRPr="00A011F7">
        <w:rPr>
          <w:color w:val="000000" w:themeColor="text1"/>
          <w:u w:val="single" w:color="000000" w:themeColor="text1"/>
        </w:rPr>
        <w:t>’</w:t>
      </w:r>
      <w:r w:rsidRPr="003C037C">
        <w:rPr>
          <w:color w:val="000000" w:themeColor="text1"/>
          <w:u w:val="single" w:color="000000" w:themeColor="text1"/>
        </w:rPr>
        <w:t>s name may be ascertained from the notary</w:t>
      </w:r>
      <w:r w:rsidRPr="00A011F7">
        <w:rPr>
          <w:color w:val="000000" w:themeColor="text1"/>
          <w:u w:val="single" w:color="000000" w:themeColor="text1"/>
        </w:rPr>
        <w:t>’</w:t>
      </w:r>
      <w:r w:rsidRPr="003C037C">
        <w:rPr>
          <w:color w:val="000000" w:themeColor="text1"/>
          <w:u w:val="single" w:color="000000" w:themeColor="text1"/>
        </w:rPr>
        <w:t>s typed or printed name near the notary</w:t>
      </w:r>
      <w:r w:rsidRPr="00A011F7">
        <w:rPr>
          <w:color w:val="000000" w:themeColor="text1"/>
          <w:u w:val="single" w:color="000000" w:themeColor="text1"/>
        </w:rPr>
        <w:t>’</w:t>
      </w:r>
      <w:r w:rsidRPr="003C037C">
        <w:rPr>
          <w:color w:val="000000" w:themeColor="text1"/>
          <w:u w:val="single" w:color="000000" w:themeColor="text1"/>
        </w:rPr>
        <w:t xml:space="preserve">s signature or from elsewhere in the </w:t>
      </w:r>
      <w:r w:rsidRPr="003C037C">
        <w:rPr>
          <w:color w:val="000000" w:themeColor="text1"/>
          <w:u w:val="single" w:color="000000" w:themeColor="text1"/>
        </w:rPr>
        <w:lastRenderedPageBreak/>
        <w:t>notarial certificate or from the notary</w:t>
      </w:r>
      <w:r w:rsidRPr="00A011F7">
        <w:rPr>
          <w:color w:val="000000" w:themeColor="text1"/>
          <w:u w:val="single" w:color="000000" w:themeColor="text1"/>
        </w:rPr>
        <w:t>’</w:t>
      </w:r>
      <w:r w:rsidRPr="003C037C">
        <w:rPr>
          <w:color w:val="000000" w:themeColor="text1"/>
          <w:u w:val="single" w:color="000000" w:themeColor="text1"/>
        </w:rPr>
        <w:t>s seal if the name is legible;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statement of the date the notary</w:t>
      </w:r>
      <w:r w:rsidRPr="00A011F7">
        <w:rPr>
          <w:color w:val="000000" w:themeColor="text1"/>
          <w:u w:val="single" w:color="000000" w:themeColor="text1"/>
        </w:rPr>
        <w:t>’</w:t>
      </w:r>
      <w:r w:rsidRPr="003C037C">
        <w:rPr>
          <w:color w:val="000000" w:themeColor="text1"/>
          <w:u w:val="single" w:color="000000" w:themeColor="text1"/>
        </w:rPr>
        <w:t>s commission expires. The statement of the date that the notary</w:t>
      </w:r>
      <w:r w:rsidRPr="00A011F7">
        <w:rPr>
          <w:color w:val="000000" w:themeColor="text1"/>
          <w:u w:val="single" w:color="000000" w:themeColor="text1"/>
        </w:rPr>
        <w:t>’</w:t>
      </w:r>
      <w:r w:rsidRPr="003C037C">
        <w:rPr>
          <w:color w:val="000000" w:themeColor="text1"/>
          <w:u w:val="single" w:color="000000" w:themeColor="text1"/>
        </w:rPr>
        <w:t>s commission expires may appear in the notary</w:t>
      </w:r>
      <w:r w:rsidRPr="00A011F7">
        <w:rPr>
          <w:color w:val="000000" w:themeColor="text1"/>
          <w:u w:val="single" w:color="000000" w:themeColor="text1"/>
        </w:rPr>
        <w:t>’</w:t>
      </w:r>
      <w:r w:rsidRPr="003C037C">
        <w:rPr>
          <w:color w:val="000000" w:themeColor="text1"/>
          <w:u w:val="single" w:color="000000" w:themeColor="text1"/>
        </w:rPr>
        <w:t>s stamp or seal or elsewhere in the notarial certificate.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(C)</w:t>
      </w:r>
      <w:r w:rsidRPr="003C037C">
        <w:rPr>
          <w:color w:val="000000" w:themeColor="text1"/>
          <w:u w:color="000000" w:themeColor="text1"/>
        </w:rPr>
        <w:tab/>
      </w:r>
      <w:r w:rsidRPr="003C037C">
        <w:rPr>
          <w:color w:val="000000" w:themeColor="text1"/>
          <w:u w:val="single" w:color="000000" w:themeColor="text1"/>
        </w:rPr>
        <w:t>A notary may not perform a notarial act if the: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principal or subscribing witness is not in the notary</w:t>
      </w:r>
      <w:r w:rsidRPr="00A011F7">
        <w:rPr>
          <w:color w:val="000000" w:themeColor="text1"/>
          <w:u w:val="single" w:color="000000" w:themeColor="text1"/>
        </w:rPr>
        <w:t>’</w:t>
      </w:r>
      <w:r w:rsidRPr="003C037C">
        <w:rPr>
          <w:color w:val="000000" w:themeColor="text1"/>
          <w:u w:val="single" w:color="000000" w:themeColor="text1"/>
        </w:rPr>
        <w:t>s presence at the time the notarial act is performed;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principal or subscribing witness is not personally known to the notary or identified by the notary through satisfactory evidence;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(D)</w:t>
      </w:r>
      <w:r w:rsidRPr="00EC73E3">
        <w:rPr>
          <w:color w:val="000000" w:themeColor="text1"/>
          <w:u w:color="000000" w:themeColor="text1"/>
        </w:rPr>
        <w:tab/>
      </w:r>
      <w:r w:rsidRPr="003C037C">
        <w:rPr>
          <w:color w:val="000000" w:themeColor="text1"/>
          <w:u w:val="single" w:color="000000" w:themeColor="text1"/>
        </w:rPr>
        <w:t>A notary shall not notarize a signature:</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on a blank or incomplete document; or</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on a document without notarial certificate wording.</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(E)</w:t>
      </w:r>
      <w:r w:rsidRPr="003C037C">
        <w:rPr>
          <w:color w:val="000000" w:themeColor="text1"/>
          <w:u w:color="000000" w:themeColor="text1"/>
        </w:rPr>
        <w:tab/>
      </w:r>
      <w:r w:rsidRPr="003C037C">
        <w:rPr>
          <w:color w:val="000000" w:themeColor="text1"/>
          <w:u w:val="single" w:color="000000" w:themeColor="text1"/>
        </w:rPr>
        <w:t xml:space="preserve">A notary shall not certify or authenticate a photograph or photocopy.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(F)</w:t>
      </w:r>
      <w:r w:rsidRPr="003C037C">
        <w:rPr>
          <w:color w:val="000000" w:themeColor="text1"/>
          <w:u w:color="000000" w:themeColor="text1"/>
        </w:rPr>
        <w:tab/>
      </w:r>
      <w:r w:rsidRPr="003C037C">
        <w:rPr>
          <w:color w:val="000000" w:themeColor="text1"/>
          <w:u w:val="single" w:color="000000" w:themeColor="text1"/>
        </w:rPr>
        <w:t>A notary may certify the affixation of a signature by mark on a record presented for notarization if: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 xml:space="preserve">the mark is affixed in the presence of the notary;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 xml:space="preserve">the notary writes below the mark: </w:t>
      </w:r>
      <w:r w:rsidRPr="00A011F7">
        <w:rPr>
          <w:color w:val="000000" w:themeColor="text1"/>
          <w:u w:val="single" w:color="000000" w:themeColor="text1"/>
        </w:rPr>
        <w:t>‘</w:t>
      </w:r>
      <w:r w:rsidRPr="003C037C">
        <w:rPr>
          <w:color w:val="000000" w:themeColor="text1"/>
          <w:u w:val="single" w:color="000000" w:themeColor="text1"/>
        </w:rPr>
        <w:t>Mark affixed by (name of signer by mark) in presence of undersigned notary</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the notary notarizes the signature by performing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(G)</w:t>
      </w:r>
      <w:r w:rsidRPr="003C037C">
        <w:rPr>
          <w:color w:val="000000" w:themeColor="text1"/>
          <w:u w:color="000000" w:themeColor="text1"/>
        </w:rPr>
        <w:tab/>
      </w:r>
      <w:r w:rsidRPr="003C037C">
        <w:rPr>
          <w:color w:val="000000" w:themeColor="text1"/>
          <w:u w:val="single" w:color="000000" w:themeColor="text1"/>
        </w:rPr>
        <w:t xml:space="preserve">If a principal is physically unable to sign or make a mark on a record presented for notarization, that principal may designate </w:t>
      </w:r>
      <w:r w:rsidRPr="003C037C">
        <w:rPr>
          <w:color w:val="000000" w:themeColor="text1"/>
          <w:u w:val="single" w:color="000000" w:themeColor="text1"/>
        </w:rPr>
        <w:lastRenderedPageBreak/>
        <w:t>another person, who must be a disinterested party, as his designee, to sign on the principal</w:t>
      </w:r>
      <w:r w:rsidRPr="00A011F7">
        <w:rPr>
          <w:color w:val="000000" w:themeColor="text1"/>
          <w:u w:val="single" w:color="000000" w:themeColor="text1"/>
        </w:rPr>
        <w:t>’</w:t>
      </w:r>
      <w:r w:rsidRPr="003C037C">
        <w:rPr>
          <w:color w:val="000000" w:themeColor="text1"/>
          <w:u w:val="single" w:color="000000" w:themeColor="text1"/>
        </w:rPr>
        <w:t>s behalf pursuant to the following procedure: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the designee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the notary, and the two witnesses;</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s signature;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designee in the presence of (names and addresses of principal and witnesses)</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(H)</w:t>
      </w:r>
      <w:r w:rsidRPr="003C037C">
        <w:rPr>
          <w:color w:val="000000" w:themeColor="text1"/>
          <w:u w:color="000000" w:themeColor="text1"/>
        </w:rPr>
        <w:tab/>
      </w:r>
      <w:r w:rsidRPr="003C037C">
        <w:rPr>
          <w:color w:val="000000" w:themeColor="text1"/>
          <w:u w:val="single" w:color="000000" w:themeColor="text1"/>
        </w:rPr>
        <w:t>A notary may sign the name of a principal physically unable to sign or make</w:t>
      </w:r>
      <w:r>
        <w:rPr>
          <w:color w:val="000000" w:themeColor="text1"/>
          <w:u w:val="single" w:color="000000" w:themeColor="text1"/>
        </w:rPr>
        <w:t xml:space="preserve"> </w:t>
      </w:r>
      <w:r w:rsidRPr="003C037C">
        <w:rPr>
          <w:color w:val="000000" w:themeColor="text1"/>
          <w:u w:val="single" w:color="000000" w:themeColor="text1"/>
        </w:rPr>
        <w:t>a mark on a document presented for notarization if:</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the principal directs the notary to sign the record in the presence of two witnesses unaffected by the record;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the notary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Pr="00A011F7">
        <w:rPr>
          <w:color w:val="000000" w:themeColor="text1"/>
          <w:u w:val="single" w:color="000000" w:themeColor="text1"/>
        </w:rPr>
        <w:t>’</w:t>
      </w:r>
      <w:r w:rsidRPr="003C037C">
        <w:rPr>
          <w:color w:val="000000" w:themeColor="text1"/>
          <w:u w:val="single" w:color="000000" w:themeColor="text1"/>
        </w:rPr>
        <w:t>;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(I)</w:t>
      </w:r>
      <w:r w:rsidRPr="003C037C">
        <w:rPr>
          <w:color w:val="000000" w:themeColor="text1"/>
          <w:u w:color="000000" w:themeColor="text1"/>
        </w:rPr>
        <w:tab/>
      </w:r>
      <w:r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A011F7">
        <w:rPr>
          <w:color w:val="000000" w:themeColor="text1"/>
          <w:u w:val="single" w:color="000000" w:themeColor="text1"/>
        </w:rPr>
        <w:t>‘</w:t>
      </w:r>
      <w:r w:rsidRPr="003C037C">
        <w:rPr>
          <w:color w:val="000000" w:themeColor="text1"/>
          <w:u w:val="single" w:color="000000" w:themeColor="text1"/>
        </w:rPr>
        <w:t xml:space="preserve">I AM NOT AN ATTORNEY LICENSED TO PRACTICE LAW IN THE STATE OF SOUTH CAROLINA, AND I MAY NOT GIVE LEGAL </w:t>
      </w:r>
      <w:r w:rsidRPr="003C037C">
        <w:rPr>
          <w:color w:val="000000" w:themeColor="text1"/>
          <w:u w:val="single" w:color="000000" w:themeColor="text1"/>
        </w:rPr>
        <w:lastRenderedPageBreak/>
        <w:t>ADVICE OR ACCEPT FEES FOR LEGAL ADVICE.</w:t>
      </w:r>
      <w:r w:rsidRPr="00A011F7">
        <w:rPr>
          <w:color w:val="000000" w:themeColor="text1"/>
          <w:u w:val="single" w:color="000000" w:themeColor="text1"/>
        </w:rPr>
        <w:t>’</w:t>
      </w:r>
      <w:r w:rsidRPr="003C037C">
        <w:rPr>
          <w:color w:val="000000" w:themeColor="text1"/>
          <w:u w:val="single" w:color="000000" w:themeColor="text1"/>
        </w:rPr>
        <w:t xml:space="preserve">  The notice must provide the fees for notarial acts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If the advertisement is by radio or television, the statement may be modified but must include substantially the same message.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(J)</w:t>
      </w:r>
      <w:r w:rsidRPr="003C037C">
        <w:rPr>
          <w:color w:val="000000" w:themeColor="text1"/>
          <w:u w:color="000000" w:themeColor="text1"/>
        </w:rPr>
        <w:tab/>
      </w:r>
      <w:r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Pr>
          <w:color w:val="000000" w:themeColor="text1"/>
          <w:u w:val="single" w:color="000000" w:themeColor="text1"/>
        </w:rPr>
        <w:t>e of his e</w:t>
      </w:r>
      <w:r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(K)</w:t>
      </w:r>
      <w:r w:rsidRPr="00EC73E3">
        <w:rPr>
          <w:color w:val="000000" w:themeColor="text1"/>
          <w:u w:color="000000" w:themeColor="text1"/>
        </w:rPr>
        <w:tab/>
      </w:r>
      <w:r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(L)</w:t>
      </w:r>
      <w:r w:rsidRPr="003C037C">
        <w:rPr>
          <w:color w:val="000000" w:themeColor="text1"/>
          <w:u w:color="000000" w:themeColor="text1"/>
        </w:rPr>
        <w:tab/>
      </w:r>
      <w:r w:rsidRPr="003C037C">
        <w:rPr>
          <w:color w:val="000000" w:themeColor="text1"/>
          <w:u w:val="single" w:color="000000" w:themeColor="text1"/>
        </w:rPr>
        <w:t>A notary may not use the term “notario publico” or any equivalent non</w:t>
      </w:r>
      <w:r>
        <w:rPr>
          <w:color w:val="000000" w:themeColor="text1"/>
          <w:u w:val="single" w:color="000000" w:themeColor="text1"/>
        </w:rPr>
        <w:noBreakHyphen/>
      </w:r>
      <w:r w:rsidRPr="003C037C">
        <w:rPr>
          <w:color w:val="000000" w:themeColor="text1"/>
          <w:u w:val="single" w:color="000000" w:themeColor="text1"/>
        </w:rPr>
        <w:t>English term in any business card, advertisement, notice, or sign.</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Pr="003C037C">
        <w:rPr>
          <w:color w:val="000000" w:themeColor="text1"/>
          <w:u w:val="single" w:color="000000" w:themeColor="text1"/>
        </w:rPr>
        <w:t>(M)</w:t>
      </w:r>
      <w:r w:rsidRPr="003C037C">
        <w:rPr>
          <w:color w:val="000000" w:themeColor="text1"/>
          <w:u w:color="000000" w:themeColor="text1"/>
        </w:rPr>
        <w:tab/>
      </w:r>
      <w:r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Pr>
          <w:color w:val="000000" w:themeColor="text1"/>
          <w:u w:val="single" w:color="000000" w:themeColor="text1"/>
        </w:rPr>
        <w:t>he English language certificate</w:t>
      </w:r>
      <w:r>
        <w:rPr>
          <w:color w:val="000000" w:themeColor="text1"/>
        </w:rPr>
        <w:t>.</w:t>
      </w: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3140">
        <w:rPr>
          <w:strike/>
        </w:rPr>
        <w:t>Section 26</w:t>
      </w:r>
      <w:r>
        <w:rPr>
          <w:strike/>
        </w:rPr>
        <w:noBreakHyphen/>
      </w:r>
      <w:r w:rsidRPr="005A3140">
        <w:rPr>
          <w:strike/>
        </w:rPr>
        <w:t>1</w:t>
      </w:r>
      <w:r>
        <w:rPr>
          <w:strike/>
        </w:rPr>
        <w:noBreakHyphen/>
      </w:r>
      <w:r w:rsidRPr="005A3140">
        <w:rPr>
          <w:strike/>
        </w:rPr>
        <w:t>95.</w:t>
      </w:r>
      <w:r w:rsidRPr="00EC73E3">
        <w:tab/>
      </w:r>
      <w:r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37E7F">
        <w:t>S</w:t>
      </w:r>
      <w:r>
        <w:t>ection</w:t>
      </w:r>
      <w:r w:rsidRPr="00F37E7F">
        <w:t xml:space="preserve"> 26</w:t>
      </w:r>
      <w:r>
        <w:noBreakHyphen/>
      </w:r>
      <w:r w:rsidRPr="00F37E7F">
        <w:t>1</w:t>
      </w:r>
      <w:r>
        <w:noBreakHyphen/>
      </w:r>
      <w:r w:rsidRPr="00F37E7F">
        <w:t>100.</w:t>
      </w:r>
      <w:r>
        <w:tab/>
      </w:r>
      <w:r w:rsidRPr="001D1E9F">
        <w:rPr>
          <w:strike/>
        </w:rPr>
        <w:t>A notary public shall exercise no power or jurisdiction in criminal cases.</w:t>
      </w:r>
      <w:r w:rsidRPr="00F37E7F">
        <w:t xml:space="preserve"> </w:t>
      </w:r>
      <w:r w:rsidRPr="00C95D46">
        <w:rPr>
          <w:color w:val="000000" w:themeColor="text1"/>
          <w:u w:val="single" w:color="000000" w:themeColor="text1"/>
        </w:rPr>
        <w:t>(A)</w:t>
      </w:r>
      <w:r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EC73E3">
        <w:rPr>
          <w:color w:val="000000" w:themeColor="text1"/>
          <w:u w:color="000000" w:themeColor="text1"/>
        </w:rPr>
        <w:tab/>
      </w:r>
      <w:r w:rsidRPr="00C95D46">
        <w:rPr>
          <w:color w:val="000000" w:themeColor="text1"/>
          <w:u w:val="single" w:color="000000" w:themeColor="text1"/>
        </w:rPr>
        <w:t>for an acknowledgment,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val="single" w:color="000000" w:themeColor="text1"/>
        </w:rPr>
        <w:t>for an oath or affirmation without a signature, five dollars per person;</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(3)</w:t>
      </w:r>
      <w:r w:rsidRPr="00EC73E3">
        <w:rPr>
          <w:color w:val="000000" w:themeColor="text1"/>
          <w:u w:color="000000" w:themeColor="text1"/>
        </w:rPr>
        <w:tab/>
      </w:r>
      <w:r w:rsidRPr="00C95D46">
        <w:rPr>
          <w:color w:val="000000" w:themeColor="text1"/>
          <w:u w:val="single" w:color="000000" w:themeColor="text1"/>
        </w:rPr>
        <w:t>for a jurat,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(4)</w:t>
      </w:r>
      <w:r w:rsidRPr="00EC73E3">
        <w:rPr>
          <w:color w:val="000000" w:themeColor="text1"/>
          <w:u w:color="000000" w:themeColor="text1"/>
        </w:rPr>
        <w:tab/>
      </w:r>
      <w:r w:rsidRPr="00C95D46">
        <w:rPr>
          <w:color w:val="000000" w:themeColor="text1"/>
          <w:u w:val="single" w:color="000000" w:themeColor="text1"/>
        </w:rPr>
        <w:t>for a signature witnessing, five dollars per signature;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(5) for a verification of fact, five dollars per certificate.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95D46">
        <w:rPr>
          <w:color w:val="000000" w:themeColor="text1"/>
          <w:u w:val="single" w:color="000000" w:themeColor="text1"/>
        </w:rPr>
        <w:t>(B)</w:t>
      </w:r>
      <w:r w:rsidRPr="00C95D46">
        <w:rPr>
          <w:color w:val="000000" w:themeColor="text1"/>
          <w:u w:color="000000" w:themeColor="text1"/>
        </w:rPr>
        <w:tab/>
      </w:r>
      <w:r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Pr>
          <w:color w:val="000000" w:themeColor="text1"/>
          <w:u w:val="single" w:color="000000" w:themeColor="text1"/>
        </w:rPr>
        <w:noBreakHyphen/>
      </w:r>
      <w:r w:rsidRPr="00C95D46">
        <w:rPr>
          <w:color w:val="000000" w:themeColor="text1"/>
          <w:u w:val="single" w:color="000000" w:themeColor="text1"/>
        </w:rPr>
        <w:t xml:space="preserve">language schedule of fees for notarial acts. </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C95D46">
        <w:rPr>
          <w:color w:val="000000" w:themeColor="text1"/>
          <w:u w:val="single" w:color="000000" w:themeColor="text1"/>
        </w:rPr>
        <w:t>(C)</w:t>
      </w:r>
      <w:r w:rsidRPr="00C95D46">
        <w:rPr>
          <w:color w:val="000000" w:themeColor="text1"/>
          <w:u w:color="000000" w:themeColor="text1"/>
        </w:rPr>
        <w:tab/>
      </w:r>
      <w:r w:rsidRPr="00C95D46">
        <w:rPr>
          <w:color w:val="000000" w:themeColor="text1"/>
          <w:u w:val="single" w:color="000000" w:themeColor="text1"/>
        </w:rPr>
        <w:t>A notary may charge a travel fee when traveling to perform a notarial act if:</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C95D46">
        <w:rPr>
          <w:color w:val="000000" w:themeColor="text1"/>
          <w:u w:color="000000" w:themeColor="text1"/>
        </w:rPr>
        <w:tab/>
      </w:r>
      <w:r w:rsidRPr="00C95D46">
        <w:rPr>
          <w:color w:val="000000" w:themeColor="text1"/>
          <w:u w:val="single" w:color="000000" w:themeColor="text1"/>
        </w:rPr>
        <w:t>the notary and the person requesting the notarial act agree upon the travel fee in advance of the travel;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color="000000" w:themeColor="text1"/>
        </w:rPr>
        <w:t>t</w:t>
      </w:r>
      <w:r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C95D46">
        <w:rPr>
          <w:color w:val="000000" w:themeColor="text1"/>
          <w:u w:val="single" w:color="000000" w:themeColor="text1"/>
        </w:rPr>
        <w:t>(D)</w:t>
      </w:r>
      <w:r w:rsidRPr="00EC73E3">
        <w:rPr>
          <w:color w:val="000000" w:themeColor="text1"/>
          <w:u w:color="000000" w:themeColor="text1"/>
        </w:rPr>
        <w:tab/>
      </w:r>
      <w:r w:rsidRPr="00C95D46">
        <w:rPr>
          <w:color w:val="000000" w:themeColor="text1"/>
          <w:u w:val="single" w:color="000000" w:themeColor="text1"/>
        </w:rPr>
        <w:t>Nothing in this chapter compels a notary to charge a fee.</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 26</w:t>
      </w:r>
      <w:r>
        <w:noBreakHyphen/>
        <w:t>1</w:t>
      </w:r>
      <w:r>
        <w:noBreakHyphen/>
        <w:t>110.</w:t>
      </w:r>
      <w:r w:rsidRPr="00EC73E3">
        <w:tab/>
      </w:r>
      <w:r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A011F7">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37E7F">
        <w:t>S</w:t>
      </w:r>
      <w:r>
        <w:t>ection</w:t>
      </w:r>
      <w:r w:rsidRPr="00F37E7F">
        <w:t xml:space="preserve"> 26</w:t>
      </w:r>
      <w:r>
        <w:noBreakHyphen/>
      </w:r>
      <w:r w:rsidRPr="00F37E7F">
        <w:t>1</w:t>
      </w:r>
      <w:r>
        <w:noBreakHyphen/>
      </w:r>
      <w:r w:rsidRPr="00F37E7F">
        <w:t>120</w:t>
      </w:r>
      <w:r>
        <w:t>.</w:t>
      </w:r>
      <w:r>
        <w:tab/>
      </w:r>
      <w:r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Pr="00E74DFC">
        <w:t xml:space="preserve"> </w:t>
      </w:r>
      <w:r w:rsidRPr="00C373C1">
        <w:rPr>
          <w:color w:val="000000" w:themeColor="text1"/>
        </w:rPr>
        <w:tab/>
      </w:r>
      <w:r w:rsidRPr="001D692A">
        <w:rPr>
          <w:color w:val="000000" w:themeColor="text1"/>
          <w:u w:val="single" w:color="000000" w:themeColor="text1"/>
        </w:rPr>
        <w:t>(A)</w:t>
      </w:r>
      <w:r>
        <w:rPr>
          <w:color w:val="000000" w:themeColor="text1"/>
          <w:u w:color="000000" w:themeColor="text1"/>
        </w:rPr>
        <w:tab/>
      </w:r>
      <w:r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(B)</w:t>
      </w:r>
      <w:r>
        <w:rPr>
          <w:color w:val="000000" w:themeColor="text1"/>
          <w:u w:color="000000" w:themeColor="text1"/>
        </w:rPr>
        <w:tab/>
      </w:r>
      <w:r w:rsidRPr="001D692A">
        <w:rPr>
          <w:color w:val="000000" w:themeColor="text1"/>
          <w:u w:val="single" w:color="000000" w:themeColor="text1"/>
        </w:rPr>
        <w:t xml:space="preserve">By making or giving a notarial certificate, </w:t>
      </w:r>
      <w:r>
        <w:rPr>
          <w:color w:val="000000" w:themeColor="text1"/>
          <w:u w:val="single" w:color="000000" w:themeColor="text1"/>
        </w:rPr>
        <w:t>regardless of whether it is</w:t>
      </w:r>
      <w:r w:rsidRPr="001D692A">
        <w:rPr>
          <w:color w:val="000000" w:themeColor="text1"/>
          <w:u w:val="single" w:color="000000" w:themeColor="text1"/>
        </w:rPr>
        <w:t xml:space="preserve"> stated in the certificate, a notary certifies that: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at the time the notarial act was performed and the notarial certificate was signed by the notary, the notary was lawfully commissioned, the notary</w:t>
      </w:r>
      <w:r w:rsidRPr="00A011F7">
        <w:rPr>
          <w:color w:val="000000" w:themeColor="text1"/>
          <w:u w:val="single" w:color="000000" w:themeColor="text1"/>
        </w:rPr>
        <w:t>’</w:t>
      </w:r>
      <w:r w:rsidRPr="001D692A">
        <w:rPr>
          <w:color w:val="000000" w:themeColor="text1"/>
          <w:u w:val="single" w:color="000000" w:themeColor="text1"/>
        </w:rPr>
        <w:t>s commission had neither expired nor been suspended, the notarial act was performed within the geographic limits of the notary</w:t>
      </w:r>
      <w:r w:rsidRPr="00A011F7">
        <w:rPr>
          <w:color w:val="000000" w:themeColor="text1"/>
          <w:u w:val="single" w:color="000000" w:themeColor="text1"/>
        </w:rPr>
        <w:t>’</w:t>
      </w:r>
      <w:r w:rsidRPr="001D692A">
        <w:rPr>
          <w:color w:val="000000" w:themeColor="text1"/>
          <w:u w:val="single" w:color="000000" w:themeColor="text1"/>
        </w:rPr>
        <w:t>s commission, and the notarial act was performed in accordance with the provision of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the notary was not prohibited from acting pursuant to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(C)</w:t>
      </w:r>
      <w:r>
        <w:rPr>
          <w:color w:val="000000" w:themeColor="text1"/>
          <w:u w:color="000000" w:themeColor="text1"/>
        </w:rPr>
        <w:tab/>
      </w:r>
      <w:r w:rsidRPr="001D692A">
        <w:rPr>
          <w:color w:val="000000" w:themeColor="text1"/>
          <w:u w:val="single" w:color="000000" w:themeColor="text1"/>
        </w:rPr>
        <w:t>The inclusion of additional information in a notarial certificate</w:t>
      </w:r>
      <w:r>
        <w:rPr>
          <w:color w:val="000000" w:themeColor="text1"/>
          <w:u w:val="single" w:color="000000" w:themeColor="text1"/>
        </w:rPr>
        <w:t>,</w:t>
      </w:r>
      <w:r w:rsidRPr="001D692A">
        <w:rPr>
          <w:color w:val="000000" w:themeColor="text1"/>
          <w:u w:val="single" w:color="000000" w:themeColor="text1"/>
        </w:rPr>
        <w:t xml:space="preserve"> including the representative or fiduciary capacity in which a person signed or the means a notary used to identify a principal</w:t>
      </w:r>
      <w:r>
        <w:rPr>
          <w:color w:val="000000" w:themeColor="text1"/>
          <w:u w:val="single" w:color="000000" w:themeColor="text1"/>
        </w:rPr>
        <w:t>,</w:t>
      </w:r>
      <w:r w:rsidRPr="001D692A">
        <w:rPr>
          <w:color w:val="000000" w:themeColor="text1"/>
          <w:u w:val="single" w:color="000000" w:themeColor="text1"/>
        </w:rPr>
        <w:t xml:space="preserve"> does not invalidate an otherwise sufficient notarial certificate.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(D)</w:t>
      </w:r>
      <w:r>
        <w:rPr>
          <w:color w:val="000000" w:themeColor="text1"/>
          <w:u w:color="000000" w:themeColor="text1"/>
        </w:rPr>
        <w:tab/>
      </w:r>
      <w:r w:rsidRPr="001D692A">
        <w:rPr>
          <w:color w:val="000000" w:themeColor="text1"/>
          <w:u w:val="single" w:color="000000" w:themeColor="text1"/>
        </w:rPr>
        <w:t>A notarial certificate for the acknowledgment must comply with Chapter 3, Title 26, the Uniform Recognition of Acknowledgments Act.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(E)</w:t>
      </w:r>
      <w:r>
        <w:rPr>
          <w:color w:val="000000" w:themeColor="text1"/>
          <w:u w:color="000000" w:themeColor="text1"/>
        </w:rPr>
        <w:tab/>
      </w:r>
      <w:r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identifies the state and county in which the verification or proof occurred;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names the subscribing witness who appeared in person before the notary;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sidRPr="00EC73E3">
        <w:rPr>
          <w:color w:val="000000" w:themeColor="text1"/>
          <w:u w:color="000000" w:themeColor="text1"/>
        </w:rPr>
        <w:tab/>
      </w:r>
      <w:r w:rsidRPr="001D692A">
        <w:rPr>
          <w:color w:val="000000" w:themeColor="text1"/>
          <w:u w:val="single" w:color="000000" w:themeColor="text1"/>
        </w:rPr>
        <w:t>names the principal whose signature on the record is to be verified or proven;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Pr="00A011F7">
        <w:rPr>
          <w:color w:val="000000" w:themeColor="text1"/>
          <w:u w:val="single" w:color="000000" w:themeColor="text1"/>
        </w:rPr>
        <w:t>’</w:t>
      </w:r>
      <w:r w:rsidRPr="001D692A">
        <w:rPr>
          <w:color w:val="000000" w:themeColor="text1"/>
          <w:u w:val="single" w:color="000000" w:themeColor="text1"/>
        </w:rPr>
        <w:t>s signature on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date of the verification or proof;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(6)</w:t>
      </w:r>
      <w:r w:rsidRPr="00EC73E3">
        <w:rPr>
          <w:color w:val="000000" w:themeColor="text1"/>
          <w:u w:color="000000" w:themeColor="text1"/>
        </w:rPr>
        <w:tab/>
      </w:r>
      <w:r w:rsidRPr="001D692A">
        <w:rPr>
          <w:color w:val="000000" w:themeColor="text1"/>
          <w:u w:val="single" w:color="000000" w:themeColor="text1"/>
        </w:rPr>
        <w:t>contains the signature of the notary who took the verification or proof;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(7)</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(F)</w:t>
      </w:r>
      <w:r>
        <w:rPr>
          <w:color w:val="000000" w:themeColor="text1"/>
          <w:u w:color="000000" w:themeColor="text1"/>
        </w:rPr>
        <w:tab/>
      </w:r>
      <w:r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names the principal who appeared in person before the notary unless the name of the principal otherwise is clear from the record itself;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sidRPr="00EC73E3">
        <w:rPr>
          <w:color w:val="000000" w:themeColor="text1"/>
          <w:u w:color="000000" w:themeColor="text1"/>
        </w:rPr>
        <w:tab/>
      </w:r>
      <w:r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states the date of the oath or affirmation;</w:t>
      </w:r>
      <w:r w:rsidRPr="001D692A">
        <w:rPr>
          <w:color w:val="000000" w:themeColor="text1"/>
          <w:u w:color="000000" w:themeColor="text1"/>
        </w:rPr>
        <w:t xml:space="preserve"> </w:t>
      </w:r>
      <w:r w:rsidRPr="001D692A">
        <w:rPr>
          <w:color w:val="000000" w:themeColor="text1"/>
          <w:u w:color="000000" w:themeColor="text1"/>
        </w:rPr>
        <w:tab/>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contains the signature of the notary who took the oath or affirmation;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(G)</w:t>
      </w:r>
      <w:r>
        <w:rPr>
          <w:color w:val="000000" w:themeColor="text1"/>
          <w:u w:color="000000" w:themeColor="text1"/>
        </w:rPr>
        <w:tab/>
      </w:r>
      <w:r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(H)</w:t>
      </w:r>
      <w:r>
        <w:rPr>
          <w:color w:val="000000" w:themeColor="text1"/>
          <w:u w:color="000000" w:themeColor="text1"/>
        </w:rPr>
        <w:tab/>
      </w:r>
      <w:r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(I</w:t>
      </w:r>
      <w:r>
        <w:rPr>
          <w:color w:val="000000" w:themeColor="text1"/>
          <w:u w:val="single" w:color="000000" w:themeColor="text1"/>
        </w:rPr>
        <w:t>)</w:t>
      </w:r>
      <w:r w:rsidRPr="00EC73E3">
        <w:rPr>
          <w:color w:val="000000" w:themeColor="text1"/>
          <w:u w:color="000000" w:themeColor="text1"/>
        </w:rPr>
        <w:tab/>
      </w:r>
      <w:r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t>
      </w:r>
      <w:r w:rsidRPr="001D692A">
        <w:rPr>
          <w:color w:val="000000" w:themeColor="text1"/>
          <w:u w:val="single" w:color="000000" w:themeColor="text1"/>
        </w:rPr>
        <w:lastRenderedPageBreak/>
        <w:t>was duly authorized to do so. A notarial certificate may include a statement: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that an individual signed a record in a particular representative or fiduciary capacity;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that the individual who signed the record in a representative or fiduci</w:t>
      </w:r>
      <w:r>
        <w:rPr>
          <w:color w:val="000000" w:themeColor="text1"/>
          <w:u w:val="single" w:color="000000" w:themeColor="text1"/>
        </w:rPr>
        <w:t>ary capacity had due authority t</w:t>
      </w:r>
      <w:r w:rsidRPr="001D692A">
        <w:rPr>
          <w:color w:val="000000" w:themeColor="text1"/>
          <w:u w:val="single" w:color="000000" w:themeColor="text1"/>
        </w:rPr>
        <w:t xml:space="preserve">o </w:t>
      </w:r>
      <w:r>
        <w:rPr>
          <w:color w:val="000000" w:themeColor="text1"/>
          <w:u w:val="single" w:color="000000" w:themeColor="text1"/>
        </w:rPr>
        <w:t>d</w:t>
      </w:r>
      <w:r w:rsidRPr="001D692A">
        <w:rPr>
          <w:color w:val="000000" w:themeColor="text1"/>
          <w:u w:val="single" w:color="000000" w:themeColor="text1"/>
        </w:rPr>
        <w:t xml:space="preserve">o </w:t>
      </w:r>
      <w:r>
        <w:rPr>
          <w:color w:val="000000" w:themeColor="text1"/>
          <w:u w:val="single" w:color="000000" w:themeColor="text1"/>
        </w:rPr>
        <w:t>s</w:t>
      </w:r>
      <w:r w:rsidRPr="001D692A">
        <w:rPr>
          <w:color w:val="000000" w:themeColor="text1"/>
          <w:u w:val="single" w:color="000000" w:themeColor="text1"/>
        </w:rPr>
        <w:t>o; or</w:t>
      </w:r>
      <w:r w:rsidRPr="001D692A">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 xml:space="preserve">identifying the represented person or entity or the fiduciary capacity.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Pr>
          <w:color w:val="000000" w:themeColor="text1"/>
          <w:u w:val="single" w:color="000000" w:themeColor="text1"/>
        </w:rPr>
        <w:noBreakHyphen/>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Pr="00A011F7">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Pr>
          <w:color w:val="000000" w:themeColor="text1"/>
          <w:u w:val="single" w:color="000000" w:themeColor="text1"/>
        </w:rPr>
        <w:t xml:space="preserve"> the:</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Pr="00A011F7">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Pr="00A011F7">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misused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Pr="00A011F7">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Pr>
          <w:color w:val="000000" w:themeColor="text1"/>
          <w:u w:val="single" w:color="000000" w:themeColor="text1"/>
        </w:rPr>
        <w:t>Notifications to the Office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Pr="00A011F7">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 may not be misused.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Pr="00A011F7">
        <w:rPr>
          <w:color w:val="000000" w:themeColor="text1"/>
          <w:u w:val="single" w:color="000000" w:themeColor="text1"/>
        </w:rPr>
        <w:t>’</w:t>
      </w:r>
      <w:r w:rsidRPr="000574DD">
        <w:rPr>
          <w:color w:val="000000" w:themeColor="text1"/>
          <w:u w:val="single" w:color="000000" w:themeColor="text1"/>
        </w:rPr>
        <w:t>s personal representative shall: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soon as reasonably practicable</w:t>
      </w:r>
      <w:r w:rsidRPr="000574DD">
        <w:rPr>
          <w:color w:val="000000" w:themeColor="text1"/>
          <w:u w:val="single" w:color="000000" w:themeColor="text1"/>
        </w:rPr>
        <w:t>, destroy or deface all notary seals so that may not be misused.</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Pr="00A011F7">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Pr="00A011F7">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the United States </w:t>
      </w:r>
      <w:r w:rsidRPr="000574DD">
        <w:rPr>
          <w:color w:val="000000" w:themeColor="text1"/>
          <w:u w:val="single" w:color="000000" w:themeColor="text1"/>
        </w:rPr>
        <w:t>or foreign government agencies; or</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21</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011F7">
        <w:rPr>
          <w:color w:val="000000" w:themeColor="text1"/>
          <w:u w:val="single" w:color="000000" w:themeColor="text1"/>
        </w:rPr>
        <w:t>‘</w:t>
      </w:r>
      <w:r w:rsidRPr="000574DD">
        <w:rPr>
          <w:color w:val="000000" w:themeColor="text1"/>
          <w:u w:val="single" w:color="000000" w:themeColor="text1"/>
        </w:rPr>
        <w:t>Certificate of Authority for Notarial Act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Pr="00A011F7">
        <w:rPr>
          <w:color w:val="000000" w:themeColor="text1"/>
          <w:u w:val="single" w:color="000000" w:themeColor="text1"/>
        </w:rPr>
        <w:t>’</w:t>
      </w:r>
      <w:r w:rsidRPr="000574DD">
        <w:rPr>
          <w:color w:val="000000" w:themeColor="text1"/>
          <w:u w:val="single" w:color="000000" w:themeColor="text1"/>
        </w:rPr>
        <w:t>s notarization.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C10602"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Pr="00A011F7">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230.</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Pr="00A011F7">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24</w:t>
      </w:r>
      <w:r w:rsidRPr="000574DD">
        <w:rPr>
          <w:color w:val="000000" w:themeColor="text1"/>
          <w:u w:val="single" w:color="000000" w:themeColor="text1"/>
        </w:rPr>
        <w:t>0.</w:t>
      </w:r>
      <w:r w:rsidRPr="000574DD">
        <w:rPr>
          <w:color w:val="000000" w:themeColor="text1"/>
          <w:u w:color="000000" w:themeColor="text1"/>
        </w:rPr>
        <w:t xml:space="preserve">  </w:t>
      </w:r>
      <w:r>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Pr>
          <w:color w:val="000000" w:themeColor="text1"/>
          <w:u w:val="single" w:color="000000" w:themeColor="text1"/>
        </w:rPr>
        <w:noBreakHyphen/>
      </w:r>
      <w:r w:rsidRPr="000574DD">
        <w:rPr>
          <w:color w:val="000000" w:themeColor="text1"/>
          <w:u w:val="single" w:color="000000" w:themeColor="text1"/>
        </w:rPr>
        <w:t>2</w:t>
      </w:r>
      <w:r>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A011F7">
        <w:t>his</w:t>
      </w:r>
      <w:r>
        <w:t xml:space="preserve"> act takes effect upon approval by the Governor.</w:t>
      </w:r>
    </w:p>
    <w:p w:rsidR="000E3F71" w:rsidRDefault="00A01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F71" w:rsidRDefault="000E3F71" w:rsidP="000E3F71">
      <w:pPr>
        <w:suppressAutoHyphens/>
      </w:pPr>
    </w:p>
    <w:sectPr w:rsidR="000E3F71" w:rsidSect="000E3F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F7" w:rsidRDefault="00A011F7" w:rsidP="009F0C77">
      <w:r>
        <w:separator/>
      </w:r>
    </w:p>
  </w:endnote>
  <w:endnote w:type="continuationSeparator" w:id="0">
    <w:p w:rsidR="00A011F7" w:rsidRDefault="00A01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7ADA29-C735-41C2-9467-A83779F4AD56}"/>
    <w:embedBold r:id="rId2" w:fontKey="{BB14D4A0-8D11-44D6-80EA-3D9731396479}"/>
  </w:font>
  <w:font w:name="Calibri">
    <w:panose1 w:val="020F0502020204030204"/>
    <w:charset w:val="00"/>
    <w:family w:val="swiss"/>
    <w:pitch w:val="variable"/>
    <w:sig w:usb0="E10002FF" w:usb1="4000ACFF" w:usb2="00000009" w:usb3="00000000" w:csb0="0000019F" w:csb1="00000000"/>
    <w:embedRegular r:id="rId3" w:fontKey="{1A8B6775-E24E-4518-B870-98B0691B2C0F}"/>
  </w:font>
  <w:font w:name="Tahoma">
    <w:panose1 w:val="020B0604030504040204"/>
    <w:charset w:val="00"/>
    <w:family w:val="swiss"/>
    <w:pitch w:val="variable"/>
    <w:sig w:usb0="61002A87" w:usb1="80000000" w:usb2="00000008" w:usb3="00000000" w:csb0="000101FF" w:csb1="00000000"/>
    <w:embedRegular r:id="rId4" w:fontKey="{8BD4AC2B-DA2A-4F21-88A3-DCD9505A3EEC}"/>
  </w:font>
  <w:font w:name="Cambria">
    <w:panose1 w:val="02040503050406030204"/>
    <w:charset w:val="00"/>
    <w:family w:val="roman"/>
    <w:pitch w:val="variable"/>
    <w:sig w:usb0="E00002FF" w:usb1="400004FF" w:usb2="00000000" w:usb3="00000000" w:csb0="0000019F" w:csb1="00000000"/>
    <w:embedRegular r:id="rId5" w:fontKey="{226521E4-178E-4FC8-9A19-F0DE138B6C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5A" w:rsidRPr="000E3F71" w:rsidRDefault="000E3F71" w:rsidP="000E3F71">
    <w:pPr>
      <w:pStyle w:val="Footer"/>
      <w:tabs>
        <w:tab w:val="clear" w:pos="4680"/>
        <w:tab w:val="clear" w:pos="9360"/>
        <w:tab w:val="center" w:pos="2995"/>
      </w:tabs>
      <w:spacing w:before="120"/>
    </w:pPr>
    <w:r>
      <w:t>[3722]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F7" w:rsidRDefault="00A011F7" w:rsidP="009F0C77">
      <w:r>
        <w:separator/>
      </w:r>
    </w:p>
  </w:footnote>
  <w:footnote w:type="continuationSeparator" w:id="0">
    <w:p w:rsidR="00A011F7" w:rsidRDefault="00A01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0DG13"/>
    <w:docVar w:name="CoverBillType" w:val="b"/>
    <w:docVar w:name="docpath" w:val="L:\Council\bills\NL\13160DG13.DOCX"/>
    <w:docVar w:name="dvBillNumber" w:val="3722"/>
    <w:docVar w:name="dvBillNumberPrefix" w:val="H. "/>
    <w:docVar w:name="dvOriginalBody" w:val="House"/>
    <w:docVar w:name="dvSteno" w:val="NL"/>
    <w:docVar w:name="NameofBody" w:val="h"/>
    <w:docVar w:name="vgroup2" w:val="Council"/>
  </w:docVars>
  <w:rsids>
    <w:rsidRoot w:val="004E59B9"/>
    <w:rsid w:val="00011869"/>
    <w:rsid w:val="00021F4C"/>
    <w:rsid w:val="000E1785"/>
    <w:rsid w:val="000E3F71"/>
    <w:rsid w:val="000F40FA"/>
    <w:rsid w:val="0010776B"/>
    <w:rsid w:val="00112A5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6E50"/>
    <w:rsid w:val="003D01E8"/>
    <w:rsid w:val="003E5288"/>
    <w:rsid w:val="003F6D79"/>
    <w:rsid w:val="0041760A"/>
    <w:rsid w:val="00417C01"/>
    <w:rsid w:val="004809EE"/>
    <w:rsid w:val="004E59B9"/>
    <w:rsid w:val="004E7D54"/>
    <w:rsid w:val="005273C6"/>
    <w:rsid w:val="00530A69"/>
    <w:rsid w:val="00545593"/>
    <w:rsid w:val="00577C6C"/>
    <w:rsid w:val="005C2FE2"/>
    <w:rsid w:val="005E2BC9"/>
    <w:rsid w:val="00605102"/>
    <w:rsid w:val="006215AA"/>
    <w:rsid w:val="006913C9"/>
    <w:rsid w:val="0069470D"/>
    <w:rsid w:val="006D5F52"/>
    <w:rsid w:val="00734F00"/>
    <w:rsid w:val="007A70AE"/>
    <w:rsid w:val="008362E8"/>
    <w:rsid w:val="0084710D"/>
    <w:rsid w:val="008A1768"/>
    <w:rsid w:val="008F0F33"/>
    <w:rsid w:val="008F4429"/>
    <w:rsid w:val="0094021A"/>
    <w:rsid w:val="009B44AF"/>
    <w:rsid w:val="009C6A0B"/>
    <w:rsid w:val="009F0C77"/>
    <w:rsid w:val="009F4DD1"/>
    <w:rsid w:val="00A011F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4B0C"/>
    <w:rsid w:val="00CC6B7B"/>
    <w:rsid w:val="00CD2089"/>
    <w:rsid w:val="00D73A67"/>
    <w:rsid w:val="00D970A9"/>
    <w:rsid w:val="00DF3845"/>
    <w:rsid w:val="00E36EBA"/>
    <w:rsid w:val="00E41911"/>
    <w:rsid w:val="00E92EEF"/>
    <w:rsid w:val="00EF7D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A011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0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5E06-8EBF-44A2-A15D-BAE0AF64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5376</Words>
  <Characters>30649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2013-02-25T16:36:00Z</cp:lastPrinted>
  <dcterms:created xsi:type="dcterms:W3CDTF">2013-02-28T16:32:00Z</dcterms:created>
  <dcterms:modified xsi:type="dcterms:W3CDTF">2013-02-28T16:32:00Z</dcterms:modified>
</cp:coreProperties>
</file>