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44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4624E8">
        <w:t xml:space="preserve">COLLETON HIGH SCHOOL JUNIOR </w:t>
      </w:r>
      <w:r w:rsidR="00630272">
        <w:t>DEYJA LAKELLE BROWN</w:t>
      </w:r>
      <w:r>
        <w:t xml:space="preserve"> AND TO CONGRATULATE HER UPON BEING NAMED THE 2013 REGIONAL 8 FEMALE HIGH SCHOOL </w:t>
      </w:r>
      <w:r w:rsidR="00630272">
        <w:t xml:space="preserve">BASKETBALL </w:t>
      </w:r>
      <w:r>
        <w:t>PLAYER OF THE YEAR BY THE SOUTH CAROLINA COACHES ASSOCIATION.</w:t>
      </w: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706B"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772E">
        <w:t>the members of the House of Representatives of the State of South Carolina were pleased to learn that</w:t>
      </w:r>
      <w:r w:rsidR="00767B68">
        <w:t xml:space="preserve"> the South Carolina Coaches Association</w:t>
      </w:r>
      <w:r w:rsidR="008E772E">
        <w:t xml:space="preserve"> </w:t>
      </w:r>
      <w:r w:rsidR="00E467B6">
        <w:t xml:space="preserve">has </w:t>
      </w:r>
      <w:r w:rsidR="00767B68">
        <w:t xml:space="preserve">named </w:t>
      </w:r>
      <w:r w:rsidR="0079706B">
        <w:t xml:space="preserve">Deyja Lakelle Brown </w:t>
      </w:r>
      <w:r w:rsidR="00767B68">
        <w:t>the</w:t>
      </w:r>
      <w:r w:rsidR="0079706B">
        <w:t xml:space="preserve"> 2013 Regional 8 Female High School Player of the Year; and</w:t>
      </w:r>
    </w:p>
    <w:p w:rsidR="0079706B"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06B"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Walterboro on September 13, 1995, she is the daughter of Kenneth Brown and Brenda B. Inabinett, and by the time she was five, her mother realized that Deyja loved the game of basketball; and</w:t>
      </w:r>
    </w:p>
    <w:p w:rsidR="0079706B"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06B"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seventh grader, she was</w:t>
      </w:r>
      <w:r w:rsidR="00630272">
        <w:t xml:space="preserve"> a member of</w:t>
      </w:r>
      <w:r>
        <w:t xml:space="preserve"> the Colleton High </w:t>
      </w:r>
      <w:r w:rsidR="004624E8">
        <w:t>Lady Cougar</w:t>
      </w:r>
      <w:r>
        <w:t xml:space="preserve"> varsity basketball team, and as a sophomore, she led her team in scoring, blocked shots, and steals, and led the team to three regional championship titles and four playoffs; and</w:t>
      </w:r>
    </w:p>
    <w:p w:rsidR="0079706B"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82" w:rsidRDefault="00797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now in her fifth year as a varsity player with </w:t>
      </w:r>
      <w:r w:rsidR="005E1882">
        <w:t xml:space="preserve">still </w:t>
      </w:r>
      <w:r>
        <w:t xml:space="preserve">another year to play, </w:t>
      </w:r>
      <w:r w:rsidR="005E1882">
        <w:t xml:space="preserve">she maintains a GPA of 4.3 in her academic work, and she has joined </w:t>
      </w:r>
      <w:r w:rsidR="00E467B6">
        <w:t xml:space="preserve">a </w:t>
      </w:r>
      <w:r w:rsidR="005E1882">
        <w:t xml:space="preserve">celebrated group of </w:t>
      </w:r>
      <w:r w:rsidR="00E467B6">
        <w:t xml:space="preserve">only </w:t>
      </w:r>
      <w:r w:rsidR="005E1882">
        <w:t xml:space="preserve">three other Colleton High </w:t>
      </w:r>
      <w:r w:rsidR="004624E8">
        <w:t>basketball players</w:t>
      </w:r>
      <w:r w:rsidR="005E1882">
        <w:t xml:space="preserve"> whose careers topped 1,000 points at the school; and</w:t>
      </w:r>
    </w:p>
    <w:p w:rsidR="005E1882" w:rsidRDefault="005E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82" w:rsidRDefault="005E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year, Deyja averaged 15 points per game, posting a season high </w:t>
      </w:r>
      <w:r w:rsidR="00E467B6">
        <w:t xml:space="preserve">of </w:t>
      </w:r>
      <w:r>
        <w:t>25; 6 rebounds per</w:t>
      </w:r>
      <w:r w:rsidR="00E467B6">
        <w:t xml:space="preserve"> game</w:t>
      </w:r>
      <w:r w:rsidR="00630272">
        <w:t xml:space="preserve"> with a season high of 13</w:t>
      </w:r>
      <w:r w:rsidR="00E467B6">
        <w:t>,</w:t>
      </w:r>
      <w:r>
        <w:t xml:space="preserve"> matching </w:t>
      </w:r>
      <w:r w:rsidR="00E467B6">
        <w:t xml:space="preserve">that with </w:t>
      </w:r>
      <w:r>
        <w:t xml:space="preserve">6 steals per game </w:t>
      </w:r>
      <w:r w:rsidR="00E467B6">
        <w:t>and</w:t>
      </w:r>
      <w:r>
        <w:t xml:space="preserve"> a season high of 13; and</w:t>
      </w:r>
    </w:p>
    <w:p w:rsidR="005E1882" w:rsidRDefault="005E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82" w:rsidRDefault="005E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 the second straight year, she has been selected to the South Carolina Coaches Association All</w:t>
      </w:r>
      <w:r w:rsidR="006414C8">
        <w:noBreakHyphen/>
      </w:r>
      <w:r>
        <w:t>Star Team; and</w:t>
      </w:r>
    </w:p>
    <w:p w:rsidR="005E1882" w:rsidRDefault="005E1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4A" w:rsidRDefault="0046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Deyja Brown has brought to her team, to her school, a</w:t>
      </w:r>
      <w:r w:rsidR="00D55D19">
        <w:t xml:space="preserve">nd to the sport she loves, and </w:t>
      </w:r>
      <w:r>
        <w:t>look to hear of her continued success in the days to come.</w:t>
      </w:r>
      <w:r w:rsidR="00F1144A">
        <w:t xml:space="preserve">  Now, therefore,</w:t>
      </w: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772E">
        <w:t xml:space="preserve"> the members of the House of Representatives of the State of South Carolina, by this resolution, recognize and honor </w:t>
      </w:r>
      <w:r w:rsidR="00630272">
        <w:t xml:space="preserve">Colleton High School junior </w:t>
      </w:r>
      <w:r w:rsidR="008E772E">
        <w:t xml:space="preserve">Deyja Lakelle Brown and congratulate her for being named the 2013 Regional 8 Female High School </w:t>
      </w:r>
      <w:r w:rsidR="00767B68">
        <w:t>B</w:t>
      </w:r>
      <w:r w:rsidR="00630272">
        <w:t xml:space="preserve">asketball </w:t>
      </w:r>
      <w:r w:rsidR="008E772E">
        <w:t>Player of the Year by the South Carolina Coaches Association.</w:t>
      </w:r>
    </w:p>
    <w:p w:rsidR="00F1144A"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E772E">
        <w:t>provi</w:t>
      </w:r>
      <w:r>
        <w:t>ded to</w:t>
      </w:r>
      <w:r w:rsidR="008E772E">
        <w:t xml:space="preserve"> Deyja Lakelle Brown.</w:t>
      </w:r>
    </w:p>
    <w:p w:rsidR="002C41ED" w:rsidRDefault="006414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1ED" w:rsidRDefault="002C41ED" w:rsidP="002C41ED">
      <w:pPr>
        <w:suppressAutoHyphens/>
      </w:pPr>
    </w:p>
    <w:sectPr w:rsidR="002C41ED" w:rsidSect="002C41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D19" w:rsidRDefault="00D55D19" w:rsidP="009F0C77">
      <w:r>
        <w:separator/>
      </w:r>
    </w:p>
  </w:endnote>
  <w:endnote w:type="continuationSeparator" w:id="0">
    <w:p w:rsidR="00D55D19" w:rsidRDefault="00D55D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AFE323-850B-47AC-8A07-CE4121819C06}"/>
    <w:embedBold r:id="rId2" w:fontKey="{575BB44F-15DE-4531-872B-65E45CB188DD}"/>
  </w:font>
  <w:font w:name="Calibri">
    <w:panose1 w:val="020F0502020204030204"/>
    <w:charset w:val="00"/>
    <w:family w:val="swiss"/>
    <w:pitch w:val="variable"/>
    <w:sig w:usb0="E10002FF" w:usb1="4000ACFF" w:usb2="00000009" w:usb3="00000000" w:csb0="0000019F" w:csb1="00000000"/>
    <w:embedRegular r:id="rId3" w:fontKey="{8BD7378C-675C-4545-8695-BCD2C8A0970E}"/>
  </w:font>
  <w:font w:name="Tahoma">
    <w:panose1 w:val="020B0604030504040204"/>
    <w:charset w:val="00"/>
    <w:family w:val="swiss"/>
    <w:pitch w:val="variable"/>
    <w:sig w:usb0="61002A87" w:usb1="80000000" w:usb2="00000008" w:usb3="00000000" w:csb0="000101FF" w:csb1="00000000"/>
    <w:embedRegular r:id="rId4" w:fontKey="{6102D211-8B60-4736-B4B2-AF0A0F7E371E}"/>
  </w:font>
  <w:font w:name="Cambria">
    <w:panose1 w:val="02040503050406030204"/>
    <w:charset w:val="00"/>
    <w:family w:val="roman"/>
    <w:pitch w:val="variable"/>
    <w:sig w:usb0="E00002FF" w:usb1="400004FF" w:usb2="00000000" w:usb3="00000000" w:csb0="0000019F" w:csb1="00000000"/>
    <w:embedRegular r:id="rId5" w:fontKey="{F91FBB1F-0BE8-46FC-A81C-7B0DF41809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655" w:rsidRPr="002C41ED" w:rsidRDefault="002C41ED" w:rsidP="002C41ED">
    <w:pPr>
      <w:pStyle w:val="Footer"/>
      <w:tabs>
        <w:tab w:val="clear" w:pos="4680"/>
        <w:tab w:val="clear" w:pos="9360"/>
        <w:tab w:val="center" w:pos="2995"/>
      </w:tabs>
      <w:spacing w:before="120"/>
    </w:pPr>
    <w:r>
      <w:t>[3759]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D19" w:rsidRDefault="00D55D19" w:rsidP="009F0C77">
      <w:r>
        <w:separator/>
      </w:r>
    </w:p>
  </w:footnote>
  <w:footnote w:type="continuationSeparator" w:id="0">
    <w:p w:rsidR="00D55D19" w:rsidRDefault="00D55D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18AHB13"/>
    <w:docVar w:name="CoverBillType" w:val="r"/>
    <w:docVar w:name="docpath" w:val="L:\Council\bills\GM\29618AHB13.DOCX"/>
    <w:docVar w:name="dvBillNumber" w:val="3759"/>
    <w:docVar w:name="dvBillNumberPrefix" w:val="H. "/>
    <w:docVar w:name="dvOriginalBody" w:val="House"/>
    <w:docVar w:name="dvSteno" w:val="GM"/>
    <w:docVar w:name="NameofBody" w:val="h"/>
    <w:docVar w:name="vgroup2" w:val="Council"/>
  </w:docVars>
  <w:rsids>
    <w:rsidRoot w:val="00197030"/>
    <w:rsid w:val="00011869"/>
    <w:rsid w:val="000E1785"/>
    <w:rsid w:val="000F40FA"/>
    <w:rsid w:val="00100A83"/>
    <w:rsid w:val="0010776B"/>
    <w:rsid w:val="00133E66"/>
    <w:rsid w:val="001435A3"/>
    <w:rsid w:val="00197030"/>
    <w:rsid w:val="001D08F2"/>
    <w:rsid w:val="001D525B"/>
    <w:rsid w:val="001D7F4F"/>
    <w:rsid w:val="002321B6"/>
    <w:rsid w:val="00250967"/>
    <w:rsid w:val="002543C8"/>
    <w:rsid w:val="00284AAE"/>
    <w:rsid w:val="002C41ED"/>
    <w:rsid w:val="002E5912"/>
    <w:rsid w:val="00301B21"/>
    <w:rsid w:val="00325348"/>
    <w:rsid w:val="0032732C"/>
    <w:rsid w:val="00336AD0"/>
    <w:rsid w:val="0037079A"/>
    <w:rsid w:val="003D01E8"/>
    <w:rsid w:val="003E5288"/>
    <w:rsid w:val="003F6D79"/>
    <w:rsid w:val="0041760A"/>
    <w:rsid w:val="00417C01"/>
    <w:rsid w:val="004624E8"/>
    <w:rsid w:val="004809EE"/>
    <w:rsid w:val="004E7D54"/>
    <w:rsid w:val="005273C6"/>
    <w:rsid w:val="00530A69"/>
    <w:rsid w:val="00545593"/>
    <w:rsid w:val="00577C6C"/>
    <w:rsid w:val="005C2FE2"/>
    <w:rsid w:val="005C3FCB"/>
    <w:rsid w:val="005E1882"/>
    <w:rsid w:val="005E2BC9"/>
    <w:rsid w:val="00605102"/>
    <w:rsid w:val="006215AA"/>
    <w:rsid w:val="00630272"/>
    <w:rsid w:val="006414C8"/>
    <w:rsid w:val="00646655"/>
    <w:rsid w:val="006913C9"/>
    <w:rsid w:val="0069470D"/>
    <w:rsid w:val="00734F00"/>
    <w:rsid w:val="00767B68"/>
    <w:rsid w:val="0079706B"/>
    <w:rsid w:val="007A70AE"/>
    <w:rsid w:val="008362E8"/>
    <w:rsid w:val="008A1768"/>
    <w:rsid w:val="008E772E"/>
    <w:rsid w:val="008F0F33"/>
    <w:rsid w:val="008F4429"/>
    <w:rsid w:val="0094021A"/>
    <w:rsid w:val="0097012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5D19"/>
    <w:rsid w:val="00D73A67"/>
    <w:rsid w:val="00D970A9"/>
    <w:rsid w:val="00DF3845"/>
    <w:rsid w:val="00E41911"/>
    <w:rsid w:val="00E467B6"/>
    <w:rsid w:val="00E577E9"/>
    <w:rsid w:val="00E62209"/>
    <w:rsid w:val="00E73D99"/>
    <w:rsid w:val="00E92EEF"/>
    <w:rsid w:val="00F1144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0272"/>
    <w:rPr>
      <w:rFonts w:ascii="Tahoma" w:hAnsi="Tahoma" w:cs="Tahoma"/>
      <w:sz w:val="16"/>
      <w:szCs w:val="16"/>
    </w:rPr>
  </w:style>
  <w:style w:type="character" w:customStyle="1" w:styleId="BalloonTextChar">
    <w:name w:val="Balloon Text Char"/>
    <w:basedOn w:val="DefaultParagraphFont"/>
    <w:link w:val="BalloonText"/>
    <w:uiPriority w:val="99"/>
    <w:semiHidden/>
    <w:rsid w:val="006302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51C63-042E-4D57-8C30-057F060F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2013-03-04T19:49:00Z</cp:lastPrinted>
  <dcterms:created xsi:type="dcterms:W3CDTF">2013-03-06T19:57:00Z</dcterms:created>
  <dcterms:modified xsi:type="dcterms:W3CDTF">2013-03-06T19:57:00Z</dcterms:modified>
</cp:coreProperties>
</file>