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25E" w:rsidRDefault="008B625E" w:rsidP="008B625E">
      <w:pPr>
        <w:pStyle w:val="BillDots"/>
      </w:pPr>
    </w:p>
    <w:p w:rsidR="008B625E" w:rsidRDefault="008B625E" w:rsidP="008B625E">
      <w:pPr>
        <w:pStyle w:val="Numbersforbill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25E" w:rsidRDefault="008B625E"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2A" w:rsidRDefault="00F72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6D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97DE3">
        <w:rPr>
          <w:color w:val="000000" w:themeColor="text1"/>
          <w:u w:color="000000" w:themeColor="text1"/>
        </w:rPr>
        <w:t>MEMORIALIZING THE UNITED STATES DEPARTMENT OF TRANSPORTATION AND ITS COMPONENT FEDERAL HIGHWAY ADMINISTRATION TO TAKE A LEADING ROLE IN ORGANIZING AND PROVIDING REGULAR PUBLIC FERRY SERVICE TO DAUFUSKIE ISLAND IN BEAUFORT COUNTY.</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A26D07"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1D57E9" w:rsidRPr="00B97DE3">
        <w:rPr>
          <w:color w:val="000000" w:themeColor="text1"/>
          <w:u w:color="000000" w:themeColor="text1"/>
        </w:rPr>
        <w:t>the members of the General Assembly note that Daufuskie Island in Beaufort County, an eight square mile island that is separated from the mainland by the Calibogue Sound has no bridge or regular, reliable, and safe public ferry service for its residents, requiring residents to arrange their own transportation to the mainland for work, medical needs, shopping, and other basic needs, all made vastly complicated by the lack of public ferry service;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Whereas, efforts to get a public ferry service operating have been pursued, including the creation of a special tax district by county ordinance, but the untenable dilemma still persists;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 xml:space="preserve">Whereas, as time passes, the residents of Daufuskie Island continue to be left </w:t>
      </w:r>
      <w:r w:rsidR="00263454">
        <w:rPr>
          <w:color w:val="000000" w:themeColor="text1"/>
          <w:u w:color="000000" w:themeColor="text1"/>
        </w:rPr>
        <w:t xml:space="preserve">largely </w:t>
      </w:r>
      <w:r w:rsidRPr="00B97DE3">
        <w:rPr>
          <w:color w:val="000000" w:themeColor="text1"/>
          <w:u w:color="000000" w:themeColor="text1"/>
        </w:rPr>
        <w:t>to their own devices for transportation; and</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D07"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DE3">
        <w:rPr>
          <w:color w:val="000000" w:themeColor="text1"/>
          <w:u w:color="000000" w:themeColor="text1"/>
        </w:rPr>
        <w:t>Whereas, it is necessary that the United States Department of Transportation and its component, the Federal  Highway Administration, take a leading role to get all those involved to agree on the way forward for obtaining this long sought and absolutely necessary service for the residents of Daufuskie Island and for visitors to the island</w:t>
      </w:r>
      <w:r w:rsidR="00A26D07">
        <w:t xml:space="preserve">.  Now, therefore, </w:t>
      </w: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26D07" w:rsidRDefault="00A26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That the members of the General Assembly of the State of South Carolina memorialize the United States Department of Transportation and its component Federal Highway Administration to take a leading role in providing regular public ferry service for the residents of and visitors to Daufuskie Island in Beaufort County.</w:t>
      </w: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E9" w:rsidRPr="00B97DE3" w:rsidRDefault="001D57E9"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Be it further resolved that a copy of this resolution be forwarded to the Honorable Ray LaHood, Secretary of Transportation or his successor and to the Honorable Victor Mendez, Federal Highway Administrator.</w:t>
      </w:r>
    </w:p>
    <w:p w:rsidR="001A3B95" w:rsidRDefault="00AD02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B95" w:rsidRDefault="001A3B95" w:rsidP="001A3B95">
      <w:pPr>
        <w:suppressAutoHyphens/>
      </w:pPr>
    </w:p>
    <w:sectPr w:rsidR="001A3B95" w:rsidSect="001A3B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D07" w:rsidRDefault="00A26D07" w:rsidP="009F0C77">
      <w:r>
        <w:separator/>
      </w:r>
    </w:p>
  </w:endnote>
  <w:endnote w:type="continuationSeparator" w:id="0">
    <w:p w:rsidR="00A26D07" w:rsidRDefault="00A26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FA03A9-89DC-4929-A5DF-7934EA34CA75}"/>
    <w:embedBold r:id="rId2" w:fontKey="{48628E5B-87CC-42FE-B155-A2108990F62E}"/>
  </w:font>
  <w:font w:name="Calibri">
    <w:panose1 w:val="020F0502020204030204"/>
    <w:charset w:val="00"/>
    <w:family w:val="swiss"/>
    <w:pitch w:val="variable"/>
    <w:sig w:usb0="E10002FF" w:usb1="4000ACFF" w:usb2="00000009" w:usb3="00000000" w:csb0="0000019F" w:csb1="00000000"/>
    <w:embedRegular r:id="rId3" w:fontKey="{4B3E5DCE-AE3E-4DE7-9172-633F7A5E9F5C}"/>
  </w:font>
  <w:font w:name="Tahoma">
    <w:panose1 w:val="020B0604030504040204"/>
    <w:charset w:val="00"/>
    <w:family w:val="swiss"/>
    <w:pitch w:val="variable"/>
    <w:sig w:usb0="61002A87" w:usb1="80000000" w:usb2="00000008" w:usb3="00000000" w:csb0="000101FF" w:csb1="00000000"/>
    <w:embedRegular r:id="rId4" w:fontKey="{81E21F42-9462-4EED-B53C-1F0869741130}"/>
  </w:font>
  <w:font w:name="Cambria">
    <w:panose1 w:val="02040503050406030204"/>
    <w:charset w:val="00"/>
    <w:family w:val="roman"/>
    <w:pitch w:val="variable"/>
    <w:sig w:usb0="E00002FF" w:usb1="400004FF" w:usb2="00000000" w:usb3="00000000" w:csb0="0000019F" w:csb1="00000000"/>
    <w:embedRegular r:id="rId5" w:fontKey="{D083CCE4-913A-4BA6-A515-25C655251E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496" w:rsidRPr="001A3B95" w:rsidRDefault="001A3B95" w:rsidP="001A3B95">
    <w:pPr>
      <w:pStyle w:val="Footer"/>
      <w:tabs>
        <w:tab w:val="clear" w:pos="4680"/>
        <w:tab w:val="clear" w:pos="9360"/>
        <w:tab w:val="center" w:pos="2995"/>
      </w:tabs>
      <w:spacing w:before="120"/>
    </w:pPr>
    <w:r>
      <w:t>[3773]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D07" w:rsidRDefault="00A26D07" w:rsidP="009F0C77">
      <w:r>
        <w:separator/>
      </w:r>
    </w:p>
  </w:footnote>
  <w:footnote w:type="continuationSeparator" w:id="0">
    <w:p w:rsidR="00A26D07" w:rsidRDefault="00A26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72DG13"/>
    <w:docVar w:name="CoverBillType" w:val="c"/>
    <w:docVar w:name="docpath" w:val="L:\Council\bills\NL\13172DG13.DOCX"/>
    <w:docVar w:name="dvBillNumber" w:val="3773"/>
    <w:docVar w:name="dvBillNumberPrefix" w:val="H. "/>
    <w:docVar w:name="dvOriginalBody" w:val="House"/>
    <w:docVar w:name="dvSteno" w:val="NL"/>
    <w:docVar w:name="NameofBody" w:val="h"/>
    <w:docVar w:name="vgroup2" w:val="Council"/>
  </w:docVars>
  <w:rsids>
    <w:rsidRoot w:val="00D86523"/>
    <w:rsid w:val="00011869"/>
    <w:rsid w:val="000E1785"/>
    <w:rsid w:val="000F40FA"/>
    <w:rsid w:val="0010776B"/>
    <w:rsid w:val="00133E66"/>
    <w:rsid w:val="001435A3"/>
    <w:rsid w:val="001A3B95"/>
    <w:rsid w:val="001B6465"/>
    <w:rsid w:val="001D08F2"/>
    <w:rsid w:val="001D525B"/>
    <w:rsid w:val="001D57E9"/>
    <w:rsid w:val="001D61FC"/>
    <w:rsid w:val="001D7F4F"/>
    <w:rsid w:val="002321B6"/>
    <w:rsid w:val="00250967"/>
    <w:rsid w:val="002543C8"/>
    <w:rsid w:val="00263454"/>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7496"/>
    <w:rsid w:val="007A70AE"/>
    <w:rsid w:val="008362E8"/>
    <w:rsid w:val="008A1768"/>
    <w:rsid w:val="008B625E"/>
    <w:rsid w:val="008C17E7"/>
    <w:rsid w:val="008F0F33"/>
    <w:rsid w:val="008F4429"/>
    <w:rsid w:val="0094021A"/>
    <w:rsid w:val="009B44AF"/>
    <w:rsid w:val="009C6A0B"/>
    <w:rsid w:val="009F0C77"/>
    <w:rsid w:val="009F4DD1"/>
    <w:rsid w:val="00A26D07"/>
    <w:rsid w:val="00A41684"/>
    <w:rsid w:val="00A64E80"/>
    <w:rsid w:val="00A72BCD"/>
    <w:rsid w:val="00A741D9"/>
    <w:rsid w:val="00A750DA"/>
    <w:rsid w:val="00A833AB"/>
    <w:rsid w:val="00A9741D"/>
    <w:rsid w:val="00AD0251"/>
    <w:rsid w:val="00AD4B17"/>
    <w:rsid w:val="00B412D4"/>
    <w:rsid w:val="00BE3C22"/>
    <w:rsid w:val="00C0345E"/>
    <w:rsid w:val="00C3483A"/>
    <w:rsid w:val="00C74E9D"/>
    <w:rsid w:val="00C82FD3"/>
    <w:rsid w:val="00C92819"/>
    <w:rsid w:val="00CC6B7B"/>
    <w:rsid w:val="00CD2089"/>
    <w:rsid w:val="00D73A67"/>
    <w:rsid w:val="00D86523"/>
    <w:rsid w:val="00D86DF2"/>
    <w:rsid w:val="00D970A9"/>
    <w:rsid w:val="00DF3845"/>
    <w:rsid w:val="00E41911"/>
    <w:rsid w:val="00E92EEF"/>
    <w:rsid w:val="00F24442"/>
    <w:rsid w:val="00F50AE3"/>
    <w:rsid w:val="00F67CF1"/>
    <w:rsid w:val="00F7202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0DA"/>
    <w:rPr>
      <w:rFonts w:ascii="Tahoma" w:hAnsi="Tahoma" w:cs="Tahoma"/>
      <w:sz w:val="16"/>
      <w:szCs w:val="16"/>
    </w:rPr>
  </w:style>
  <w:style w:type="character" w:customStyle="1" w:styleId="BalloonTextChar">
    <w:name w:val="Balloon Text Char"/>
    <w:basedOn w:val="DefaultParagraphFont"/>
    <w:link w:val="BalloonText"/>
    <w:uiPriority w:val="99"/>
    <w:semiHidden/>
    <w:rsid w:val="00A750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FC8D-C752-40EF-B81C-9DB73C62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1724</Characters>
  <Application>Microsoft Office Word</Application>
  <DocSecurity>0</DocSecurity>
  <Lines>14</Lines>
  <Paragraphs>4</Paragraphs>
  <ScaleCrop>false</ScaleCrop>
  <Company>LPITS</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2013-03-06T19:39:00Z</cp:lastPrinted>
  <dcterms:created xsi:type="dcterms:W3CDTF">2013-03-07T15:16:00Z</dcterms:created>
  <dcterms:modified xsi:type="dcterms:W3CDTF">2013-03-07T15:16:00Z</dcterms:modified>
</cp:coreProperties>
</file>