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B0E" w:rsidRDefault="00384B0E" w:rsidP="00FB4BF9">
      <w:pPr>
        <w:pStyle w:val="BillDots"/>
      </w:pPr>
      <w:r>
        <w:rPr>
          <w:strike/>
        </w:rPr>
        <w:t>Indicates Matter Stricken</w:t>
      </w:r>
    </w:p>
    <w:p w:rsidR="00384B0E" w:rsidRPr="00384B0E" w:rsidRDefault="00384B0E" w:rsidP="00FB4BF9">
      <w:pPr>
        <w:pStyle w:val="BillDots"/>
      </w:pPr>
      <w:r>
        <w:rPr>
          <w:u w:val="single"/>
        </w:rPr>
        <w:t>Indicates New Matter</w:t>
      </w:r>
    </w:p>
    <w:p w:rsidR="00384B0E" w:rsidRDefault="00384B0E" w:rsidP="00FB4BF9">
      <w:pPr>
        <w:pStyle w:val="BillDots"/>
      </w:pPr>
    </w:p>
    <w:p w:rsidR="00384B0E" w:rsidRDefault="00384B0E" w:rsidP="00FB4BF9">
      <w:pPr>
        <w:pStyle w:val="BillDots"/>
      </w:pPr>
      <w:r>
        <w:t>COMMITTEE REPORT</w:t>
      </w:r>
    </w:p>
    <w:p w:rsidR="00384B0E" w:rsidRDefault="00384B0E" w:rsidP="00FB4BF9">
      <w:pPr>
        <w:pStyle w:val="BillDots"/>
      </w:pPr>
      <w:r>
        <w:t>May 7, 2014</w:t>
      </w:r>
    </w:p>
    <w:p w:rsidR="00384B0E" w:rsidRDefault="00384B0E" w:rsidP="00FB4BF9">
      <w:pPr>
        <w:pStyle w:val="BillDots"/>
      </w:pPr>
    </w:p>
    <w:p w:rsidR="00384B0E" w:rsidRPr="00384B0E" w:rsidRDefault="00384B0E" w:rsidP="00384B0E">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384B0E" w:rsidRDefault="00384B0E" w:rsidP="00FB4BF9">
      <w:pPr>
        <w:pStyle w:val="BillDots"/>
      </w:pPr>
    </w:p>
    <w:p w:rsidR="00384B0E" w:rsidRDefault="00384B0E" w:rsidP="00384B0E">
      <w:pPr>
        <w:pStyle w:val="BillDots"/>
      </w:pPr>
      <w:r>
        <w:t>Introduced by Reps. G.M. Smith, Harrell, Lucas, Bannister, Toole, Stringer, Hamilton, Sottile, Barfield, Bingham, Spires, Hardwick, Owens, Hiott, Long, Erickson, Murphy, Horne, Willis, Gagnon, Simrill, Funderburk and Henderson</w:t>
      </w:r>
    </w:p>
    <w:p w:rsidR="00384B0E" w:rsidRDefault="00384B0E" w:rsidP="00FB4BF9">
      <w:pPr>
        <w:pStyle w:val="BillDots"/>
      </w:pPr>
    </w:p>
    <w:p w:rsidR="00384B0E" w:rsidRDefault="00384B0E" w:rsidP="00FB4BF9">
      <w:pPr>
        <w:pStyle w:val="BillDots"/>
      </w:pPr>
      <w:r>
        <w:t>S. Printed 5/7/14--H.</w:t>
      </w:r>
    </w:p>
    <w:p w:rsidR="00384B0E" w:rsidRDefault="00384B0E" w:rsidP="00FB4BF9">
      <w:pPr>
        <w:pStyle w:val="BillDots"/>
      </w:pPr>
      <w:r>
        <w:t>Read the first time April 11, 2013.</w:t>
      </w:r>
    </w:p>
    <w:p w:rsidR="00384B0E" w:rsidRPr="00384B0E" w:rsidRDefault="00384B0E" w:rsidP="00384B0E">
      <w:pPr>
        <w:pStyle w:val="BillDots"/>
        <w:jc w:val="center"/>
      </w:pPr>
      <w:r>
        <w:rPr>
          <w:u w:val="single"/>
        </w:rPr>
        <w:t>            </w:t>
      </w:r>
    </w:p>
    <w:p w:rsidR="00384B0E" w:rsidRDefault="00384B0E" w:rsidP="00FB4BF9">
      <w:pPr>
        <w:pStyle w:val="BillDots"/>
      </w:pPr>
    </w:p>
    <w:p w:rsidR="00384B0E" w:rsidRPr="00384B0E" w:rsidRDefault="00384B0E" w:rsidP="00384B0E">
      <w:pPr>
        <w:pStyle w:val="BillDots"/>
        <w:jc w:val="center"/>
      </w:pPr>
      <w:r>
        <w:rPr>
          <w:b/>
        </w:rPr>
        <w:t>THE COMMITTEE ON JUDICIARY</w:t>
      </w:r>
    </w:p>
    <w:p w:rsidR="00384B0E" w:rsidRDefault="00384B0E" w:rsidP="00FB4BF9">
      <w:pPr>
        <w:pStyle w:val="BillDots"/>
      </w:pPr>
      <w:r>
        <w:tab/>
        <w:t>To whom was referred a Bill (H. 3945) to amend the Code of Laws of South Carolina, 1976, by adding Article 4 to Chapter 13, Title 8 so as to establish the South Carolina Commission on Ethics Enforcement, etc., respectfully</w:t>
      </w:r>
    </w:p>
    <w:p w:rsidR="00384B0E" w:rsidRPr="00384B0E" w:rsidRDefault="00384B0E" w:rsidP="00384B0E">
      <w:pPr>
        <w:pStyle w:val="BillDots"/>
        <w:jc w:val="center"/>
      </w:pPr>
      <w:r>
        <w:rPr>
          <w:b/>
        </w:rPr>
        <w:t>REPORT:</w:t>
      </w:r>
    </w:p>
    <w:p w:rsidR="00384B0E" w:rsidRDefault="00384B0E" w:rsidP="00FB4BF9">
      <w:pPr>
        <w:pStyle w:val="BillDots"/>
      </w:pPr>
      <w:r>
        <w:tab/>
        <w:t>That they have duly and carefully considered the same and recommend that the same do pass with amendment:</w:t>
      </w:r>
    </w:p>
    <w:p w:rsidR="00384B0E" w:rsidRDefault="00384B0E" w:rsidP="00FB4BF9">
      <w:pPr>
        <w:pStyle w:val="BillDots"/>
      </w:pP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Amend the bill, as and if amended, by striking all after the enacting words and inserting:</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15D2D">
        <w:t>/</w:t>
      </w:r>
      <w:r w:rsidRPr="00915D2D">
        <w:tab/>
      </w:r>
      <w:r w:rsidRPr="00915D2D">
        <w:tab/>
      </w:r>
      <w:r w:rsidRPr="00915D2D">
        <w:rPr>
          <w:u w:color="000000" w:themeColor="text1"/>
        </w:rPr>
        <w:t>SECTION</w:t>
      </w:r>
      <w:r w:rsidRPr="00915D2D">
        <w:rPr>
          <w:u w:color="000000" w:themeColor="text1"/>
        </w:rPr>
        <w:tab/>
        <w:t>1.</w:t>
      </w:r>
      <w:r w:rsidRPr="00915D2D">
        <w:rPr>
          <w:u w:color="000000" w:themeColor="text1"/>
        </w:rPr>
        <w:tab/>
        <w:t>(A)</w:t>
      </w:r>
      <w:r w:rsidRPr="00915D2D">
        <w:rPr>
          <w:u w:color="000000" w:themeColor="text1"/>
        </w:rPr>
        <w:tab/>
        <w:t xml:space="preserve">The General Assembly by this act has determined to create one commission, to be known as the South Carolina Commission on Ethics Enforcement and Disclosure, to administer, supervise and if necessary investigate the ethical conduct and ethics requirements imposed by law or rule on members of the General Assembly and others, now administered by the House of Representatives and Senate Ethics Committees.  The authority of this new commission shall specifically include the authority to receive, regulate, and supervise all statements of economic interests and other ethics filings required of these individuals by law or rule, the compliance by these individuals with all ethical requirements imposed by law or rule, and the receipt and investigation of ethics complaints regarding these individuals.  However, the punishment or sanctions, if any, for </w:t>
      </w:r>
      <w:r w:rsidRPr="00915D2D">
        <w:rPr>
          <w:u w:color="000000" w:themeColor="text1"/>
        </w:rPr>
        <w:lastRenderedPageBreak/>
        <w:t>violations and the authority to adjudicate alleged violations shall rest with the House or Senate Ethics Committee, as applicable.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The General Assembly by this act also has determined to vest in the South Carolina Commission on Ethics Enforcement and Disclosure the authority to administer, supervise, and if necessary investigate the ethical conduct and ethics requirements imposed by law on public officials, public members, public employees, and others by the provisions of Chapter 17, Title 2 and Chapter 13, Title 8 of the 1976 Code now administered by the State Ethics Commission.  The authority of this new commission shall specifically include the authority to receive, regulate, and supervise all statements of economic interests and other ethics filings required of these individuals by law, the compliance by these individuals with all ethical requirements imposed by law, and the receipt and investigation of ethics complaints regarding these individuals.  However, the punishment or sanctions, if any, for violations and the authority to adjudicate alleged violations shall rest with the State Ethics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 xml:space="preserve">The duties and responsibilities of the commission as provided in subsection (A) the General Assembly has also determined to extend to the ethical conduct and ethical requirements imposed by law, rule, and the Cannons of Judicial Conduct on judges and other judicial officials of the unified judicial system now administered by the Supreme Court through its Commission on Judicial Conduct.  However, the punishment or sanctions, if any, for violations and the authority to adjudicate alleged violations shall rest with the Supreme Court.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w:t>
      </w:r>
      <w:r w:rsidRPr="00915D2D">
        <w:rPr>
          <w:u w:color="000000" w:themeColor="text1"/>
        </w:rPr>
        <w:tab/>
        <w:t>Chapter 13, Title 8 of the 1976 Code is amended by adding:</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15D2D">
        <w:rPr>
          <w:u w:color="000000" w:themeColor="text1"/>
        </w:rPr>
        <w:t>“Article 4</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15D2D">
        <w:rPr>
          <w:u w:color="000000" w:themeColor="text1"/>
        </w:rPr>
        <w:t>South Carolina Commission on Ethics Enforcement and Disclosure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410.</w:t>
      </w:r>
      <w:r w:rsidRPr="00915D2D">
        <w:rPr>
          <w:u w:color="000000" w:themeColor="text1"/>
        </w:rPr>
        <w:tab/>
        <w:t>(A)</w:t>
      </w:r>
      <w:r w:rsidRPr="00915D2D">
        <w:rPr>
          <w:u w:color="000000" w:themeColor="text1"/>
        </w:rPr>
        <w:tab/>
        <w:t>There is created the South Carolina Commission on Ethics Enforcement and Disclosure composed of the members provided for in this section.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(B)(1)</w:t>
      </w:r>
      <w:r w:rsidRPr="00915D2D">
        <w:rPr>
          <w:u w:color="000000" w:themeColor="text1"/>
        </w:rPr>
        <w:tab/>
        <w:t>Two members must be of the House of Representatives elected by the House.  One member elected by the House must be from the largest minority party represented in the House.  Members from the House shall serve a term of two years coterminous with their terms of office as a member of the House.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 xml:space="preserve">Two members must be of the Senate elected by the Senate.  One member elected by the Senate must be from the largest minority party represented in the Senate.  Members from </w:t>
      </w:r>
      <w:r w:rsidRPr="00915D2D">
        <w:rPr>
          <w:u w:color="000000" w:themeColor="text1"/>
        </w:rPr>
        <w:lastRenderedPageBreak/>
        <w:t>the Senate must serve a term of four years coterminous with their terms of office as a member of the Senate.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 xml:space="preserve">Four members must be appointed by the Governor, none of whom may be a public official, to serve for terms of four years each coterminous with that of the Governor.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(D)</w:t>
      </w:r>
      <w:r w:rsidRPr="00915D2D">
        <w:rPr>
          <w:u w:color="000000" w:themeColor="text1"/>
        </w:rPr>
        <w:tab/>
        <w:t>Four members must be elected by majority vote of the Supreme Court, each of whom must be an actively serving judge in one of the courts of record of this State.  Members of the Supreme Court are not eligible to be elected to the commission and retired judges sitting or permitted to sit as judges in the courts of this State also are not eligible to be elected to serve on this commission.  These judges shall serve initial terms of two years on the commission and thereafter, such judicial members of the commission shall be elected for terms of four years.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(E)</w:t>
      </w:r>
      <w:r w:rsidRPr="00915D2D">
        <w:rPr>
          <w:u w:color="000000" w:themeColor="text1"/>
        </w:rPr>
        <w:tab/>
        <w:t>The members of the commission, except for the members appointed by the Governor, shall serve ex</w:t>
      </w:r>
      <w:r w:rsidRPr="00915D2D">
        <w:rPr>
          <w:u w:color="000000" w:themeColor="text1"/>
        </w:rPr>
        <w:noBreakHyphen/>
        <w:t>officio.  No person shall serve consecutive terms on the commission, except that the members who serve an initial term of less than four years are eligible to serve for a single additional term.  Members appointed by the Governor shall receive no compensation but shall receive the usual mileage, subsistence, and per diem as is paid by law to members of state boards, commission, and committees to be paid from the approved accounts of the commission.  Vacancies must be filled in the manner of the original selection for the unexpired portion of the term only.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(F)</w:t>
      </w:r>
      <w:r w:rsidRPr="00915D2D">
        <w:rPr>
          <w:u w:color="000000" w:themeColor="text1"/>
        </w:rPr>
        <w:tab/>
        <w:t>The chairman of the commission must be elected by the members of the commission.  The commission may elect a vice chairman and such other officers as it considers necessary.  A majority of the members of the commission shall constitute a quorum.  The commission shall adopt a policy concerning the attendance of its members at commission meetings.  the commission meets at the call of the chairman or a majority of its members.  Members may set their own policy related to the rotation of the selection of officers.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(G)</w:t>
      </w:r>
      <w:r w:rsidRPr="00915D2D">
        <w:rPr>
          <w:u w:color="000000" w:themeColor="text1"/>
        </w:rPr>
        <w:tab/>
        <w:t xml:space="preserve">The terms of members of the commission not otherwise specified begin on July first of the applicable year and end on June thirtieth.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(H)</w:t>
      </w:r>
      <w:r w:rsidRPr="00915D2D">
        <w:rPr>
          <w:u w:color="000000" w:themeColor="text1"/>
        </w:rPr>
        <w:tab/>
        <w:t>The commission shall receive such appropriations for its operations and responsibilities as may be provided by the General Assembly in the annual general appropriations act, in addition to the other sources of revenue available to it as provided by law.</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(I)</w:t>
      </w:r>
      <w:r w:rsidRPr="00915D2D">
        <w:rPr>
          <w:u w:color="000000" w:themeColor="text1"/>
        </w:rPr>
        <w:tab/>
        <w:t xml:space="preserve">Members of the commission while serving on the commission may not make political contributions in any manner </w:t>
      </w:r>
      <w:r w:rsidRPr="00915D2D">
        <w:rPr>
          <w:u w:color="000000" w:themeColor="text1"/>
        </w:rPr>
        <w:lastRenderedPageBreak/>
        <w:t>prohibited by law and shall conduct themselves in accordance with the Cannons of Judicial Conduct.  The provisions of Section 8</w:t>
      </w:r>
      <w:r w:rsidRPr="00915D2D">
        <w:rPr>
          <w:u w:color="000000" w:themeColor="text1"/>
        </w:rPr>
        <w:noBreakHyphen/>
        <w:t>13</w:t>
      </w:r>
      <w:r w:rsidRPr="00915D2D">
        <w:rPr>
          <w:u w:color="000000" w:themeColor="text1"/>
        </w:rPr>
        <w:noBreakHyphen/>
        <w:t>330(B) and (C) also apply to members of the commission except for its legislative members.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415.</w:t>
      </w:r>
      <w:r w:rsidRPr="00915D2D">
        <w:rPr>
          <w:u w:color="000000" w:themeColor="text1"/>
        </w:rPr>
        <w:tab/>
        <w:t>(A)</w:t>
      </w:r>
      <w:r w:rsidRPr="00915D2D">
        <w:rPr>
          <w:u w:color="000000" w:themeColor="text1"/>
        </w:rPr>
        <w:tab/>
        <w:t>On the effective date of this article, the functions, duties, and powers of the House of Representatives and Senate Ethics Committees in regard to the authority to receive, regulate, and supervise all statements of economic interests and other ethics filings required by law or rule for individuals now under their jurisdiction, the compliance by these individuals with all ethical requirements imposed by law or rule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House or Senate Ethics Committee, as applicable.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On the effective date of this article, the functions, duties, and powers of the State Ethics Commission in regard to the authority to receive, regulate, and supervise all statements of economic interests and other ethics filings required by law for individuals now under their jurisdiction, the compliance by these individuals with all ethical requirements imposed by law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State Ethics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 xml:space="preserve">On the effective date of this article, the functions, duties, and powers of the Supreme Court of this State acting through its Commission on Judicial Conduct in regard to the authority to receive, regulate, and supervise all statements of economic interests and other ethics filings required by law or rule for judges and other individuals now under its jurisdiction, the compliance by these judges or other individuals with all ethical requirements imposed by law or rule including the Cannons of Judicial Conduct and Chapter 17, Title 2 and Chapter 13, Title 8, and the receipt and investigation of ethics complaints regarding these judges or other individuals are devolved upon the South Carolina Commission on Ethics Enforcement and Disclosure.  However, the punishment or </w:t>
      </w:r>
      <w:r w:rsidRPr="00915D2D">
        <w:rPr>
          <w:u w:color="000000" w:themeColor="text1"/>
        </w:rPr>
        <w:lastRenderedPageBreak/>
        <w:t>sanctions, if any, for violations and the authority to adjudicate alleged violations shall rest with the Supreme Court.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420.</w:t>
      </w:r>
      <w:r w:rsidRPr="00915D2D">
        <w:rPr>
          <w:u w:color="000000" w:themeColor="text1"/>
        </w:rPr>
        <w:tab/>
        <w:t>(A)</w:t>
      </w:r>
      <w:r w:rsidRPr="00915D2D">
        <w:rPr>
          <w:u w:color="000000" w:themeColor="text1"/>
        </w:rPr>
        <w:tab/>
        <w:t>Beginning July 1, 2015, pursuant to the provisions of Section 8</w:t>
      </w:r>
      <w:r w:rsidRPr="00915D2D">
        <w:rPr>
          <w:u w:color="000000" w:themeColor="text1"/>
        </w:rPr>
        <w:noBreakHyphen/>
        <w:t>13</w:t>
      </w:r>
      <w:r w:rsidRPr="00915D2D">
        <w:rPr>
          <w:u w:color="000000" w:themeColor="text1"/>
        </w:rPr>
        <w:noBreakHyphen/>
        <w:t>415, the Commission on Ethics Enforcement and Disclosure shall have the specified jurisdiction over and may receive complaints involving, but not limited to, the following individuals: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all statewide or constitutional officers of the state and their staffs;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any person who holds an elected or appointed position for any political subdivision of the state and their staffs;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(3)</w:t>
      </w:r>
      <w:r w:rsidRPr="00915D2D">
        <w:rPr>
          <w:u w:color="000000" w:themeColor="text1"/>
        </w:rPr>
        <w:tab/>
        <w:t>members of all boards and commissions of the State and its political subdivisions and their staffs;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(4)</w:t>
      </w:r>
      <w:r w:rsidRPr="00915D2D">
        <w:rPr>
          <w:u w:color="000000" w:themeColor="text1"/>
        </w:rPr>
        <w:tab/>
        <w:t>any lobbyist or lobbyist principal or any person acting as a lobbyist or lobbyist principal who has failed to register as such;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(5)</w:t>
      </w:r>
      <w:r w:rsidRPr="00915D2D">
        <w:rPr>
          <w:u w:color="000000" w:themeColor="text1"/>
        </w:rPr>
        <w:tab/>
        <w:t>candidates for a state or local public office, except for the General Assembly, filled by popular election whether or not elected to such office.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Beginning July 1, 2015, pursuant to the provisions of Section 8</w:t>
      </w:r>
      <w:r w:rsidRPr="00915D2D">
        <w:rPr>
          <w:u w:color="000000" w:themeColor="text1"/>
        </w:rPr>
        <w:noBreakHyphen/>
        <w:t>13</w:t>
      </w:r>
      <w:r w:rsidRPr="00915D2D">
        <w:rPr>
          <w:u w:color="000000" w:themeColor="text1"/>
        </w:rPr>
        <w:noBreakHyphen/>
        <w:t>415, the Commission on Ethics Enforcement and Disclosure shall have the specified jurisdiction over and may receive complaints involving, but not limited to, the following individuals: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judges and other judicial officials of the unified judicial system and their staffs whose conduct is now regulated and supervised by the Commission on Judicial Conduct as governed by the Supreme Court;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judges of the Administrative Law Court and their staffs.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Beginning July 1, 2015, pursuant to the provisions of Section 8</w:t>
      </w:r>
      <w:r w:rsidRPr="00915D2D">
        <w:rPr>
          <w:u w:color="000000" w:themeColor="text1"/>
        </w:rPr>
        <w:noBreakHyphen/>
        <w:t>13</w:t>
      </w:r>
      <w:r w:rsidRPr="00915D2D">
        <w:rPr>
          <w:u w:color="000000" w:themeColor="text1"/>
        </w:rPr>
        <w:noBreakHyphen/>
        <w:t>415, the Commission on Ethics Enforcement and Disclosure shall have the specified jurisdiction over and may receive complaints involving, but not limited to, the following individuals: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all members of the General Assembly and their staffs, including employees of caucuses;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candidates for election to the General Assembly whether or not elected.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425.</w:t>
      </w:r>
      <w:r w:rsidRPr="00915D2D">
        <w:rPr>
          <w:u w:color="000000" w:themeColor="text1"/>
        </w:rPr>
        <w:tab/>
        <w:t xml:space="preserve">The commission has these duties and powers: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(1)</w:t>
      </w:r>
      <w:r w:rsidRPr="00915D2D">
        <w:rPr>
          <w:u w:color="000000" w:themeColor="text1"/>
        </w:rPr>
        <w:tab/>
        <w:t xml:space="preserve">to prescribe online forms for statements required to be filed by this chapter and make these forms available in a publicly accessible online format;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t>(2)</w:t>
      </w:r>
      <w:r w:rsidRPr="00915D2D">
        <w:rPr>
          <w:u w:color="000000" w:themeColor="text1"/>
        </w:rPr>
        <w:tab/>
        <w:t xml:space="preserve">to prepare and publish a manual setting forth recommended uniform methods of reporting for use by persons required to file statements required by this chapter;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(3)</w:t>
      </w:r>
      <w:r w:rsidRPr="00915D2D">
        <w:rPr>
          <w:u w:color="000000" w:themeColor="text1"/>
        </w:rPr>
        <w:tab/>
        <w:t xml:space="preserve">to accept and file information voluntarily supplied that exceeds the requirements of this chapter;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(4)</w:t>
      </w:r>
      <w:r w:rsidRPr="00915D2D">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(5)</w:t>
      </w:r>
      <w:r w:rsidRPr="00915D2D">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(6)(a)</w:t>
      </w:r>
      <w:r w:rsidRPr="00915D2D">
        <w:rPr>
          <w:u w:color="000000" w:themeColor="text1"/>
        </w:rPr>
        <w:tab/>
        <w:t>to initiate or receive complaints alleging ethical violations of law or rule by those individuals subject to its jurisdiction;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r>
      <w:r w:rsidRPr="00915D2D">
        <w:rPr>
          <w:u w:color="000000" w:themeColor="text1"/>
        </w:rPr>
        <w:tab/>
        <w:t>(b)(i)</w:t>
      </w:r>
      <w:r w:rsidRPr="00915D2D">
        <w:rPr>
          <w:u w:color="000000" w:themeColor="text1"/>
        </w:rPr>
        <w:tab/>
        <w:t>no complaint may be accepted by the commission concerning a candidate for elective office during the fifty</w:t>
      </w:r>
      <w:r w:rsidRPr="00915D2D">
        <w:rPr>
          <w:u w:color="000000" w:themeColor="text1"/>
        </w:rPr>
        <w:noBreakHyphen/>
        <w:t xml:space="preserve">day period before an election in which the person is a candidate. </w:t>
      </w:r>
      <w:r w:rsidRPr="00915D2D">
        <w:t>During this fifty</w:t>
      </w:r>
      <w:r w:rsidRPr="00915D2D">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15D2D">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15D2D">
        <w:t>i)</w:t>
      </w:r>
      <w:r w:rsidRPr="00915D2D">
        <w:tab/>
        <w:t>petition is being presented for an improper purpose such as harassment or to cause delay;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(ii)</w:t>
      </w:r>
      <w:r w:rsidRPr="00915D2D">
        <w:tab/>
        <w:t>claims, defenses, and other legal contentions are not warranted by existing law or are based upon a frivolous argument for the extension, modification, or reversal of existing law or the establishment of new law;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(iii)</w:t>
      </w:r>
      <w:r w:rsidRPr="00915D2D">
        <w:tab/>
        <w:t xml:space="preserve">allegations and other factual contentions do not have evidentiary support or, if specifically so identified, are not likely to </w:t>
      </w:r>
      <w:r w:rsidRPr="00915D2D">
        <w:lastRenderedPageBreak/>
        <w:t>have evidentiary support after reasonable opportunity for further investigation or discovery.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(vi)</w:t>
      </w:r>
      <w:r w:rsidRPr="00915D2D">
        <w:rPr>
          <w:u w:color="000000" w:themeColor="text1"/>
        </w:rPr>
        <w:tab/>
        <w:t xml:space="preserve">action on a complaint filed against a member or candidate for the General Assembly which was received more than fifty days before the election but which cannot be processed by the commission, must be postponed until after the election;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(c)</w:t>
      </w:r>
      <w:r w:rsidRPr="00915D2D">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(d)</w:t>
      </w:r>
      <w:r w:rsidRPr="00915D2D">
        <w:rPr>
          <w:u w:color="000000" w:themeColor="text1"/>
        </w:rPr>
        <w:tab/>
        <w:t xml:space="preserve">action may not be taken on a complaint filed more than four years after the alleged violation occurred unless a person, by fraud or other device, prevents discovery of the violation;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(7)</w:t>
      </w:r>
      <w:r w:rsidRPr="00915D2D">
        <w:rPr>
          <w:u w:color="000000" w:themeColor="text1"/>
        </w:rPr>
        <w:tab/>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a majority of commission members.  Advisory opinions must be made available to the public unless the commission, by majority vote of the total membership of the commission, requires an opinion to remain confidential.  However, the identities of the parties involved must be withheld upon request;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(8)</w:t>
      </w:r>
      <w:r w:rsidRPr="00915D2D">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tab/>
        <w:t>Section 8</w:t>
      </w:r>
      <w:r w:rsidRPr="00915D2D">
        <w:noBreakHyphen/>
        <w:t>13</w:t>
      </w:r>
      <w:r w:rsidRPr="00915D2D">
        <w:noBreakHyphen/>
        <w:t xml:space="preserve">430. </w:t>
      </w:r>
      <w:r w:rsidRPr="00915D2D">
        <w:tab/>
      </w:r>
      <w:r w:rsidRPr="00915D2D">
        <w:rPr>
          <w:u w:color="000000" w:themeColor="text1"/>
        </w:rPr>
        <w:t>All complaints received by the commission must: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(1)</w:t>
      </w:r>
      <w:r w:rsidRPr="00915D2D">
        <w:rPr>
          <w:u w:color="000000" w:themeColor="text1"/>
        </w:rPr>
        <w:tab/>
        <w:t>be in written form;</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(2)</w:t>
      </w:r>
      <w:r w:rsidRPr="00915D2D">
        <w:rPr>
          <w:u w:color="000000" w:themeColor="text1"/>
        </w:rPr>
        <w:tab/>
        <w:t>contain specific factual allegations of a violation of law or rule against an individual subject to its jurisdiction;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t>(3)</w:t>
      </w:r>
      <w:r w:rsidRPr="00915D2D">
        <w:rPr>
          <w:u w:color="000000" w:themeColor="text1"/>
        </w:rPr>
        <w:tab/>
        <w:t xml:space="preserve">contain any and all supporting documentation or evidence in the possession of the </w:t>
      </w:r>
      <w:r w:rsidRPr="00915D2D">
        <w:rPr>
          <w:u w:color="000000" w:themeColor="text1"/>
        </w:rPr>
        <w:tab/>
        <w:t>complainant that supports the allegations contained in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(4)</w:t>
      </w:r>
      <w:r w:rsidRPr="00915D2D">
        <w:rPr>
          <w:u w:color="000000" w:themeColor="text1"/>
        </w:rPr>
        <w:tab/>
        <w:t>be signed by the person filing the complaint;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(5)</w:t>
      </w:r>
      <w:r w:rsidRPr="00915D2D">
        <w:rPr>
          <w:u w:color="000000" w:themeColor="text1"/>
        </w:rPr>
        <w:tab/>
        <w:t>contain a signed statement that the complainant will abide by the procedures established by the commission for the investigation and disposition of complaints.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440.</w:t>
      </w:r>
      <w:r w:rsidRPr="00915D2D">
        <w:rPr>
          <w:u w:color="000000" w:themeColor="text1"/>
        </w:rPr>
        <w:tab/>
        <w:t>(A)</w:t>
      </w:r>
      <w:r w:rsidRPr="00915D2D">
        <w:rPr>
          <w:u w:color="000000" w:themeColor="text1"/>
        </w:rPr>
        <w:tab/>
        <w:t>All complaints, documents, meetings, correspondence, memorandums, or other items in the possession of the commission relating to a specific complaint are considered confidential until the complaint is referred by a vote of the full commission as provided in Section 8</w:t>
      </w:r>
      <w:r w:rsidRPr="00915D2D">
        <w:rPr>
          <w:u w:color="000000" w:themeColor="text1"/>
        </w:rPr>
        <w:noBreakHyphen/>
        <w:t>13</w:t>
      </w:r>
      <w:r w:rsidRPr="00915D2D">
        <w:rPr>
          <w:u w:color="000000" w:themeColor="text1"/>
        </w:rPr>
        <w:noBreakHyphen/>
        <w:t>465.  If the matter is not referred, it remains confidential.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The commission is authorized through its staff to prosecute violations of this section before the appropriate magistrate’s court of Richland County.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445.</w:t>
      </w:r>
      <w:r w:rsidRPr="00915D2D">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staff’s investigation of the complaint, that is the possession of the commission and its staff.  Partial waivers are not allowed.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450.</w:t>
      </w:r>
      <w:r w:rsidRPr="00915D2D">
        <w:rPr>
          <w:u w:color="000000" w:themeColor="text1"/>
        </w:rPr>
        <w:tab/>
      </w:r>
      <w:r w:rsidRPr="00915D2D">
        <w:rPr>
          <w:u w:color="000000" w:themeColor="text1"/>
        </w:rPr>
        <w:tab/>
        <w:t>Upon the receipt of a complaint, the director of the commission shall: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within ten business days forward a copy of the complaint and all supporting evidence or documentation submitted by the complainant to the subject of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evaluate the allegations of the complaint, assuming all alleged facts are accurate, to determine if the complaint contains an allegation of a violation of law or rule.  If the complaint does not contain facts sufficient to constitute a violation of law or rule, the director shall cause the complaint to be dismissed and notify the complainant and respondent of his decision, in writing.  If the matter is dismissed, the director shall have no further duties related to the specific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r>
      <w:r w:rsidRPr="00915D2D">
        <w:rPr>
          <w:u w:color="000000" w:themeColor="text1"/>
        </w:rPr>
        <w:tab/>
        <w:t>(3)</w:t>
      </w:r>
      <w:r w:rsidRPr="00915D2D">
        <w:rPr>
          <w:u w:color="000000" w:themeColor="text1"/>
        </w:rPr>
        <w:tab/>
        <w:t>cause a panel of three commissioners, with at least one from each of the appointing authorities, to be assigned to oversee the commission’s investigation of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(4)</w:t>
      </w:r>
      <w:r w:rsidRPr="00915D2D">
        <w:rPr>
          <w:u w:color="000000" w:themeColor="text1"/>
        </w:rPr>
        <w:tab/>
        <w:t xml:space="preserve">notify the respondent, in writing, that they shall reply to the allegations in writing within thirty calendar days of this notification.  The director also shall advise the respondent, in writing, of their right to obtain counsel and the investigation and hearing procedures used by the commission,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(5)</w:t>
      </w:r>
      <w:r w:rsidRPr="00915D2D">
        <w:rPr>
          <w:u w:color="000000" w:themeColor="text1"/>
        </w:rPr>
        <w:tab/>
        <w:t xml:space="preserve">cause the commission staff to begin the investigation of the complaint.  Staff assigned to investigate a complaint shall report directly to the three member panel assigned for that complaint.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455.</w:t>
      </w:r>
      <w:r w:rsidRPr="00915D2D">
        <w:rPr>
          <w:u w:color="000000" w:themeColor="text1"/>
        </w:rPr>
        <w:tab/>
        <w:t>(A)</w:t>
      </w:r>
      <w:r w:rsidRPr="00915D2D">
        <w:rPr>
          <w:u w:color="000000" w:themeColor="text1"/>
        </w:rPr>
        <w:tab/>
        <w:t>The staff may request and receive information in any form from any party relevant to the complaint being investigated.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The commission staff, through an affirmative vote of the three member panel, may issue subpoenas to testify and subpoenas for documents in the possession of either the complainant or respondent in a matter or in possession of any relevant witness identified by either party in their initial filing with the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(D)</w:t>
      </w:r>
      <w:r w:rsidRPr="00915D2D">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460.</w:t>
      </w:r>
      <w:r w:rsidRPr="00915D2D">
        <w:rPr>
          <w:u w:color="000000" w:themeColor="text1"/>
        </w:rPr>
        <w:tab/>
        <w:t>(A)</w:t>
      </w:r>
      <w:r w:rsidRPr="00915D2D">
        <w:rPr>
          <w:u w:color="000000" w:themeColor="text1"/>
        </w:rPr>
        <w:tab/>
        <w:t>The results of an investigation by the three member panel, along with the complaint, respondents response, and all documentation accompanying both, then must be presented to the full commission in executive session, unless the respondent has waived their right to confidentiality, by the commission staff.</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 xml:space="preserve">The full commission shall consider whether the evidence presented has raised facts sufficient to potentially constitute a violation of law or rule, including any technical violations.  The commission then, by a majority vote of the membership, may refer </w:t>
      </w:r>
      <w:r w:rsidRPr="00915D2D">
        <w:rPr>
          <w:u w:color="000000" w:themeColor="text1"/>
        </w:rPr>
        <w:lastRenderedPageBreak/>
        <w:t>the matter to the appropriate entity having jurisdiction as provided in Section 8</w:t>
      </w:r>
      <w:r w:rsidRPr="00915D2D">
        <w:rPr>
          <w:u w:color="000000" w:themeColor="text1"/>
        </w:rPr>
        <w:noBreakHyphen/>
        <w:t>13</w:t>
      </w:r>
      <w:r w:rsidRPr="00915D2D">
        <w:rPr>
          <w:u w:color="000000" w:themeColor="text1"/>
        </w:rPr>
        <w:noBreakHyphen/>
        <w:t>465.</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The commission is not authorized to adjudicate any issues or violations raised or alleged by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465.</w:t>
      </w:r>
      <w:r w:rsidRPr="00915D2D">
        <w:rPr>
          <w:u w:color="000000" w:themeColor="text1"/>
        </w:rPr>
        <w:tab/>
        <w:t>(A)</w:t>
      </w:r>
      <w:r w:rsidRPr="00915D2D">
        <w:rPr>
          <w:u w:color="000000" w:themeColor="text1"/>
        </w:rPr>
        <w:tab/>
      </w:r>
      <w:r w:rsidRPr="00915D2D">
        <w:t xml:space="preserve">If a person who is the subject of the Commission’s investigation is a member of the General Assembly, their staff, or other person subject to the jurisdiction of the House of Representatives or Senate Ethics Committees in regard to ethical conduct, that matter upon the conclusion of the Commission’s investigation may be referred to the appropriate Ethics Committee for such further action as it considers appropriate, consistent with the penalty or sanction provisions, if any, provided by law or rule for that conduct.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rsidRPr="00915D2D">
        <w:tab/>
        <w:t>If a person who is the subject of the commission’s investigation is a member of the executive branch or was otherwise subject to the jurisdiction of the State Ethics Commission in regard to ethical conduct, that matter upon conclusion of the commission’s investigation may be referred to the State Ethics Commission and brought to a conclusion by the State Ethics Commission consistent with any penalties or sanctions authorized and provided by law for that conduct.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rsidRPr="00915D2D">
        <w:tab/>
        <w:t xml:space="preserve">If a person who is the subject of the Commission’s investigation is a member of the state judiciary or is another individual subject to the jurisdiction of the Supreme Court in regard to ethical conduct, that matter upon the conclusion of the commission’s investigation may be referred to the Supreme Court for such further action as the Supreme Court considers appropriate, consistent with the penalty or sanction provisions, if any, provided by law or rule for that conduct.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(D)</w:t>
      </w:r>
      <w:r w:rsidRPr="00915D2D">
        <w:rPr>
          <w:u w:color="000000" w:themeColor="text1"/>
        </w:rPr>
        <w:tab/>
        <w:t>The commission may make a referral as provided in this section for further action if it determines the investigation has raised facts sufficient to potentially constitute a violation of law or of rule, including any technical violations.  The referral must be accompanied by the commission’s investigation report.  If a referral by the commission is made, all records and information of the commission relating to the complaints, its investigation, and its investigation report become public information.  If a referral is not made, the complaint is considered dismissed and no further action regarding the complaint may be taken.  The commission also shall notify the complainant and the respondent of its decision to make or not make a referral.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(E)</w:t>
      </w:r>
      <w:r w:rsidRPr="00915D2D">
        <w:rPr>
          <w:u w:color="000000" w:themeColor="text1"/>
        </w:rPr>
        <w:tab/>
        <w:t xml:space="preserve">Nothing in this section or article prevents the commission after completion of its investigation from referring the matter to </w:t>
      </w:r>
      <w:r w:rsidRPr="00915D2D">
        <w:rPr>
          <w:u w:color="000000" w:themeColor="text1"/>
        </w:rPr>
        <w:lastRenderedPageBreak/>
        <w:t>the Attorney General for further action rather than to the appropriate entity required by this section where a criminal violation may have occurred based on the results of the investigation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Section 8</w:t>
      </w:r>
      <w:r w:rsidRPr="00915D2D">
        <w:noBreakHyphen/>
        <w:t>13</w:t>
      </w:r>
      <w:r w:rsidRPr="00915D2D">
        <w:noBreakHyphen/>
        <w:t>470.</w:t>
      </w:r>
      <w:r w:rsidRPr="00915D2D">
        <w:tab/>
        <w:t xml:space="preserve">The commission may employ and remove, at its pleasure, a director.  The director has the responsibility for employing and terminating other personnel as may be necessary.  The director administers the daily business of the commission and performs duties assigned by the commission.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Section 8</w:t>
      </w:r>
      <w:r w:rsidRPr="00915D2D">
        <w:noBreakHyphen/>
        <w:t>13</w:t>
      </w:r>
      <w:r w:rsidRPr="00915D2D">
        <w:noBreakHyphen/>
        <w:t>475.</w:t>
      </w:r>
      <w:r w:rsidRPr="00915D2D">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Section 8</w:t>
      </w:r>
      <w:r w:rsidRPr="00915D2D">
        <w:noBreakHyphen/>
        <w:t>13</w:t>
      </w:r>
      <w:r w:rsidRPr="00915D2D">
        <w:noBreakHyphen/>
        <w:t>480.</w:t>
      </w:r>
      <w:r w:rsidRPr="00915D2D">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Section 8</w:t>
      </w:r>
      <w:r w:rsidRPr="00915D2D">
        <w:noBreakHyphen/>
        <w:t>13</w:t>
      </w:r>
      <w:r w:rsidRPr="00915D2D">
        <w:noBreakHyphen/>
        <w:t>485.</w:t>
      </w:r>
      <w:r w:rsidRPr="00915D2D">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915D2D">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SECTION</w:t>
      </w:r>
      <w:r w:rsidRPr="00915D2D">
        <w:tab/>
        <w:t>3.</w:t>
      </w:r>
      <w:r w:rsidRPr="00915D2D">
        <w:tab/>
        <w:t>(A)</w:t>
      </w:r>
      <w:r w:rsidRPr="00915D2D">
        <w:tab/>
        <w:t>The employees, assets, and liabilities of the State Ethics Commission are transferred to the newly created South Carolina Commission on Ethics Enforcement and Disclosure on the effective date of Article 4, Chapter 13, Title 8.  The executive director of the State Ethics Commission on the effective date of Article 4, Chapter 13, Title 8 shall become the Director of the Commission on Ethics Enforcement and Disclosure.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t>(B)</w:t>
      </w:r>
      <w:r w:rsidRPr="00915D2D">
        <w:tab/>
        <w:t>Both the State Ethics Commission, the newly created Commission on Ethics Enforcement and Disclosure, and their staffs shall meet and be provided space at the offices of the State Ethics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rsidRPr="00915D2D">
        <w:tab/>
        <w:t>Regulations promulgated by the State Ethics Commission are continued and are considered to be promulgated by the newly created South Carolina Commission on Ethics Enforcement and Disclosure.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SECTION</w:t>
      </w:r>
      <w:r w:rsidRPr="00915D2D">
        <w:tab/>
        <w:t>4.</w:t>
      </w:r>
      <w:r w:rsidRPr="00915D2D">
        <w:tab/>
        <w:t>Article 3, Chapter 13, Title 8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15D2D">
        <w:t>“Article 3</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15D2D">
        <w:t xml:space="preserve"> State Ethics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310.</w:t>
      </w:r>
      <w:r>
        <w:rPr>
          <w:bCs/>
        </w:rPr>
        <w:tab/>
      </w:r>
      <w:r w:rsidRPr="00915D2D">
        <w:t>(A)</w:t>
      </w:r>
      <w:r w:rsidRPr="00915D2D">
        <w:tab/>
        <w:t>The State Ethics Commission as constituted under law in effect before July 1, 1992, is reconstituted to continue in existence with the appointment and qualification of the at</w:t>
      </w:r>
      <w:r w:rsidRPr="00915D2D">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tab/>
      </w:r>
      <w:r w:rsidRPr="00915D2D">
        <w:t>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tab/>
      </w:r>
      <w:r w:rsidRPr="00915D2D">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15D2D">
        <w:noBreakHyphen/>
        <w:t>year term under the provisions of this chapter.  Members representing the first, third, and sixth congressional districts on this chapter’s effective date are eligible to be appointed for a full five</w:t>
      </w:r>
      <w:r w:rsidRPr="00915D2D">
        <w:noBreakHyphen/>
        <w:t xml:space="preserve">year term in or after 1991.  Members currently representing the second, fourth, and fifth congressional districts on this chapter’s effective </w:t>
      </w:r>
      <w:r w:rsidRPr="00915D2D">
        <w:lastRenderedPageBreak/>
        <w:t>date are eligible to be appointed for a full five</w:t>
      </w:r>
      <w:r w:rsidRPr="00915D2D">
        <w:noBreakHyphen/>
        <w:t>year term in or after 1993.  The initial appointments for the at</w:t>
      </w:r>
      <w:r w:rsidRPr="00915D2D">
        <w:noBreakHyphen/>
        <w:t>large members of the commission created by this chapter must be for a one</w:t>
      </w:r>
      <w:r w:rsidRPr="00915D2D">
        <w:noBreakHyphen/>
        <w:t>, two</w:t>
      </w:r>
      <w:r w:rsidRPr="00915D2D">
        <w:noBreakHyphen/>
        <w:t>, or three</w:t>
      </w:r>
      <w:r w:rsidRPr="00915D2D">
        <w:noBreakHyphen/>
        <w:t>year term, but these at</w:t>
      </w:r>
      <w:r w:rsidRPr="00915D2D">
        <w:noBreakHyphen/>
        <w:t>large members are eligible subsequently for a full five</w:t>
      </w:r>
      <w:r w:rsidRPr="00915D2D">
        <w:noBreakHyphen/>
        <w:t>year term.  Under this section, the at</w:t>
      </w:r>
      <w:r w:rsidRPr="00915D2D">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15D2D">
        <w:noBreakHyphen/>
        <w:t>year term are not eligible for reappointment.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(D)</w:t>
      </w:r>
      <w:r>
        <w:tab/>
      </w:r>
      <w:r w:rsidRPr="00915D2D">
        <w:t>The commission shall elect a chairman, a vice</w:t>
      </w:r>
      <w:r w:rsidRPr="00915D2D">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320.</w:t>
      </w:r>
      <w:r w:rsidRPr="00915D2D">
        <w:rPr>
          <w:bCs/>
        </w:rPr>
        <w:tab/>
      </w:r>
      <w:r w:rsidRPr="00915D2D">
        <w:rPr>
          <w:u w:val="single"/>
        </w:rPr>
        <w:t>(A)</w:t>
      </w:r>
      <w:r w:rsidRPr="00915D2D">
        <w:tab/>
      </w:r>
      <w:r w:rsidRPr="00915D2D">
        <w:rPr>
          <w:u w:val="single"/>
        </w:rPr>
        <w:t>Beginning July 1, 2015, the State Ethics Commission has the duty and power to adjudicate complaint referrals from the Commission on Ethics Enforcement and Disclosure as provided in Section 8</w:t>
      </w:r>
      <w:r w:rsidRPr="00915D2D">
        <w:rPr>
          <w:u w:val="single"/>
        </w:rPr>
        <w:noBreakHyphen/>
        <w:t>13</w:t>
      </w:r>
      <w:r w:rsidRPr="00915D2D">
        <w:rPr>
          <w:u w:val="single"/>
        </w:rPr>
        <w:noBreakHyphen/>
        <w:t>465 and also has the power and duty to impose penalties or other punishments as authorized in this chapter in regard to violations found which result therefrom.  Otherwise, the duties and functions of the State Ethics Commission under this chapter, unless otherwise stated, are devolved upon the Commission on Ethics Enforcement and Disclosure and the provisions of this chapter shall be construed accordingly and shall apply mutatis mutandis.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u w:val="single"/>
        </w:rPr>
        <w:t>(B)</w:t>
      </w:r>
      <w:r w:rsidRPr="00915D2D">
        <w:tab/>
      </w:r>
      <w:r w:rsidRPr="00915D2D">
        <w:rPr>
          <w:u w:val="single"/>
        </w:rPr>
        <w:t>Beginning July 1, 2015,</w:t>
      </w:r>
      <w:r w:rsidRPr="00915D2D">
        <w:t xml:space="preserve"> the State Ethics Commission has these duties and powers: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(1)</w:t>
      </w:r>
      <w:r>
        <w:tab/>
      </w:r>
      <w:r w:rsidRPr="00915D2D">
        <w:rPr>
          <w:strike/>
        </w:rPr>
        <w:t>to prescribe forms for statements required to be filed by this chapter and to furnish these forms to persons required to file them;</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(2)</w:t>
      </w:r>
      <w:r>
        <w:tab/>
      </w:r>
      <w:r w:rsidRPr="00915D2D">
        <w:rPr>
          <w:strike/>
        </w:rPr>
        <w:t>to prepare and publish a manual setting forth recommended uniform methods of reporting for use by persons required to file statements required by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(3)</w:t>
      </w:r>
      <w:r>
        <w:tab/>
      </w:r>
      <w:r w:rsidRPr="00915D2D">
        <w:rPr>
          <w:strike/>
        </w:rPr>
        <w:t>to accept and file information voluntarily supplied that exceeds the requirements of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(4)</w:t>
      </w:r>
      <w:r>
        <w:tab/>
      </w:r>
      <w:r w:rsidRPr="00915D2D">
        <w:rPr>
          <w:strike/>
        </w:rPr>
        <w:t>to develop a filing, coding, and cross</w:t>
      </w:r>
      <w:r w:rsidRPr="00915D2D">
        <w:rPr>
          <w:strike/>
        </w:rPr>
        <w:noBreakHyphen/>
        <w:t>indexing system consonant with the purposes of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tab/>
      </w:r>
      <w:r w:rsidRPr="00915D2D">
        <w:rPr>
          <w:strike/>
        </w:rPr>
        <w:t>(5)</w:t>
      </w:r>
      <w:r>
        <w:tab/>
      </w:r>
      <w:r w:rsidRPr="00915D2D">
        <w:rPr>
          <w:strike/>
        </w:rPr>
        <w:t>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(6)</w:t>
      </w:r>
      <w:r w:rsidRPr="00915D2D">
        <w:rPr>
          <w:u w:val="single"/>
        </w:rPr>
        <w:t>(1)</w:t>
      </w:r>
      <w:r w:rsidRPr="00915D2D">
        <w:tab/>
        <w:t>to preserve the originals or copies of notices and reports for four years from date of receipt;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rPr>
          <w:strike/>
        </w:rPr>
        <w:t>(7)</w:t>
      </w:r>
      <w:r w:rsidRPr="00915D2D">
        <w:tab/>
      </w:r>
      <w:r w:rsidRPr="00915D2D">
        <w:rPr>
          <w:strike/>
        </w:rPr>
        <w:t>to ascertain whether a person has failed to comply fully and accurately with the disclosure requirements of this chapter and promptly to notify the person to file the necessary notices and reports to satisfy the requirements of this chapter or regulations promulgated by the commission under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(8)</w:t>
      </w:r>
      <w:r w:rsidRPr="00915D2D">
        <w:rPr>
          <w:u w:val="single"/>
        </w:rPr>
        <w:t>(2)</w:t>
      </w:r>
      <w:r w:rsidRPr="00915D2D">
        <w:tab/>
        <w:t>to request the Attorney General, in the name of the commission, to initiate, prosecute, defend, or appear in a civil or criminal action for the purpose of enforcing the provisions of this chapter, including a civil proceeding for injunctive relief and presentation to a grand jury</w:t>
      </w:r>
      <w:r w:rsidRPr="00915D2D">
        <w:rPr>
          <w:u w:val="single"/>
        </w:rPr>
        <w:t>.  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rPr>
          <w:strike/>
        </w:rPr>
        <w:t>(9)</w:t>
      </w:r>
      <w:r>
        <w:tab/>
      </w:r>
      <w:r w:rsidRPr="00915D2D">
        <w:rPr>
          <w:strike/>
        </w:rPr>
        <w:t>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except members or staff, including staff elected to serve as officers of or candidates for the General Assembly unless otherwise provided for under House or Senate rules. Any person charged with a violation of this chapter or Chapter 17 of Title 2 is entitled to the administrative hearing process contained in this section.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(a)</w:t>
      </w:r>
      <w:r>
        <w:tab/>
      </w:r>
      <w:r w:rsidRPr="00915D2D">
        <w:rPr>
          <w:strike/>
        </w:rPr>
        <w:t>The commission may commence an investigation on the filing of a complaint by an individual or by the commission, as provided in item (10)(d), upon a majority vote of the total membership of the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(b)(1)</w:t>
      </w:r>
      <w:r>
        <w:tab/>
      </w:r>
      <w:r w:rsidRPr="00915D2D">
        <w:rPr>
          <w:strike/>
        </w:rPr>
        <w:t>No complaint may be accepted by the commission concerning a candidate for elective office during the fifty</w:t>
      </w:r>
      <w:r w:rsidRPr="00915D2D">
        <w:rPr>
          <w:strike/>
        </w:rPr>
        <w:noBreakHyphen/>
        <w:t>day period before an election in which he is a candidate. During this fifty</w:t>
      </w:r>
      <w:r w:rsidRPr="00915D2D">
        <w:rPr>
          <w:strike/>
        </w:rPr>
        <w:noBreakHyphen/>
        <w:t xml:space="preserve">day period, any person may petition the court of common </w:t>
      </w:r>
      <w:r w:rsidRPr="00915D2D">
        <w:rPr>
          <w:strike/>
        </w:rPr>
        <w:lastRenderedPageBreak/>
        <w:t>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15D2D">
        <w:rPr>
          <w:strike/>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tab/>
      </w:r>
      <w:r w:rsidRPr="00915D2D">
        <w:tab/>
      </w:r>
      <w:r w:rsidRPr="00915D2D">
        <w:rPr>
          <w:strike/>
        </w:rPr>
        <w:t>(i)</w:t>
      </w:r>
      <w:r>
        <w:rPr>
          <w:strike/>
        </w:rPr>
        <w:tab/>
      </w:r>
      <w:r w:rsidRPr="00384B0E">
        <w:tab/>
      </w:r>
      <w:r w:rsidRPr="00915D2D">
        <w:rPr>
          <w:strike/>
        </w:rPr>
        <w:t>petition is being presented for an improper purpose such as harassment or to cause delay;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tab/>
      </w:r>
      <w:r w:rsidRPr="00915D2D">
        <w:tab/>
      </w:r>
      <w:r w:rsidRPr="00915D2D">
        <w:rPr>
          <w:strike/>
        </w:rPr>
        <w:t>(ii)</w:t>
      </w:r>
      <w:r>
        <w:tab/>
      </w:r>
      <w:r w:rsidRPr="00915D2D">
        <w:rPr>
          <w:strike/>
        </w:rPr>
        <w:t>claims, defenses, and other legal contentions are not warranted by existing law or are based upon a frivolous argument for the extension, modification, or reversal of existing law or the establishment of new law;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tab/>
      </w:r>
      <w:r w:rsidRPr="00915D2D">
        <w:tab/>
      </w:r>
      <w:r w:rsidRPr="00915D2D">
        <w:rPr>
          <w:strike/>
        </w:rPr>
        <w:t>(iii)</w:t>
      </w:r>
      <w:r>
        <w:tab/>
      </w:r>
      <w:r w:rsidRPr="00915D2D">
        <w:rPr>
          <w:strike/>
        </w:rPr>
        <w:t>allegations and other factual contentions do not have evidentiary support or, if specifically so identified, are not likely to have evidentiary support after reasonable opportunity for further investigation or discovery.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tab/>
      </w:r>
      <w:r w:rsidRPr="00915D2D">
        <w:rPr>
          <w:strike/>
        </w:rPr>
        <w:t>(2)</w:t>
      </w:r>
      <w:r w:rsidRPr="00915D2D">
        <w:tab/>
      </w:r>
      <w:r w:rsidRPr="00915D2D">
        <w:rPr>
          <w:strike/>
        </w:rPr>
        <w:t>Action on a complaint filed against a candidate which was received more than fifty days before the election but which cannot be disposed of or dismissed by the commission at least thirty days before the election must be postponed until after the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(c)</w:t>
      </w:r>
      <w:r w:rsidRPr="00915D2D">
        <w:tab/>
      </w:r>
      <w:r w:rsidRPr="00915D2D">
        <w:rPr>
          <w:strike/>
        </w:rPr>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(d)</w:t>
      </w:r>
      <w:r w:rsidRPr="00915D2D">
        <w:tab/>
      </w:r>
      <w:r w:rsidRPr="00915D2D">
        <w:rPr>
          <w:strike/>
        </w:rPr>
        <w:t xml:space="preserve">Action may not be taken on a complaint filed more than four years after the violation is alleged to have occurred unless a person, by fraud or other device, prevents discovery of the </w:t>
      </w:r>
      <w:r w:rsidRPr="00915D2D">
        <w:rPr>
          <w:strike/>
        </w:rPr>
        <w:lastRenderedPageBreak/>
        <w:t>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(10)</w:t>
      </w:r>
      <w:r w:rsidRPr="00915D2D">
        <w:rPr>
          <w:u w:val="single"/>
        </w:rPr>
        <w:t>(3)</w:t>
      </w:r>
      <w:r w:rsidRPr="00915D2D">
        <w:tab/>
        <w:t xml:space="preserve">to conduct </w:t>
      </w:r>
      <w:r w:rsidRPr="00915D2D">
        <w:rPr>
          <w:strike/>
        </w:rPr>
        <w:t>its investigations,</w:t>
      </w:r>
      <w:r w:rsidRPr="00915D2D">
        <w:t xml:space="preserve"> inquiries</w:t>
      </w:r>
      <w:r w:rsidRPr="00915D2D">
        <w:rPr>
          <w:strike/>
        </w:rPr>
        <w:t>,</w:t>
      </w:r>
      <w:r w:rsidRPr="00915D2D">
        <w:t xml:space="preserve"> and hearings in this manner: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(a)</w:t>
      </w:r>
      <w:r w:rsidRPr="00915D2D">
        <w:tab/>
      </w:r>
      <w:r w:rsidRPr="00915D2D">
        <w:rPr>
          <w:strike/>
        </w:rPr>
        <w:t>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(b)</w:t>
      </w:r>
      <w:r w:rsidRPr="00915D2D">
        <w:tab/>
      </w:r>
      <w:r w:rsidRPr="00915D2D">
        <w:rPr>
          <w:strike/>
        </w:rPr>
        <w:t>If the commission or its executive director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ab/>
      </w:r>
      <w:r w:rsidRPr="00915D2D">
        <w:tab/>
      </w:r>
      <w:r w:rsidRPr="00915D2D">
        <w:rPr>
          <w:strike/>
        </w:rPr>
        <w:t>(c)</w:t>
      </w:r>
      <w:r w:rsidRPr="00915D2D">
        <w:tab/>
      </w:r>
      <w:r w:rsidRPr="00915D2D">
        <w:rPr>
          <w:strike/>
        </w:rPr>
        <w:t>If the commission or its executive director determines that the complaint alleges facts sufficient to constitute a violation, an investigation may be conducted of the alleged violation.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(d)</w:t>
      </w:r>
      <w:r w:rsidRPr="00915D2D">
        <w:rPr>
          <w:u w:val="single"/>
        </w:rPr>
        <w:t>(a)</w:t>
      </w:r>
      <w:r w:rsidRPr="00915D2D">
        <w:tab/>
        <w:t xml:space="preserve">If the commission, upon the receipt of </w:t>
      </w:r>
      <w:r w:rsidRPr="00915D2D">
        <w:rPr>
          <w:strike/>
        </w:rPr>
        <w:t>any information</w:t>
      </w:r>
      <w:r w:rsidRPr="00915D2D">
        <w:t xml:space="preserve"> </w:t>
      </w:r>
      <w:r w:rsidRPr="00915D2D">
        <w:rPr>
          <w:u w:val="single"/>
        </w:rPr>
        <w:t>a referral from the Commission on Ethics Enforcement and Disclosure as provided in Section 8</w:t>
      </w:r>
      <w:r w:rsidRPr="00915D2D">
        <w:rPr>
          <w:u w:val="single"/>
        </w:rPr>
        <w:noBreakHyphen/>
        <w:t>13</w:t>
      </w:r>
      <w:r w:rsidRPr="00915D2D">
        <w:rPr>
          <w:u w:val="single"/>
        </w:rPr>
        <w:noBreakHyphen/>
        <w:t>465</w:t>
      </w:r>
      <w:r w:rsidRPr="00915D2D">
        <w:t>,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tab/>
      </w:r>
      <w:r w:rsidRPr="00915D2D">
        <w:tab/>
      </w:r>
      <w:r w:rsidRPr="00915D2D">
        <w:rPr>
          <w:strike/>
        </w:rPr>
        <w:t>(e)</w:t>
      </w:r>
      <w:r w:rsidRPr="00915D2D">
        <w:rPr>
          <w:u w:val="single"/>
        </w:rPr>
        <w:t>(b)</w:t>
      </w:r>
      <w:r w:rsidRPr="00915D2D">
        <w:tab/>
        <w:t xml:space="preserve">If the commission determines that assistance is needed in conducting </w:t>
      </w:r>
      <w:r w:rsidRPr="00915D2D">
        <w:rPr>
          <w:strike/>
        </w:rPr>
        <w:t>an investigation</w:t>
      </w:r>
      <w:r w:rsidRPr="00915D2D">
        <w:t xml:space="preserve"> </w:t>
      </w:r>
      <w:r w:rsidRPr="00915D2D">
        <w:rPr>
          <w:u w:val="single"/>
        </w:rPr>
        <w:t>a hearing</w:t>
      </w:r>
      <w:r w:rsidRPr="00915D2D">
        <w:t>, the commission shall request the assistance of appropriate agencies.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(f)</w:t>
      </w:r>
      <w:r w:rsidRPr="00915D2D">
        <w:rPr>
          <w:u w:val="single"/>
        </w:rPr>
        <w:t>(c)</w:t>
      </w:r>
      <w:r w:rsidRPr="00915D2D">
        <w:tab/>
        <w:t xml:space="preserve">The commission may order testimony to be taken in any </w:t>
      </w:r>
      <w:r w:rsidRPr="00915D2D">
        <w:rPr>
          <w:strike/>
        </w:rPr>
        <w:t>investigation or</w:t>
      </w:r>
      <w:r w:rsidRPr="00915D2D">
        <w:t xml:space="preserve">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under this section.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(g)</w:t>
      </w:r>
      <w:r w:rsidRPr="00915D2D">
        <w:rPr>
          <w:u w:val="single"/>
        </w:rPr>
        <w:t>(d)</w:t>
      </w:r>
      <w:r w:rsidRPr="00915D2D">
        <w:tab/>
        <w:t xml:space="preserve">All </w:t>
      </w:r>
      <w:r w:rsidRPr="00915D2D">
        <w:rPr>
          <w:strike/>
        </w:rPr>
        <w:t>investigations,</w:t>
      </w:r>
      <w:r w:rsidRPr="00915D2D">
        <w:t xml:space="preserve"> inquiries, hearings, and accompanying documents </w:t>
      </w:r>
      <w:r w:rsidRPr="00915D2D">
        <w:rPr>
          <w:strike/>
        </w:rPr>
        <w:t>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r w:rsidRPr="00915D2D">
        <w:t xml:space="preserve"> </w:t>
      </w:r>
      <w:r w:rsidRPr="00915D2D">
        <w:rPr>
          <w:u w:val="single"/>
        </w:rPr>
        <w:t>are open to the public or are considered to be public information upon the referral of a matter to the commission as provided in Section 8</w:t>
      </w:r>
      <w:r w:rsidRPr="00915D2D">
        <w:rPr>
          <w:u w:val="single"/>
        </w:rPr>
        <w:noBreakHyphen/>
        <w:t>13</w:t>
      </w:r>
      <w:r w:rsidRPr="00915D2D">
        <w:rPr>
          <w:u w:val="single"/>
        </w:rPr>
        <w:noBreakHyphen/>
        <w:t>465</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(h)</w:t>
      </w:r>
      <w:r w:rsidRPr="00915D2D">
        <w:rPr>
          <w:u w:val="single"/>
        </w:rPr>
        <w:t>(e)</w:t>
      </w:r>
      <w:r w:rsidRPr="00915D2D">
        <w:tab/>
        <w:t>The commission must afford a public official, public member, public employee, lobbyist, or lobbyist’s principal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(i)</w:t>
      </w:r>
      <w:r w:rsidRPr="00915D2D">
        <w:rPr>
          <w:u w:val="single"/>
        </w:rPr>
        <w:t>(f)</w:t>
      </w:r>
      <w:r w:rsidRPr="00915D2D">
        <w:tab/>
      </w:r>
      <w:r w:rsidRPr="00915D2D">
        <w:rPr>
          <w:strike/>
        </w:rPr>
        <w:t>At the conclusion of its investigation</w:t>
      </w:r>
      <w:r w:rsidRPr="00915D2D">
        <w:t xml:space="preserve"> </w:t>
      </w:r>
      <w:r w:rsidRPr="00915D2D">
        <w:rPr>
          <w:u w:val="single"/>
        </w:rPr>
        <w:t>Upon a referral from the Commission on Ethics Enforcement and Disclosure as provided in Section 8</w:t>
      </w:r>
      <w:r w:rsidRPr="00915D2D">
        <w:rPr>
          <w:u w:val="single"/>
        </w:rPr>
        <w:noBreakHyphen/>
        <w:t>13</w:t>
      </w:r>
      <w:r w:rsidRPr="00915D2D">
        <w:rPr>
          <w:u w:val="single"/>
        </w:rPr>
        <w:noBreakHyphen/>
        <w:t>465</w:t>
      </w:r>
      <w:r w:rsidRPr="00915D2D">
        <w:t xml:space="preserve">,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w:t>
      </w:r>
      <w:r w:rsidRPr="00915D2D">
        <w:lastRenderedPageBreak/>
        <w:t>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(j)</w:t>
      </w:r>
      <w:r w:rsidRPr="00915D2D">
        <w:rPr>
          <w:u w:val="single"/>
        </w:rPr>
        <w:t>(g)</w:t>
      </w:r>
      <w:r w:rsidRPr="00915D2D">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w:t>
      </w:r>
      <w:r w:rsidRPr="00915D2D">
        <w:rPr>
          <w:strike/>
        </w:rPr>
        <w:t>(f)</w:t>
      </w:r>
      <w:r w:rsidRPr="00915D2D">
        <w:rPr>
          <w:u w:val="single"/>
        </w:rPr>
        <w:t>(c)</w:t>
      </w:r>
      <w:r w:rsidRPr="00915D2D">
        <w:t>.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15D2D">
        <w:noBreakHyphen/>
        <w:t>examine opposing witnesses.  All evidence, including records the commission considers, must be offered fully and made a part of the record in the proceedings.  The hearings must be held in executive session unless the respondent requests an open hearing.</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(k)</w:t>
      </w:r>
      <w:r w:rsidRPr="00915D2D">
        <w:rPr>
          <w:u w:val="single"/>
        </w:rPr>
        <w:t>(h)</w:t>
      </w:r>
      <w:r w:rsidRPr="00915D2D">
        <w:tab/>
        <w:t>No later than sixty days after the conclusion of a hearing to determine whether a violation of the chapter has occurred, the commission panel must set forth its determination in a written decision with findings of fact and conclusions of law.  The commission panel, where appropriate, shall recommend disciplinary or administrative action, or in the case of an alleged criminal violation, refer the matter to the Attorney General for appropriate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tab/>
      </w:r>
      <w:r w:rsidRPr="00915D2D">
        <w:tab/>
      </w:r>
      <w:r w:rsidRPr="00915D2D">
        <w:rPr>
          <w:strike/>
        </w:rPr>
        <w:t>(l)</w:t>
      </w:r>
      <w:r w:rsidRPr="00915D2D">
        <w:rPr>
          <w:u w:val="single"/>
        </w:rPr>
        <w:t>(i)</w:t>
      </w:r>
      <w:r w:rsidRPr="00915D2D">
        <w:tab/>
        <w:t xml:space="preserve">The written decision as provided for in subitem </w:t>
      </w:r>
      <w:r w:rsidRPr="00915D2D">
        <w:rPr>
          <w:strike/>
        </w:rPr>
        <w:t>(k)</w:t>
      </w:r>
      <w:r w:rsidRPr="00915D2D">
        <w:rPr>
          <w:u w:val="single"/>
        </w:rPr>
        <w:t>(h)</w:t>
      </w:r>
      <w:r w:rsidRPr="00915D2D">
        <w:t xml:space="preserve"> may set forth an order: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15D2D">
        <w:t>i)</w:t>
      </w:r>
      <w:r w:rsidRPr="00915D2D">
        <w:tab/>
      </w:r>
      <w:r>
        <w:tab/>
      </w:r>
      <w:r w:rsidRPr="00915D2D">
        <w:t>requiring the public official, public member, or public employee to pay a civil penalty of not more than two thousand dollars for each violation;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tab/>
        <w:t>(ii)</w:t>
      </w:r>
      <w:r w:rsidRPr="00915D2D">
        <w:tab/>
        <w:t>requiring the forfeiture of gifts, receipts, or profits, or the value thereof, obtained in violation of the chapter, voiding nonlegislative state action obtained in violation of the chapter;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tab/>
        <w:t>(iii)</w:t>
      </w:r>
      <w:r w:rsidRPr="00915D2D">
        <w:tab/>
        <w:t>requiring a combination of subitems (i) and (ii) above, as necessary and appropriate.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(m)</w:t>
      </w:r>
      <w:r w:rsidRPr="00915D2D">
        <w:rPr>
          <w:u w:val="single"/>
        </w:rPr>
        <w:t>(j)</w:t>
      </w:r>
      <w:r w:rsidRPr="00915D2D">
        <w:tab/>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Pr="00915D2D">
        <w:noBreakHyphen/>
        <w:t>23</w:t>
      </w:r>
      <w:r w:rsidRPr="00915D2D">
        <w:noBreakHyphen/>
        <w:t>380 and as provided in the South Carolina Appellate Court Rules, stays all actions and recommendations of the commission unless otherwise determined by the court.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(n)</w:t>
      </w:r>
      <w:r w:rsidRPr="00915D2D">
        <w:rPr>
          <w:u w:val="single"/>
        </w:rPr>
        <w:t>(k)</w:t>
      </w:r>
      <w:r w:rsidRPr="00915D2D">
        <w:tab/>
        <w:t>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r>
      <w:r w:rsidRPr="00915D2D">
        <w:rPr>
          <w:strike/>
        </w:rPr>
        <w:t>(o)</w:t>
      </w:r>
      <w:r w:rsidRPr="00915D2D">
        <w:rPr>
          <w:u w:val="single"/>
        </w:rPr>
        <w:t>(l)</w:t>
      </w:r>
      <w:r w:rsidRPr="00915D2D">
        <w:tab/>
        <w:t>All actions taken by the commission on complaints, except on alleged violations which are found to be groundless by the commission, are a matter of public record upon final disposition;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(11)</w:t>
      </w:r>
      <w:r>
        <w:tab/>
      </w:r>
      <w:r w:rsidRPr="00915D2D">
        <w:rPr>
          <w:strike/>
        </w:rPr>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w:t>
      </w:r>
      <w:r w:rsidRPr="00915D2D">
        <w:rPr>
          <w:strike/>
        </w:rPr>
        <w:lastRenderedPageBreak/>
        <w:t>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(12)</w:t>
      </w:r>
      <w:r w:rsidRPr="00915D2D">
        <w:rPr>
          <w:u w:val="single"/>
        </w:rPr>
        <w:t>(4)</w:t>
      </w:r>
      <w:r w:rsidRPr="00915D2D">
        <w:tab/>
        <w:t xml:space="preserve">to promulgate and publish </w:t>
      </w:r>
      <w:r w:rsidRPr="00915D2D">
        <w:rPr>
          <w:strike/>
        </w:rPr>
        <w:t>rules and</w:t>
      </w:r>
      <w:r w:rsidRPr="00915D2D">
        <w:t xml:space="preserve"> regulations to carry out the provisions of this chapter.  Provided, that with respect to </w:t>
      </w:r>
      <w:r w:rsidRPr="00915D2D">
        <w:rPr>
          <w:strike/>
        </w:rPr>
        <w:t>complaints, investigations, and</w:t>
      </w:r>
      <w:r w:rsidRPr="00915D2D">
        <w:t xml:space="preserve"> hearings</w:t>
      </w:r>
      <w:r w:rsidRPr="00915D2D">
        <w:rPr>
          <w:u w:val="single"/>
        </w:rPr>
        <w:t>,</w:t>
      </w:r>
      <w:r w:rsidRPr="00915D2D">
        <w:t xml:space="preserve"> the rights of due process as expressed in the Rules Governing the Practice of Law must be followed;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(13)</w:t>
      </w:r>
      <w:r w:rsidRPr="00915D2D">
        <w:rPr>
          <w:u w:val="single"/>
        </w:rPr>
        <w:t>(5)</w:t>
      </w:r>
      <w:r w:rsidRPr="00915D2D">
        <w:tab/>
        <w:t xml:space="preserve">on and after July 1, 1993, to administer Chapter 17 of Title 2 by use of the duties and powers listed in this section </w:t>
      </w:r>
      <w:r w:rsidRPr="00915D2D">
        <w:rPr>
          <w:u w:val="single"/>
        </w:rPr>
        <w:t>in regard to punishment for violations of these provisions and the adjudication of alleged violations</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(14)</w:t>
      </w:r>
      <w:r w:rsidRPr="00915D2D">
        <w:rPr>
          <w:u w:val="single"/>
        </w:rPr>
        <w:t>(6)</w:t>
      </w:r>
      <w:r>
        <w:tab/>
      </w:r>
      <w:r w:rsidRPr="00915D2D">
        <w:t>to file, in the court of common pleas of the county in which the respondent of a complaint resides, a certified copy of an order or decision of the commission, whereupon the court must render judgment in accordance with the order or decision without charge to the commission and must notify the respondent of the judgment imposed. The judgment has the same effect as though it had been rendered in a case duly heard and determined by the court.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325.</w:t>
      </w:r>
      <w:r w:rsidRPr="00915D2D">
        <w:tab/>
        <w:t xml:space="preserve">In order to offset costs associated with the:  (1) administration and regulation of lobbyists and lobbyist’s principals, and (2) enforcement of Chapter 17 of Title 2, the </w:t>
      </w:r>
      <w:r w:rsidRPr="00915D2D">
        <w:rPr>
          <w:strike/>
        </w:rPr>
        <w:t>State Ethics</w:t>
      </w:r>
      <w:r w:rsidRPr="00915D2D">
        <w:t xml:space="preserve"> Commission </w:t>
      </w:r>
      <w:r w:rsidRPr="00915D2D">
        <w:rPr>
          <w:u w:val="single"/>
        </w:rPr>
        <w:t>on Ethics Enforcement and Disclosure</w:t>
      </w:r>
      <w:r w:rsidRPr="00915D2D">
        <w:t xml:space="preserve"> shall retain fees generated by the registration of lobbyists and lobbyists’ principals and the initial fine of one hundred dollars, as provided in Section 2</w:t>
      </w:r>
      <w:r w:rsidRPr="00915D2D">
        <w:noBreakHyphen/>
        <w:t>17</w:t>
      </w:r>
      <w:r w:rsidRPr="00915D2D">
        <w:noBreakHyphen/>
        <w:t>50(A)(2)(a), and the initial fine of one hundred dollars, as provided in Section 8</w:t>
      </w:r>
      <w:r w:rsidRPr="00915D2D">
        <w:noBreakHyphen/>
        <w:t>13</w:t>
      </w:r>
      <w:r w:rsidRPr="00915D2D">
        <w:noBreakHyphen/>
        <w:t xml:space="preserve">1510(1), for reports received by the </w:t>
      </w:r>
      <w:r w:rsidRPr="00915D2D">
        <w:rPr>
          <w:strike/>
        </w:rPr>
        <w:t>State Ethics</w:t>
      </w:r>
      <w:r w:rsidRPr="00915D2D">
        <w:t xml:space="preserve"> Commission </w:t>
      </w:r>
      <w:r w:rsidRPr="00915D2D">
        <w:rPr>
          <w:u w:val="single"/>
        </w:rPr>
        <w:t>on Ethics Enforcement and Disclosure</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330.</w:t>
      </w:r>
      <w:r w:rsidRPr="00915D2D">
        <w:rPr>
          <w:bCs/>
        </w:rPr>
        <w:tab/>
      </w:r>
      <w:r w:rsidRPr="00915D2D">
        <w:t>(A)</w:t>
      </w:r>
      <w:r w:rsidRPr="00915D2D">
        <w:tab/>
        <w:t xml:space="preserve">The commission may employ and remove </w:t>
      </w:r>
      <w:r w:rsidRPr="00915D2D">
        <w:rPr>
          <w:u w:val="single"/>
        </w:rPr>
        <w:t>such staff as may be authorized and provided by the General Assembly in the annual general appropriations act</w:t>
      </w:r>
      <w:r w:rsidRPr="00915D2D">
        <w:rPr>
          <w:strike/>
        </w:rPr>
        <w:t>, at its pleasure, an executive director.  The executive director has the responsibility for employing and terminating other personnel as may be necessary.  The executive director administers the daily business of the commission and performs duties assigned by the commission</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tab/>
      </w:r>
      <w:r w:rsidRPr="00915D2D">
        <w:t xml:space="preserve">No member or employee of the </w:t>
      </w:r>
      <w:r w:rsidRPr="00915D2D">
        <w:rPr>
          <w:u w:val="single"/>
        </w:rPr>
        <w:t>State Ethics</w:t>
      </w:r>
      <w:r w:rsidRPr="00915D2D">
        <w:t xml:space="preserve"> Commission may be a candidate, an official in a political party, or a lobbyist.  </w:t>
      </w:r>
      <w:r w:rsidRPr="00915D2D">
        <w:lastRenderedPageBreak/>
        <w:t xml:space="preserve">Other than by virtue of membership on or employment with the State Ethics Commission, no member or employee of the </w:t>
      </w:r>
      <w:r w:rsidRPr="00915D2D">
        <w:rPr>
          <w:u w:val="single"/>
        </w:rPr>
        <w:t>State Ethics</w:t>
      </w:r>
      <w:r w:rsidRPr="00915D2D">
        <w:t xml:space="preserve"> Commission may be a public official, public member, or public employee.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tab/>
      </w:r>
      <w:r w:rsidRPr="00915D2D">
        <w:t xml:space="preserve">No member of the </w:t>
      </w:r>
      <w:r w:rsidRPr="00915D2D">
        <w:rPr>
          <w:u w:val="single"/>
        </w:rPr>
        <w:t>State Ethics</w:t>
      </w:r>
      <w:r w:rsidRPr="00915D2D">
        <w:t xml:space="preserve"> Commission or its staff may participate in political management or in a political campaign during the member’s or employee’s term of office or employment.  No member of the </w:t>
      </w:r>
      <w:r w:rsidRPr="00915D2D">
        <w:rPr>
          <w:u w:val="single"/>
        </w:rPr>
        <w:t>State Ethics</w:t>
      </w:r>
      <w:r w:rsidRPr="00915D2D">
        <w:t xml:space="preserve"> Commission or its staff may make a contribution to a candidate or knowingly attend a fundraiser held for the benefit of a candidate.  Violation of this provision subjects the employee to immediate dismissal and the commissioner to removal by the Governor.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340.</w:t>
      </w:r>
      <w:r w:rsidRPr="00915D2D">
        <w:tab/>
        <w:t>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t xml:space="preserve">Section </w:t>
      </w:r>
      <w:r w:rsidRPr="00915D2D">
        <w:rPr>
          <w:bCs/>
        </w:rPr>
        <w:t>8</w:t>
      </w:r>
      <w:r w:rsidRPr="00915D2D">
        <w:rPr>
          <w:bCs/>
        </w:rPr>
        <w:noBreakHyphen/>
        <w:t>13</w:t>
      </w:r>
      <w:r w:rsidRPr="00915D2D">
        <w:rPr>
          <w:bCs/>
        </w:rPr>
        <w:noBreakHyphen/>
        <w:t>350.</w:t>
      </w:r>
      <w:r w:rsidRPr="00915D2D">
        <w:rPr>
          <w:bCs/>
        </w:rPr>
        <w:tab/>
      </w:r>
      <w:r w:rsidRPr="00915D2D">
        <w:rPr>
          <w:strike/>
        </w:rPr>
        <w:t>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 xml:space="preserve">Section </w:t>
      </w:r>
      <w:r w:rsidRPr="00915D2D">
        <w:rPr>
          <w:bCs/>
          <w:strike/>
        </w:rPr>
        <w:t>8</w:t>
      </w:r>
      <w:r w:rsidRPr="00915D2D">
        <w:rPr>
          <w:bCs/>
          <w:strike/>
        </w:rPr>
        <w:noBreakHyphen/>
        <w:t>13</w:t>
      </w:r>
      <w:r w:rsidRPr="00915D2D">
        <w:rPr>
          <w:bCs/>
          <w:strike/>
        </w:rPr>
        <w:noBreakHyphen/>
        <w:t>360.</w:t>
      </w:r>
      <w:r w:rsidRPr="00915D2D">
        <w:rPr>
          <w:bCs/>
        </w:rPr>
        <w:tab/>
      </w:r>
      <w:r w:rsidRPr="00915D2D">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915D2D">
        <w:rPr>
          <w:strike/>
        </w:rPr>
        <w:t>The commission shall publish and make available to the public and to persons subject to this chapter explanatory information concerning this chapter, the duties imposed by this chapter, and the means for enforcing this chapter.</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 xml:space="preserve">Section </w:t>
      </w:r>
      <w:r w:rsidRPr="00915D2D">
        <w:rPr>
          <w:bCs/>
          <w:strike/>
        </w:rPr>
        <w:t>8</w:t>
      </w:r>
      <w:r w:rsidRPr="00915D2D">
        <w:rPr>
          <w:bCs/>
          <w:strike/>
        </w:rPr>
        <w:noBreakHyphen/>
        <w:t>13</w:t>
      </w:r>
      <w:r w:rsidRPr="00915D2D">
        <w:rPr>
          <w:bCs/>
          <w:strike/>
        </w:rPr>
        <w:noBreakHyphen/>
        <w:t>365.</w:t>
      </w:r>
      <w:r w:rsidRPr="00915D2D">
        <w:tab/>
      </w:r>
      <w:r w:rsidRPr="00915D2D">
        <w:rPr>
          <w:strike/>
        </w:rPr>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915D2D">
        <w:rPr>
          <w:strike/>
        </w:rPr>
        <w:noBreakHyphen/>
        <w:t xml:space="preserve">based filing system as prescribed by the commission. The information contained in the reports and disclosure forms, with the exception of </w:t>
      </w:r>
      <w:r w:rsidRPr="00915D2D">
        <w:rPr>
          <w:strike/>
        </w:rPr>
        <w:lastRenderedPageBreak/>
        <w:t>social security numbers, campaign bank account numbers, and tax ID numbers, must be publicly accessible, searchable, and transferable.</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SECTION</w:t>
      </w:r>
      <w:r w:rsidRPr="00915D2D">
        <w:tab/>
        <w:t>5.</w:t>
      </w:r>
      <w:r w:rsidRPr="00915D2D">
        <w:tab/>
        <w:t>Article 5, Chapter 13, Title 8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5D2D">
        <w:tab/>
        <w:t>“Article 5</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15D2D">
        <w:t xml:space="preserve"> Senate and House of Representatives Ethics Committees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510.</w:t>
      </w:r>
      <w:r w:rsidRPr="00915D2D">
        <w:rPr>
          <w:bCs/>
        </w:rPr>
        <w:tab/>
      </w:r>
      <w:r w:rsidRPr="00915D2D">
        <w:t xml:space="preserve">There is created a House of Representatives Legislative Ethics Committee and a Senate Legislative Ethics Committee.  Each ethics committee is composed of six members </w:t>
      </w:r>
      <w:r w:rsidRPr="00915D2D">
        <w:rPr>
          <w:u w:val="single"/>
        </w:rPr>
        <w:t>unless otherwise provided by rule of the respective House</w:t>
      </w:r>
      <w:r w:rsidRPr="00915D2D">
        <w:t>.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520.</w:t>
      </w:r>
      <w:r w:rsidRPr="00915D2D">
        <w:rPr>
          <w:bCs/>
        </w:rPr>
        <w:tab/>
      </w:r>
      <w:r w:rsidRPr="00915D2D">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 xml:space="preserve">Section </w:t>
      </w:r>
      <w:r w:rsidRPr="00915D2D">
        <w:rPr>
          <w:bCs/>
        </w:rPr>
        <w:t>8</w:t>
      </w:r>
      <w:r w:rsidRPr="00915D2D">
        <w:rPr>
          <w:bCs/>
        </w:rPr>
        <w:noBreakHyphen/>
        <w:t>13</w:t>
      </w:r>
      <w:r w:rsidRPr="00915D2D">
        <w:rPr>
          <w:bCs/>
        </w:rPr>
        <w:noBreakHyphen/>
        <w:t>530.</w:t>
      </w:r>
      <w:r w:rsidRPr="00915D2D">
        <w:rPr>
          <w:bCs/>
        </w:rPr>
        <w:tab/>
      </w:r>
      <w:r w:rsidRPr="00915D2D">
        <w:rPr>
          <w:u w:val="single"/>
        </w:rPr>
        <w:t>(A)</w:t>
      </w:r>
      <w:r w:rsidRPr="00915D2D">
        <w:tab/>
      </w:r>
      <w:r w:rsidRPr="00915D2D">
        <w:rPr>
          <w:u w:val="single"/>
        </w:rPr>
        <w:t>Beginning July 1, 2015, the Ethics Committees of the House and Senate have the duty and power to adjudicate complaint referrals from the Commission on Ethics Enforcement and Disclosure as provided in Section 8</w:t>
      </w:r>
      <w:r w:rsidRPr="00915D2D">
        <w:rPr>
          <w:u w:val="single"/>
        </w:rPr>
        <w:noBreakHyphen/>
        <w:t>13</w:t>
      </w:r>
      <w:r w:rsidRPr="00915D2D">
        <w:rPr>
          <w:u w:val="single"/>
        </w:rPr>
        <w:noBreakHyphen/>
        <w:t>465 and also have the power and duty to impose penalties or other punishments as authorized in this article in regard to violations found which result therefrom.  Otherwise, the duties and functions of the Ethics Committees of the House and Senate under this chapter, unless otherwise stated, are devolved upon the Commission on Ethics Enforcement and Disclosure and the provisions of this chapter shall be construed accordingly and shall apply mutatis mutandis.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u w:val="single"/>
        </w:rPr>
        <w:t>(B)</w:t>
      </w:r>
      <w:r w:rsidRPr="00915D2D">
        <w:tab/>
        <w:t>Each ethics committee shall</w:t>
      </w:r>
      <w:r w:rsidRPr="00915D2D">
        <w:rPr>
          <w:strike/>
        </w:rPr>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rPr>
          <w:strike/>
        </w:rPr>
        <w:t>(1)</w:t>
      </w:r>
      <w:r w:rsidRPr="00915D2D">
        <w:tab/>
      </w:r>
      <w:r w:rsidRPr="00915D2D">
        <w:rPr>
          <w:strike/>
        </w:rPr>
        <w:t>ascertain whether a person has failed to comply fully and accurately with the disclosure requirements of this chapter and promptly notify the person to file the necessary notices and reports to satisfy the requirements of this chapter;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915D2D">
        <w:tab/>
      </w:r>
      <w:r w:rsidRPr="00915D2D">
        <w:rPr>
          <w:strike/>
        </w:rPr>
        <w:t>(2)</w:t>
      </w:r>
      <w:r w:rsidRPr="00915D2D">
        <w:tab/>
      </w:r>
      <w:r w:rsidRPr="00915D2D">
        <w:rPr>
          <w:strike/>
        </w:rPr>
        <w:t>receive complaints filed by individuals and, upon a majority vote of the total membership of the committee, file complaints when alleged violations are identified;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rPr>
          <w:strike/>
        </w:rPr>
        <w:t>(3)</w:t>
      </w:r>
      <w:r w:rsidRPr="00915D2D">
        <w:tab/>
      </w:r>
      <w:r w:rsidRPr="00915D2D">
        <w:rPr>
          <w:strike/>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rPr>
          <w:strike/>
        </w:rPr>
        <w:t>(4)</w:t>
      </w:r>
      <w:r w:rsidRPr="00915D2D">
        <w:rPr>
          <w:u w:val="single"/>
        </w:rPr>
        <w:t>(1)</w:t>
      </w:r>
      <w:r w:rsidRPr="00915D2D">
        <w:tab/>
      </w:r>
      <w:r w:rsidRPr="00915D2D">
        <w:rPr>
          <w:strike/>
        </w:rPr>
        <w:t>receive and</w:t>
      </w:r>
      <w:r w:rsidRPr="00915D2D">
        <w:t xml:space="preserve"> hear</w:t>
      </w:r>
      <w:r w:rsidRPr="00915D2D">
        <w:rPr>
          <w:u w:val="single"/>
        </w:rPr>
        <w:t>, upon a referral from the Commission on Ethics Enforcement and Disclosure as provided in Section 8</w:t>
      </w:r>
      <w:r w:rsidRPr="00915D2D">
        <w:rPr>
          <w:u w:val="single"/>
        </w:rPr>
        <w:noBreakHyphen/>
        <w:t>13</w:t>
      </w:r>
      <w:r w:rsidRPr="00915D2D">
        <w:rPr>
          <w:u w:val="single"/>
        </w:rPr>
        <w:noBreakHyphen/>
        <w:t>465,</w:t>
      </w:r>
      <w:r w:rsidRPr="00915D2D">
        <w:t xml:space="preserve">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w:t>
      </w:r>
      <w:r w:rsidRPr="00915D2D">
        <w:rPr>
          <w:strike/>
        </w:rPr>
        <w:t>No complaint may be accepted by the ethics committee concerning a member of or candidate for the appropriate house during the fifty</w:t>
      </w:r>
      <w:r w:rsidRPr="00915D2D">
        <w:rPr>
          <w:strike/>
        </w:rPr>
        <w:noBreakHyphen/>
        <w:t>day period before an election in which the member or candidate is a candidate. During this fifty</w:t>
      </w:r>
      <w:r w:rsidRPr="00915D2D">
        <w:rPr>
          <w:strike/>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15D2D">
        <w:rPr>
          <w:strike/>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(i)</w:t>
      </w:r>
      <w:r>
        <w:rPr>
          <w:strike/>
        </w:rPr>
        <w:tab/>
      </w:r>
      <w:r w:rsidRPr="00915D2D">
        <w:tab/>
      </w:r>
      <w:r w:rsidRPr="00915D2D">
        <w:rPr>
          <w:strike/>
        </w:rPr>
        <w:t>petition is being presented for an improper purpose such as harassment or to cause delay;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15D2D">
        <w:tab/>
      </w:r>
      <w:r w:rsidRPr="00915D2D">
        <w:tab/>
      </w:r>
      <w:r w:rsidRPr="00915D2D">
        <w:rPr>
          <w:strike/>
        </w:rPr>
        <w:t>(ii)</w:t>
      </w:r>
      <w:r w:rsidRPr="00915D2D">
        <w:tab/>
      </w:r>
      <w:r w:rsidRPr="00915D2D">
        <w:rPr>
          <w:strike/>
        </w:rPr>
        <w:t>claims, defenses, and other legal contentions are not warranted by existing law or are based upon a frivolous argument for the extension, modification, or reversal of existing law or the establishment of new law;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915D2D">
        <w:tab/>
      </w:r>
      <w:r w:rsidRPr="00915D2D">
        <w:tab/>
      </w:r>
      <w:r w:rsidRPr="00915D2D">
        <w:rPr>
          <w:strike/>
        </w:rPr>
        <w:t>(iii)</w:t>
      </w:r>
      <w:r w:rsidRPr="00915D2D">
        <w:tab/>
      </w:r>
      <w:r w:rsidRPr="00915D2D">
        <w:rPr>
          <w:strike/>
        </w:rPr>
        <w:t>allegations and other factual contentions do not have evidentiary support or, if specifically so identified, are not likely to have evidentiary support after reasonable opportunity for further investigation or discovery.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rPr>
          <w:strike/>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(5)</w:t>
      </w:r>
      <w:r w:rsidRPr="00915D2D">
        <w:rPr>
          <w:u w:val="single"/>
        </w:rPr>
        <w:t>(2)</w:t>
      </w:r>
      <w:r w:rsidRPr="00915D2D">
        <w:tab/>
      </w:r>
      <w:r w:rsidRPr="00915D2D">
        <w:rPr>
          <w:strike/>
        </w:rPr>
        <w:t>obtain information and investigate complaints as provided in Section 8</w:t>
      </w:r>
      <w:r w:rsidRPr="00915D2D">
        <w:rPr>
          <w:strike/>
        </w:rPr>
        <w:noBreakHyphen/>
        <w:t>13</w:t>
      </w:r>
      <w:r w:rsidRPr="00915D2D">
        <w:rPr>
          <w:strike/>
        </w:rPr>
        <w:noBreakHyphen/>
        <w:t>540 with respect to any complaint filed pursuant to this chapter or Chapter 17 of Title 2 and to that end may</w:t>
      </w:r>
      <w:r w:rsidRPr="00915D2D">
        <w:t xml:space="preserve"> compel </w:t>
      </w:r>
      <w:r w:rsidRPr="00915D2D">
        <w:rPr>
          <w:u w:val="single"/>
        </w:rPr>
        <w:t>if necessary</w:t>
      </w:r>
      <w:r w:rsidRPr="00915D2D">
        <w:t xml:space="preserve"> by subpoena </w:t>
      </w:r>
      <w:r w:rsidRPr="00915D2D">
        <w:rPr>
          <w:u w:val="single"/>
        </w:rPr>
        <w:t>in conducting hearings</w:t>
      </w:r>
      <w:r w:rsidRPr="00915D2D">
        <w:t xml:space="preserve"> the attendance and testimony of witnesses and the production of pertinent books and papers;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(6)</w:t>
      </w:r>
      <w:r w:rsidRPr="00915D2D">
        <w:rPr>
          <w:u w:val="single"/>
        </w:rPr>
        <w:t>(3)</w:t>
      </w:r>
      <w:r w:rsidRPr="00915D2D">
        <w:tab/>
        <w:t>administer or recommend sanctions appropriate to a particular member or staff of or candidate for the appropriate house pursuant to Section 8</w:t>
      </w:r>
      <w:r w:rsidRPr="00915D2D">
        <w:noBreakHyphen/>
        <w:t>13</w:t>
      </w:r>
      <w:r w:rsidRPr="00915D2D">
        <w:noBreakHyphen/>
        <w:t>540 or dismiss the charges;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(7)</w:t>
      </w:r>
      <w:r w:rsidRPr="00915D2D">
        <w:rPr>
          <w:u w:val="single"/>
        </w:rPr>
        <w:t>(4)</w:t>
      </w:r>
      <w:r w:rsidRPr="00915D2D">
        <w:tab/>
        <w:t>act as an advisory body to the General Assembly and to individual members of or candidates for the appropriate house on questions pertaining to the disclosure and filing requirements of members of or candidates for the appropriate house.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t xml:space="preserve">Section </w:t>
      </w:r>
      <w:r w:rsidRPr="00915D2D">
        <w:rPr>
          <w:bCs/>
        </w:rPr>
        <w:t>8</w:t>
      </w:r>
      <w:r w:rsidRPr="00915D2D">
        <w:rPr>
          <w:bCs/>
        </w:rPr>
        <w:noBreakHyphen/>
        <w:t>13</w:t>
      </w:r>
      <w:r w:rsidRPr="00915D2D">
        <w:rPr>
          <w:bCs/>
        </w:rPr>
        <w:noBreakHyphen/>
        <w:t>540.</w:t>
      </w:r>
      <w:r>
        <w:rPr>
          <w:bCs/>
        </w:rPr>
        <w:tab/>
      </w:r>
      <w:r w:rsidRPr="00915D2D">
        <w:rPr>
          <w:strike/>
        </w:rPr>
        <w:t>Unless otherwise provided for by House or Senate rule, as appropriate, each ethics committee must conduct its investigation of a complaint filed pursuant to this chapter or Chapter 17 of Title 2 in accordance with this section.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strike/>
        </w:rPr>
        <w:t>(1)</w:t>
      </w:r>
      <w:r w:rsidRPr="00915D2D">
        <w:tab/>
      </w:r>
      <w:r w:rsidRPr="00915D2D">
        <w:rPr>
          <w:strike/>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w:t>
      </w:r>
      <w:r w:rsidRPr="00915D2D">
        <w:rPr>
          <w:strike/>
        </w:rPr>
        <w:lastRenderedPageBreak/>
        <w:t>violation, it shall promptly investigate the alleged violation and may compel by subpoena the attendance and testimony of witnesses and the production of pertinent books and papers.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rPr>
          <w:u w:val="single"/>
        </w:rPr>
        <w:t>(1)</w:t>
      </w:r>
      <w:r w:rsidRPr="00915D2D">
        <w:tab/>
        <w:t xml:space="preserve">If after </w:t>
      </w:r>
      <w:r w:rsidRPr="00915D2D">
        <w:rPr>
          <w:strike/>
        </w:rPr>
        <w:t>such preliminary investigation</w:t>
      </w:r>
      <w:r w:rsidRPr="00915D2D">
        <w:t xml:space="preserve"> </w:t>
      </w:r>
      <w:r w:rsidRPr="00915D2D">
        <w:rPr>
          <w:u w:val="single"/>
        </w:rPr>
        <w:t>receipt of a referral from the Commission on Ethics Enforcement and Disclosure as provided in Section 8</w:t>
      </w:r>
      <w:r w:rsidRPr="00915D2D">
        <w:rPr>
          <w:u w:val="single"/>
        </w:rPr>
        <w:noBreakHyphen/>
        <w:t>13</w:t>
      </w:r>
      <w:r w:rsidRPr="00915D2D">
        <w:rPr>
          <w:u w:val="single"/>
        </w:rPr>
        <w:noBreakHyphen/>
        <w:t>465</w:t>
      </w:r>
      <w:r w:rsidRPr="00915D2D">
        <w:t>, the ethics committee finds that probable cause exists to support an alleged violation, it shall, as appropriate: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(a)</w:t>
      </w:r>
      <w:r w:rsidRPr="00915D2D">
        <w:tab/>
        <w:t>render an advisory opinion to the respondent and require the respondent’s compliance within a reasonable time;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(b)</w:t>
      </w:r>
      <w:r w:rsidRPr="00915D2D">
        <w:tab/>
        <w:t xml:space="preserve">convene a formal hearing on the matter within thirty days of the respondent’s failure to comply with the advisory opinion.  All ethics committee </w:t>
      </w:r>
      <w:r w:rsidRPr="00915D2D">
        <w:rPr>
          <w:strike/>
        </w:rPr>
        <w:t>investigations and</w:t>
      </w:r>
      <w:r w:rsidRPr="00915D2D">
        <w:t xml:space="preserve"> records </w:t>
      </w:r>
      <w:r w:rsidRPr="00915D2D">
        <w:rPr>
          <w:strike/>
        </w:rPr>
        <w:t>relating to the preliminary investigation</w:t>
      </w:r>
      <w:r w:rsidRPr="00915D2D">
        <w:t xml:space="preserve"> </w:t>
      </w:r>
      <w:r w:rsidRPr="00915D2D">
        <w:rPr>
          <w:u w:val="single"/>
        </w:rPr>
        <w:t>on a matter</w:t>
      </w:r>
      <w:r w:rsidRPr="00915D2D">
        <w:t xml:space="preserve"> are confidential </w:t>
      </w:r>
      <w:r w:rsidRPr="00915D2D">
        <w:rPr>
          <w:u w:val="single"/>
        </w:rPr>
        <w:t>until receipt of a referral from the Commission on Ethics Enforcement and Disclosure as provided in Section 8</w:t>
      </w:r>
      <w:r w:rsidRPr="00915D2D">
        <w:rPr>
          <w:u w:val="single"/>
        </w:rPr>
        <w:noBreakHyphen/>
        <w:t>13</w:t>
      </w:r>
      <w:r w:rsidRPr="00915D2D">
        <w:rPr>
          <w:u w:val="single"/>
        </w:rPr>
        <w:noBreakHyphen/>
        <w:t>465</w:t>
      </w:r>
      <w:r w:rsidRPr="00915D2D">
        <w:t xml:space="preserve">.  </w:t>
      </w:r>
      <w:r w:rsidRPr="00915D2D">
        <w:rPr>
          <w:strike/>
        </w:rPr>
        <w:t>No complaint shall be accepted which is filed later than four years after the alleged violation occurred.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15D2D">
        <w:noBreakHyphen/>
        <w:t xml:space="preserve">examine opposing witnesses.  All hearings must be conducted in </w:t>
      </w:r>
      <w:r w:rsidRPr="00915D2D">
        <w:rPr>
          <w:strike/>
        </w:rPr>
        <w:t>executive</w:t>
      </w:r>
      <w:r w:rsidRPr="00915D2D">
        <w:t xml:space="preserve"> </w:t>
      </w:r>
      <w:r w:rsidRPr="00915D2D">
        <w:rPr>
          <w:u w:val="single"/>
        </w:rPr>
        <w:t>open</w:t>
      </w:r>
      <w:r w:rsidRPr="00915D2D">
        <w:t xml:space="preserve"> session.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(3)</w:t>
      </w:r>
      <w:r w:rsidRPr="00915D2D">
        <w:tab/>
        <w:t>After the hearing, the ethics committee shall determine its findings of fact.  If the ethics committee, based on competent and substantial evidence, finds the respondent has violated this chapter or Chapter 17 of Title 2, it shall: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(a)</w:t>
      </w:r>
      <w:r w:rsidRPr="00915D2D">
        <w:tab/>
        <w:t>administer a public or private reprimand;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(b)</w:t>
      </w:r>
      <w:r w:rsidRPr="00915D2D">
        <w:tab/>
        <w:t>determine that a technical violation as provided for in Section 8</w:t>
      </w:r>
      <w:r w:rsidRPr="00915D2D">
        <w:noBreakHyphen/>
        <w:t>13</w:t>
      </w:r>
      <w:r w:rsidRPr="00915D2D">
        <w:noBreakHyphen/>
        <w:t>1170 has occurred;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(c)</w:t>
      </w:r>
      <w:r w:rsidRPr="00915D2D">
        <w:tab/>
        <w:t>recommend expulsion of the member; and/or,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(d)</w:t>
      </w:r>
      <w:r w:rsidRPr="00915D2D">
        <w:tab/>
        <w:t xml:space="preserve">in the case of an alleged criminal violation, refer the matter to the Attorney General </w:t>
      </w:r>
      <w:r w:rsidRPr="00915D2D">
        <w:rPr>
          <w:strike/>
        </w:rPr>
        <w:t>for investigation</w:t>
      </w:r>
      <w:r w:rsidRPr="00915D2D">
        <w:t>.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tab/>
        <w:t>(4)</w:t>
      </w:r>
      <w:r w:rsidRPr="00915D2D">
        <w:tab/>
        <w:t>An individual has ten days from the date of the notification of the ethics committee’s action to appeal the action to the full legislative body.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(5)</w:t>
      </w:r>
      <w:r w:rsidRPr="00915D2D">
        <w:tab/>
        <w:t>No ethics committee member may participate in any matter in which he is involved.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(6)</w:t>
      </w:r>
      <w:r w:rsidRPr="00915D2D">
        <w:tab/>
        <w:t>The ethics committee shall establish procedures which afford respondents appropriate due process protections, including the right to be represented by counsel, the right to call and examine witnesses, the right to introduce exhibits, and the right to cross</w:t>
      </w:r>
      <w:r w:rsidRPr="00915D2D">
        <w:noBreakHyphen/>
        <w:t>examine opposing witnesses.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 xml:space="preserve">Section </w:t>
      </w:r>
      <w:r w:rsidRPr="00915D2D">
        <w:rPr>
          <w:bCs/>
        </w:rPr>
        <w:t>8</w:t>
      </w:r>
      <w:r w:rsidRPr="00915D2D">
        <w:rPr>
          <w:bCs/>
        </w:rPr>
        <w:noBreakHyphen/>
        <w:t>13</w:t>
      </w:r>
      <w:r w:rsidRPr="00915D2D">
        <w:rPr>
          <w:bCs/>
        </w:rPr>
        <w:noBreakHyphen/>
        <w:t>550.</w:t>
      </w:r>
      <w:r w:rsidRPr="00915D2D">
        <w:rPr>
          <w:bCs/>
        </w:rPr>
        <w:tab/>
      </w:r>
      <w:r w:rsidRPr="00915D2D">
        <w:t>(A)</w:t>
      </w:r>
      <w:r w:rsidRPr="00915D2D">
        <w:tab/>
        <w:t>Upon receipt of a recommendation of expulsion or an appeal from an order of the ethics committee made pursuant to the provisions of Section 8</w:t>
      </w:r>
      <w:r w:rsidRPr="00915D2D">
        <w:noBreakHyphen/>
        <w:t>13</w:t>
      </w:r>
      <w:r w:rsidRPr="00915D2D">
        <w:noBreakHyphen/>
        <w:t>540,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committee’s action or order other action consistent with this chapter or Chapter 17 of Title 2.</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rsidRPr="00915D2D">
        <w:tab/>
        <w:t>Upon consideration of an ethics committee report by the House or the Senate, whether in executive or open session, the results of the consideration, except in the case of the issuance of a private reprimand, are a matter of public record.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 xml:space="preserve">Section </w:t>
      </w:r>
      <w:r w:rsidRPr="00915D2D">
        <w:rPr>
          <w:bCs/>
        </w:rPr>
        <w:t>8</w:t>
      </w:r>
      <w:r w:rsidRPr="00915D2D">
        <w:rPr>
          <w:bCs/>
        </w:rPr>
        <w:noBreakHyphen/>
        <w:t>13</w:t>
      </w:r>
      <w:r w:rsidRPr="00915D2D">
        <w:rPr>
          <w:bCs/>
        </w:rPr>
        <w:noBreakHyphen/>
        <w:t>560.</w:t>
      </w:r>
      <w:r w:rsidRPr="00915D2D">
        <w:rPr>
          <w:bCs/>
        </w:rPr>
        <w:tab/>
      </w:r>
      <w:r w:rsidRPr="00915D2D">
        <w:tab/>
        <w:t>Unless otherwise currently or hereafter provided for by House or Senate rule, as is appropriate: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(1)</w:t>
      </w:r>
      <w:r w:rsidRPr="00915D2D">
        <w:tab/>
        <w:t>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15D2D">
        <w:rPr>
          <w:u w:color="000000" w:themeColor="text1"/>
        </w:rPr>
        <w:t>SECTION</w:t>
      </w:r>
      <w:r w:rsidRPr="00915D2D">
        <w:rPr>
          <w:u w:color="000000" w:themeColor="text1"/>
        </w:rPr>
        <w:tab/>
        <w:t>6.</w:t>
      </w:r>
      <w:r w:rsidRPr="00915D2D">
        <w:rPr>
          <w:u w:color="000000" w:themeColor="text1"/>
        </w:rPr>
        <w:tab/>
        <w:t>Section 8</w:t>
      </w:r>
      <w:r w:rsidRPr="00915D2D">
        <w:rPr>
          <w:u w:color="000000" w:themeColor="text1"/>
        </w:rPr>
        <w:noBreakHyphen/>
        <w:t>13</w:t>
      </w:r>
      <w:r w:rsidRPr="00915D2D">
        <w:rPr>
          <w:u w:color="000000" w:themeColor="text1"/>
        </w:rPr>
        <w:noBreakHyphen/>
        <w:t>100(5) and (9) of the 1976 Code are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w:t>
      </w:r>
      <w:r w:rsidRPr="00915D2D">
        <w:t>(5)</w:t>
      </w:r>
      <w:r w:rsidRPr="00915D2D">
        <w:tab/>
        <w:t xml:space="preserve">‘Candidate’ means a person who seeks appointment, nomination for election, or election to a state or local office, </w:t>
      </w:r>
      <w:r w:rsidRPr="00915D2D">
        <w:rPr>
          <w:strike/>
        </w:rPr>
        <w:t>or</w:t>
      </w:r>
      <w:r w:rsidRPr="00915D2D">
        <w:t xml:space="preserve"> authorizes or knowingly permits the collection or disbursement of money for the promotion of his candidacy or election</w:t>
      </w:r>
      <w:r w:rsidRPr="00915D2D">
        <w:rPr>
          <w:u w:val="single"/>
        </w:rPr>
        <w:t>, or maintains an open bank account containing contributions</w:t>
      </w:r>
      <w:r w:rsidRPr="00915D2D">
        <w:t>.  It also means a person on whose behalf write</w:t>
      </w:r>
      <w:r w:rsidRPr="00915D2D">
        <w:noBreakHyphen/>
        <w:t>in votes are solicited if the person has knowledge of such solicitation.  ‘Candidate’ does not include a person within the meaning of Section 431(b) of the Federal Election Campaign Act of 1976.</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(9)</w:t>
      </w:r>
      <w:r w:rsidRPr="00915D2D">
        <w:tab/>
        <w:t>‘Contribution’ means a gift, subscription, loan, guarantee upon which collection is made, forgiveness of a loan, an advance, in</w:t>
      </w:r>
      <w:r w:rsidRPr="00915D2D">
        <w:noBreakHyphen/>
        <w:t>kind contribution or expenditure, a deposit of money</w:t>
      </w:r>
      <w:r w:rsidRPr="00915D2D">
        <w:rPr>
          <w:u w:val="single"/>
        </w:rPr>
        <w:t>,</w:t>
      </w:r>
      <w:r w:rsidRPr="00915D2D">
        <w:t xml:space="preserve"> or anything of value made to a candidate or committee, </w:t>
      </w:r>
      <w:r w:rsidRPr="00915D2D">
        <w:rPr>
          <w:strike/>
        </w:rPr>
        <w:t>as defined in Section 8</w:t>
      </w:r>
      <w:r w:rsidRPr="00915D2D">
        <w:rPr>
          <w:strike/>
        </w:rPr>
        <w:noBreakHyphen/>
        <w:t>13</w:t>
      </w:r>
      <w:r w:rsidRPr="00915D2D">
        <w:rPr>
          <w:strike/>
        </w:rPr>
        <w:noBreakHyphen/>
        <w:t>1300(6), for the purpose of influencing</w:t>
      </w:r>
      <w:r w:rsidRPr="00915D2D">
        <w:t xml:space="preserve"> </w:t>
      </w:r>
      <w:r w:rsidRPr="00915D2D">
        <w:rPr>
          <w:u w:val="single"/>
        </w:rPr>
        <w:t>to influence</w:t>
      </w:r>
      <w:r w:rsidRPr="00915D2D">
        <w:t xml:space="preserve"> an election</w:t>
      </w:r>
      <w:r w:rsidRPr="00915D2D">
        <w:rPr>
          <w:strike/>
        </w:rPr>
        <w:t>;</w:t>
      </w:r>
      <w:r w:rsidRPr="00915D2D">
        <w:rPr>
          <w:u w:val="single"/>
        </w:rPr>
        <w:t>,</w:t>
      </w:r>
      <w:r w:rsidRPr="00915D2D">
        <w:t xml:space="preserve"> or payment or compensation for the personal service of another person which is rendered </w:t>
      </w:r>
      <w:r w:rsidRPr="00915D2D">
        <w:rPr>
          <w:strike/>
        </w:rPr>
        <w:t>for any purpose</w:t>
      </w:r>
      <w:r w:rsidRPr="00915D2D">
        <w:t xml:space="preserve"> to a candidate or committee without charge </w:t>
      </w:r>
      <w:r w:rsidRPr="00915D2D">
        <w:rPr>
          <w:u w:val="single"/>
        </w:rPr>
        <w:t>to influence an election whether any of the above are made or offered directly or indirectly</w:t>
      </w:r>
      <w:r w:rsidRPr="00915D2D">
        <w:t xml:space="preserve">.  ‘Contribution’ does not include volunteer personal services on behalf of a candidate or committee for which the volunteer </w:t>
      </w:r>
      <w:r w:rsidRPr="00915D2D">
        <w:rPr>
          <w:u w:val="single"/>
        </w:rPr>
        <w:t>or any person acting on behalf of or instead of the volunteer</w:t>
      </w:r>
      <w:r w:rsidRPr="00915D2D">
        <w:t xml:space="preserve"> receives no compensation </w:t>
      </w:r>
      <w:r w:rsidRPr="00915D2D">
        <w:rPr>
          <w:u w:val="single"/>
        </w:rPr>
        <w:t>either in cash or in-kind, directly or indirectly,</w:t>
      </w:r>
      <w:r w:rsidRPr="00915D2D">
        <w:t xml:space="preserve"> from any source.</w:t>
      </w:r>
      <w:bookmarkStart w:id="0" w:name="temp"/>
      <w:bookmarkEnd w:id="0"/>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7.</w:t>
      </w:r>
      <w:r w:rsidRPr="00915D2D">
        <w:rPr>
          <w:u w:color="000000" w:themeColor="text1"/>
        </w:rPr>
        <w:tab/>
        <w:t>Section 8</w:t>
      </w:r>
      <w:r w:rsidRPr="00915D2D">
        <w:rPr>
          <w:u w:color="000000" w:themeColor="text1"/>
        </w:rPr>
        <w:noBreakHyphen/>
        <w:t>13</w:t>
      </w:r>
      <w:r w:rsidRPr="00915D2D">
        <w:rPr>
          <w:u w:color="000000" w:themeColor="text1"/>
        </w:rPr>
        <w:noBreakHyphen/>
        <w:t xml:space="preserve">740(A)(2)(c) of the 1976 Code, as last amended by Act 181 of 1993, is further amended to read: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“(c)</w:t>
      </w:r>
      <w:r w:rsidRPr="00915D2D">
        <w:rPr>
          <w:u w:color="000000" w:themeColor="text1"/>
        </w:rPr>
        <w:tab/>
        <w:t xml:space="preserve">in a contested case </w:t>
      </w:r>
      <w:r w:rsidRPr="00915D2D">
        <w:rPr>
          <w:u w:val="single" w:color="000000" w:themeColor="text1"/>
        </w:rPr>
        <w:t>or a matter that may become a contested case</w:t>
      </w:r>
      <w:r w:rsidRPr="00915D2D">
        <w:rPr>
          <w:u w:color="000000" w:themeColor="text1"/>
        </w:rPr>
        <w:t>, as defined in Section 1</w:t>
      </w:r>
      <w:r w:rsidRPr="00915D2D">
        <w:rPr>
          <w:u w:color="000000" w:themeColor="text1"/>
        </w:rPr>
        <w:noBreakHyphen/>
        <w:t>23</w:t>
      </w:r>
      <w:r w:rsidRPr="00915D2D">
        <w:rPr>
          <w:u w:color="000000" w:themeColor="text1"/>
        </w:rPr>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915D2D">
        <w:rPr>
          <w:u w:val="single" w:color="000000" w:themeColor="text1"/>
        </w:rPr>
        <w:t>,</w:t>
      </w:r>
      <w:r w:rsidRPr="00915D2D">
        <w:rPr>
          <w:u w:color="000000" w:themeColor="text1"/>
        </w:rPr>
        <w:t xml:space="preserve"> </w:t>
      </w:r>
      <w:r w:rsidRPr="00915D2D">
        <w:rPr>
          <w:strike/>
          <w:u w:color="000000" w:themeColor="text1"/>
        </w:rPr>
        <w:t>of</w:t>
      </w:r>
      <w:r w:rsidRPr="00915D2D">
        <w:rPr>
          <w:u w:color="000000" w:themeColor="text1"/>
        </w:rPr>
        <w:t xml:space="preserve"> Title 1 in a public hearing.”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15D2D">
        <w:t>SECTION</w:t>
      </w:r>
      <w:r w:rsidRPr="00915D2D">
        <w:tab/>
        <w:t>8.</w:t>
      </w:r>
      <w:r w:rsidRPr="00915D2D">
        <w:tab/>
      </w:r>
      <w:r w:rsidRPr="00915D2D">
        <w:rPr>
          <w:u w:color="000000" w:themeColor="text1"/>
        </w:rPr>
        <w:t>Section 8</w:t>
      </w:r>
      <w:r w:rsidRPr="00915D2D">
        <w:rPr>
          <w:u w:color="000000" w:themeColor="text1"/>
        </w:rPr>
        <w:noBreakHyphen/>
        <w:t>13</w:t>
      </w:r>
      <w:r w:rsidRPr="00915D2D">
        <w:rPr>
          <w:u w:color="000000" w:themeColor="text1"/>
        </w:rPr>
        <w:noBreakHyphen/>
        <w:t>745 of the 1976 Code, as added by Act 248 of 1991,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745.</w:t>
      </w:r>
      <w:r w:rsidRPr="00915D2D">
        <w:rPr>
          <w:u w:color="000000" w:themeColor="text1"/>
        </w:rPr>
        <w:tab/>
      </w:r>
      <w:r w:rsidRPr="00915D2D">
        <w:t>(A)</w:t>
      </w:r>
      <w:r w:rsidRPr="00915D2D">
        <w:tab/>
        <w:t xml:space="preserve">No member of the General Assembly </w:t>
      </w:r>
      <w:r w:rsidRPr="00915D2D">
        <w:rPr>
          <w:strike/>
        </w:rPr>
        <w:t>or an individual with whom he is associated</w:t>
      </w:r>
      <w:r w:rsidRPr="00915D2D">
        <w:t xml:space="preserve"> or business with which he is associated may represent a client for a fee in a contested case, as defined in Section 1</w:t>
      </w:r>
      <w:r w:rsidRPr="00915D2D">
        <w:noBreakHyphen/>
        <w:t>23</w:t>
      </w:r>
      <w:r w:rsidRPr="00915D2D">
        <w:noBreakHyphen/>
        <w:t xml:space="preserve">310, before an agency, a commission, board, department, or other entity if the member of the General Assembly has voted in the election, appointment, recommendation, or confirmation of a member of the governing body of the agency, </w:t>
      </w:r>
      <w:r w:rsidRPr="00915D2D">
        <w:lastRenderedPageBreak/>
        <w:t xml:space="preserve">board, department, or other entity within the twelve preceding months.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rsidRPr="00915D2D">
        <w:tab/>
        <w:t xml:space="preserve">Notwithstanding any other provision of law, after the effective date of this section, no member of the General Assembly </w:t>
      </w:r>
      <w:r w:rsidRPr="00915D2D">
        <w:rPr>
          <w:strike/>
        </w:rPr>
        <w:t>or any individual with whom he is associated</w:t>
      </w:r>
      <w:r w:rsidRPr="00915D2D">
        <w:t xml:space="preserve"> or business with which he is associated may represent a client for a fee in a contested case, as defined in Section 1</w:t>
      </w:r>
      <w:r w:rsidRPr="00915D2D">
        <w:noBreakHyphen/>
        <w:t>23</w:t>
      </w:r>
      <w:r w:rsidRPr="00915D2D">
        <w:noBreakHyphen/>
        <w:t xml:space="preserve">310, before an agency, a 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5D2D">
        <w:tab/>
        <w:t>(C)</w:t>
      </w:r>
      <w:r w:rsidRPr="00915D2D">
        <w:tab/>
      </w:r>
      <w:r w:rsidRPr="00915D2D">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915D2D">
        <w:t xml:space="preserve">  </w:t>
      </w:r>
      <w:r w:rsidRPr="00915D2D">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(D)</w:t>
      </w:r>
      <w:r w:rsidRPr="00915D2D">
        <w:tab/>
        <w:t xml:space="preserve">The provisions of this section do not apply to any court in the unified judicial system.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(E)</w:t>
      </w:r>
      <w:r w:rsidRPr="00915D2D">
        <w:tab/>
        <w:t xml:space="preserve">When a member of the General Assembly is required by law to appear because of his business interest as an owner or officer of the business or in his official capacity as a member of the General Assembly, this section does not apply.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(F)</w:t>
      </w:r>
      <w:r w:rsidRPr="00915D2D">
        <w:tab/>
        <w:t xml:space="preserve">The provisions of subsections (A), (B), and (C) do not apply in the case of any vote or action taken by a member of the General Assembly </w:t>
      </w:r>
      <w:r w:rsidRPr="00915D2D">
        <w:rPr>
          <w:strike/>
        </w:rPr>
        <w:t>prior to</w:t>
      </w:r>
      <w:r w:rsidRPr="00915D2D">
        <w:t xml:space="preserve"> </w:t>
      </w:r>
      <w:r w:rsidRPr="00915D2D">
        <w:rPr>
          <w:u w:val="single"/>
        </w:rPr>
        <w:t>before</w:t>
      </w:r>
      <w:r w:rsidRPr="00915D2D">
        <w:t xml:space="preserve"> January 1, 1992.”</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15D2D">
        <w:rPr>
          <w:u w:color="000000" w:themeColor="text1"/>
        </w:rPr>
        <w:t>SECTION</w:t>
      </w:r>
      <w:r w:rsidRPr="00915D2D">
        <w:rPr>
          <w:u w:color="000000" w:themeColor="text1"/>
        </w:rPr>
        <w:tab/>
        <w:t>9.</w:t>
      </w:r>
      <w:r w:rsidRPr="00915D2D">
        <w:rPr>
          <w:u w:color="000000" w:themeColor="text1"/>
        </w:rPr>
        <w:tab/>
        <w:t xml:space="preserve">Chapter 13, Title 8 of the 1976 Code is amended by adding: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756.</w:t>
      </w:r>
      <w:r w:rsidRPr="00915D2D">
        <w:rPr>
          <w:u w:color="000000" w:themeColor="text1"/>
        </w:rPr>
        <w:tab/>
        <w:t>The provisions of Sections 8</w:t>
      </w:r>
      <w:r w:rsidRPr="00915D2D">
        <w:rPr>
          <w:u w:color="000000" w:themeColor="text1"/>
        </w:rPr>
        <w:noBreakHyphen/>
        <w:t>13</w:t>
      </w:r>
      <w:r w:rsidRPr="00915D2D">
        <w:rPr>
          <w:u w:color="000000" w:themeColor="text1"/>
        </w:rPr>
        <w:noBreakHyphen/>
        <w:t>700, 8</w:t>
      </w:r>
      <w:r w:rsidRPr="00915D2D">
        <w:rPr>
          <w:u w:color="000000" w:themeColor="text1"/>
        </w:rPr>
        <w:noBreakHyphen/>
        <w:t>13</w:t>
      </w:r>
      <w:r w:rsidRPr="00915D2D">
        <w:rPr>
          <w:u w:color="000000" w:themeColor="text1"/>
        </w:rPr>
        <w:noBreakHyphen/>
        <w:t>710, 8</w:t>
      </w:r>
      <w:r w:rsidRPr="00915D2D">
        <w:rPr>
          <w:u w:color="000000" w:themeColor="text1"/>
        </w:rPr>
        <w:noBreakHyphen/>
        <w:t>13</w:t>
      </w:r>
      <w:r w:rsidRPr="00915D2D">
        <w:rPr>
          <w:u w:color="000000" w:themeColor="text1"/>
        </w:rPr>
        <w:noBreakHyphen/>
        <w:t>715, and 8</w:t>
      </w:r>
      <w:r w:rsidRPr="00915D2D">
        <w:rPr>
          <w:u w:color="000000" w:themeColor="text1"/>
        </w:rPr>
        <w:noBreakHyphen/>
        <w:t>13</w:t>
      </w:r>
      <w:r w:rsidRPr="00915D2D">
        <w:rPr>
          <w:u w:color="000000" w:themeColor="text1"/>
        </w:rPr>
        <w:noBreakHyphen/>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10.</w:t>
      </w:r>
      <w:r w:rsidRPr="00915D2D">
        <w:rPr>
          <w:u w:color="000000" w:themeColor="text1"/>
        </w:rPr>
        <w:tab/>
        <w:t>Section 8</w:t>
      </w:r>
      <w:r w:rsidRPr="00915D2D">
        <w:rPr>
          <w:u w:color="000000" w:themeColor="text1"/>
        </w:rPr>
        <w:noBreakHyphen/>
        <w:t>13</w:t>
      </w:r>
      <w:r w:rsidRPr="00915D2D">
        <w:rPr>
          <w:u w:color="000000" w:themeColor="text1"/>
        </w:rPr>
        <w:noBreakHyphen/>
        <w:t xml:space="preserve">780(B) of the 1976 Code is amended to read: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 xml:space="preserve">In addition to existing remedies for breach of the ethical standards of this chapter </w:t>
      </w:r>
      <w:r w:rsidRPr="00915D2D">
        <w:rPr>
          <w:strike/>
          <w:u w:color="000000" w:themeColor="text1"/>
        </w:rPr>
        <w:t>or regulations promulgated hereunder</w:t>
      </w:r>
      <w:r w:rsidRPr="00915D2D">
        <w:rPr>
          <w:u w:color="000000" w:themeColor="text1"/>
        </w:rPr>
        <w:t xml:space="preserve">, the State Ethics Commission may impose </w:t>
      </w:r>
      <w:r w:rsidRPr="00915D2D">
        <w:rPr>
          <w:strike/>
          <w:u w:color="000000" w:themeColor="text1"/>
        </w:rPr>
        <w:t>an oral or</w:t>
      </w:r>
      <w:r w:rsidRPr="00915D2D">
        <w:rPr>
          <w:u w:color="000000" w:themeColor="text1"/>
        </w:rPr>
        <w:t xml:space="preserve"> </w:t>
      </w:r>
      <w:r w:rsidRPr="00915D2D">
        <w:rPr>
          <w:u w:val="single" w:color="000000" w:themeColor="text1"/>
        </w:rPr>
        <w:t>a</w:t>
      </w:r>
      <w:r w:rsidRPr="00915D2D">
        <w:rPr>
          <w:u w:color="000000" w:themeColor="text1"/>
        </w:rPr>
        <w:t xml:space="preserve"> written warning or reprimand.”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11.</w:t>
      </w:r>
      <w:r w:rsidRPr="00915D2D">
        <w:rPr>
          <w:u w:color="000000" w:themeColor="text1"/>
        </w:rPr>
        <w:tab/>
        <w:t>Section 8</w:t>
      </w:r>
      <w:r w:rsidRPr="00915D2D">
        <w:rPr>
          <w:u w:color="000000" w:themeColor="text1"/>
        </w:rPr>
        <w:noBreakHyphen/>
        <w:t>13</w:t>
      </w:r>
      <w:r w:rsidRPr="00915D2D">
        <w:rPr>
          <w:u w:color="000000" w:themeColor="text1"/>
        </w:rPr>
        <w:noBreakHyphen/>
        <w:t>1120 of the 1976 Code, as last amended by Act 6 of 1995, is further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1120.</w:t>
      </w:r>
      <w:r w:rsidRPr="00915D2D">
        <w:rPr>
          <w:u w:color="000000" w:themeColor="text1"/>
        </w:rPr>
        <w:tab/>
        <w:t>(A)</w:t>
      </w:r>
      <w:r w:rsidRPr="00915D2D">
        <w:rPr>
          <w:u w:color="000000" w:themeColor="text1"/>
        </w:rPr>
        <w:tab/>
        <w:t>A statement of economic interests filed pursuant to Section 8</w:t>
      </w:r>
      <w:r w:rsidRPr="00915D2D">
        <w:rPr>
          <w:u w:color="000000" w:themeColor="text1"/>
        </w:rPr>
        <w:noBreakHyphen/>
        <w:t>13</w:t>
      </w:r>
      <w:r w:rsidRPr="00915D2D">
        <w:rPr>
          <w:u w:color="000000" w:themeColor="text1"/>
        </w:rPr>
        <w:noBreakHyphen/>
        <w:t xml:space="preserve">1110 </w:t>
      </w:r>
      <w:r w:rsidRPr="00915D2D">
        <w:rPr>
          <w:strike/>
          <w:u w:color="000000" w:themeColor="text1"/>
        </w:rPr>
        <w:t>must be on forms prescribed by the State Ethics Commission and</w:t>
      </w:r>
      <w:r w:rsidRPr="00915D2D">
        <w:rPr>
          <w:u w:color="000000" w:themeColor="text1"/>
        </w:rPr>
        <w:t xml:space="preserve"> must contain full and complete information concerning: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 xml:space="preserve">the name, business or government address, and workplace telephone number of the filer;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(3)(a)</w:t>
      </w:r>
      <w:r w:rsidRPr="00915D2D">
        <w:rPr>
          <w:u w:color="000000" w:themeColor="text1"/>
        </w:rPr>
        <w:tab/>
        <w:t xml:space="preserve">the description, value, and location of all real property owned and options to purchase real property during the reporting period by a filer or a member of the filer’s immediate family if: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915D2D">
        <w:rPr>
          <w:u w:color="000000" w:themeColor="text1"/>
        </w:rPr>
        <w:t>i)</w:t>
      </w:r>
      <w:r>
        <w:rPr>
          <w:u w:color="000000" w:themeColor="text1"/>
        </w:rPr>
        <w:tab/>
      </w:r>
      <w:r w:rsidRPr="00915D2D">
        <w:rPr>
          <w:u w:color="000000" w:themeColor="text1"/>
        </w:rPr>
        <w:tab/>
        <w:t xml:space="preserve">there have been any public improvements of more than two hundred dollars on or adjacent to the real property within the reporting period and the public improvements are </w:t>
      </w:r>
      <w:r w:rsidRPr="00915D2D">
        <w:rPr>
          <w:u w:val="single" w:color="000000" w:themeColor="text1"/>
        </w:rPr>
        <w:t>actually</w:t>
      </w:r>
      <w:r w:rsidRPr="00915D2D">
        <w:rPr>
          <w:u w:color="000000" w:themeColor="text1"/>
        </w:rPr>
        <w:t xml:space="preserve"> known to the filer;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(ii)</w:t>
      </w:r>
      <w:r w:rsidRPr="00915D2D">
        <w:rPr>
          <w:u w:color="000000" w:themeColor="text1"/>
        </w:rPr>
        <w:tab/>
        <w:t xml:space="preserve">the interest </w:t>
      </w:r>
      <w:r w:rsidRPr="00915D2D">
        <w:rPr>
          <w:u w:val="single" w:color="000000" w:themeColor="text1"/>
        </w:rPr>
        <w:t>has been or</w:t>
      </w:r>
      <w:r w:rsidRPr="00915D2D">
        <w:rPr>
          <w:u w:color="000000" w:themeColor="text1"/>
        </w:rPr>
        <w:t xml:space="preserve"> can reasonably be expected to be the subject of a conflict of interest </w:t>
      </w:r>
      <w:r w:rsidRPr="00915D2D">
        <w:rPr>
          <w:u w:val="single" w:color="000000" w:themeColor="text1"/>
        </w:rPr>
        <w:t>with the filer’s official responsibilities and duties based upon information actually known to the filer</w:t>
      </w:r>
      <w:r w:rsidRPr="00915D2D">
        <w:rPr>
          <w:u w:color="000000" w:themeColor="text1"/>
        </w:rPr>
        <w:t xml:space="preserve">;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(b)</w:t>
      </w:r>
      <w:r w:rsidRPr="00915D2D">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r>
      <w:r w:rsidRPr="00915D2D">
        <w:rPr>
          <w:u w:color="000000" w:themeColor="text1"/>
        </w:rPr>
        <w:tab/>
        <w:t>(4)</w:t>
      </w:r>
      <w:r w:rsidRPr="00915D2D">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(5)</w:t>
      </w:r>
      <w:r w:rsidRPr="00915D2D">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(6)(a)</w:t>
      </w:r>
      <w:r w:rsidRPr="00915D2D">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915D2D">
        <w:rPr>
          <w:u w:color="000000" w:themeColor="text1"/>
        </w:rPr>
        <w:t>i)</w:t>
      </w:r>
      <w:r>
        <w:rPr>
          <w:u w:color="000000" w:themeColor="text1"/>
        </w:rPr>
        <w:tab/>
      </w:r>
      <w:r w:rsidRPr="00915D2D">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(ii)</w:t>
      </w:r>
      <w:r w:rsidRPr="00915D2D">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(b)</w:t>
      </w:r>
      <w:r w:rsidRPr="00915D2D">
        <w:rPr>
          <w:u w:color="000000" w:themeColor="text1"/>
        </w:rPr>
        <w:tab/>
        <w:t xml:space="preserve">the rate of interest charged the filer or a member of the filer’s immediate family for a debt required to be reported in (a);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 xml:space="preserve">If a discharge of a debt required to be reported in (a) has been made, the date of the transaction must be shown.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(7)</w:t>
      </w:r>
      <w:r w:rsidRPr="00915D2D">
        <w:rPr>
          <w:u w:color="000000" w:themeColor="text1"/>
        </w:rPr>
        <w:tab/>
        <w:t>the name of any lobbyist, as defined in Section 2</w:t>
      </w:r>
      <w:r w:rsidRPr="00915D2D">
        <w:rPr>
          <w:u w:color="000000" w:themeColor="text1"/>
        </w:rPr>
        <w:noBreakHyphen/>
        <w:t>17</w:t>
      </w:r>
      <w:r w:rsidRPr="00915D2D">
        <w:rPr>
          <w:u w:color="000000" w:themeColor="text1"/>
        </w:rPr>
        <w:noBreakHyphen/>
        <w:t xml:space="preserve">10(13) who is: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(a)</w:t>
      </w:r>
      <w:r w:rsidRPr="00915D2D">
        <w:rPr>
          <w:u w:color="000000" w:themeColor="text1"/>
        </w:rPr>
        <w:tab/>
        <w:t xml:space="preserve">an immediate family member of the filer;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(b)</w:t>
      </w:r>
      <w:r w:rsidRPr="00915D2D">
        <w:rPr>
          <w:u w:color="000000" w:themeColor="text1"/>
        </w:rPr>
        <w:tab/>
        <w:t xml:space="preserve">an individual with whom or business with which the filer or a member of the filer’s immediate family is associated;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(8)</w:t>
      </w:r>
      <w:r w:rsidRPr="00915D2D">
        <w:rPr>
          <w:u w:color="000000" w:themeColor="text1"/>
        </w:rPr>
        <w:tab/>
        <w:t>if a public official, public member, or public employee receives compensation from an individual or business which contracts with the governmental entity with which the public official, public member</w:t>
      </w:r>
      <w:r w:rsidRPr="00915D2D">
        <w:rPr>
          <w:strike/>
          <w:u w:color="000000" w:themeColor="text1"/>
        </w:rPr>
        <w:t>,</w:t>
      </w:r>
      <w:r w:rsidRPr="00915D2D">
        <w:rPr>
          <w:u w:color="000000" w:themeColor="text1"/>
        </w:rPr>
        <w:t xml:space="preserve"> or public employee serves or is employed, the public official, public member, or public employee must report the name and address of that individual or business and the amount of </w:t>
      </w:r>
      <w:r w:rsidRPr="00915D2D">
        <w:rPr>
          <w:strike/>
          <w:u w:color="000000" w:themeColor="text1"/>
        </w:rPr>
        <w:t xml:space="preserve">compensation paid to the public official, public member, or </w:t>
      </w:r>
      <w:r w:rsidRPr="00915D2D">
        <w:rPr>
          <w:strike/>
          <w:u w:color="000000" w:themeColor="text1"/>
        </w:rPr>
        <w:lastRenderedPageBreak/>
        <w:t>public employee by</w:t>
      </w:r>
      <w:r w:rsidRPr="00915D2D">
        <w:rPr>
          <w:u w:color="000000" w:themeColor="text1"/>
        </w:rPr>
        <w:t xml:space="preserve"> </w:t>
      </w:r>
      <w:r w:rsidRPr="00915D2D">
        <w:rPr>
          <w:u w:val="single" w:color="000000" w:themeColor="text1"/>
        </w:rPr>
        <w:t>the contract between the governmental entity and</w:t>
      </w:r>
      <w:r w:rsidRPr="00915D2D">
        <w:rPr>
          <w:u w:color="000000" w:themeColor="text1"/>
        </w:rPr>
        <w:t xml:space="preserve"> that individual or business;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(9)</w:t>
      </w:r>
      <w:r w:rsidRPr="00915D2D">
        <w:rPr>
          <w:u w:color="000000" w:themeColor="text1"/>
        </w:rPr>
        <w:tab/>
        <w:t xml:space="preserve">the source and a brief description of any gifts, including transportation, lodging, food, or entertainment received during the preceding calendar year from: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(a)</w:t>
      </w:r>
      <w:r w:rsidRPr="00915D2D">
        <w:rPr>
          <w:u w:color="000000" w:themeColor="text1"/>
        </w:rPr>
        <w:tab/>
        <w:t xml:space="preserve">a person, if there is reason to believe the donor would not give the gift, gratuity, or favor but for the official’s or employee’s office or position;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(b)</w:t>
      </w:r>
      <w:r w:rsidRPr="00915D2D">
        <w:rPr>
          <w:u w:color="000000" w:themeColor="text1"/>
        </w:rPr>
        <w:tab/>
        <w:t xml:space="preserve">a person, or from an officer or director of a person, if the public official or public employee has reason to believe the person: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w:t>
      </w:r>
      <w:r w:rsidRPr="00915D2D">
        <w:rPr>
          <w:u w:color="000000" w:themeColor="text1"/>
        </w:rPr>
        <w:tab/>
      </w:r>
      <w:r>
        <w:rPr>
          <w:u w:color="000000" w:themeColor="text1"/>
        </w:rPr>
        <w:tab/>
      </w:r>
      <w:r w:rsidRPr="00915D2D">
        <w:rPr>
          <w:u w:color="000000" w:themeColor="text1"/>
        </w:rPr>
        <w:t xml:space="preserve">has or is seeking to obtain contractual or other business or financial relationship with the official’s or employee’s agency;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(ii)</w:t>
      </w:r>
      <w:r w:rsidRPr="00915D2D">
        <w:rPr>
          <w:u w:color="000000" w:themeColor="text1"/>
        </w:rPr>
        <w:tab/>
        <w:t>conducts operations or activities which are regulated by the official’s or employee’s agency if the value of the gift is twenty</w:t>
      </w:r>
      <w:r w:rsidRPr="00915D2D">
        <w:rPr>
          <w:u w:color="000000" w:themeColor="text1"/>
        </w:rPr>
        <w:noBreakHyphen/>
        <w:t>five dollars or more in a day or if the value totals, in the aggregate, two hundred dollars or more in a calendar year</w:t>
      </w:r>
      <w:r w:rsidRPr="00915D2D">
        <w:rPr>
          <w:strike/>
          <w:u w:color="000000" w:themeColor="text1"/>
        </w:rPr>
        <w:t>.</w:t>
      </w:r>
      <w:r w:rsidRPr="00915D2D">
        <w:rPr>
          <w:u w:color="000000" w:themeColor="text1"/>
        </w:rPr>
        <w:t xml:space="preserve"> </w:t>
      </w:r>
      <w:r w:rsidRPr="00915D2D">
        <w:rPr>
          <w:u w:val="single" w:color="000000" w:themeColor="text1"/>
        </w:rPr>
        <w:t>;</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val="single" w:color="000000" w:themeColor="text1"/>
        </w:rPr>
        <w:t>(10)</w:t>
      </w:r>
      <w:r w:rsidRPr="00915D2D">
        <w:rPr>
          <w:u w:color="000000" w:themeColor="text1"/>
        </w:rPr>
        <w:tab/>
      </w:r>
      <w:r w:rsidRPr="00915D2D">
        <w:rPr>
          <w:u w:val="single" w:color="000000" w:themeColor="text1"/>
        </w:rPr>
        <w:t>the source of any other income received by the filer or a member of the filer’s immediate family, not to include income received pursuant to:</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w:t>
      </w:r>
      <w:r>
        <w:rPr>
          <w:u w:val="single" w:color="000000" w:themeColor="text1"/>
        </w:rPr>
        <w:tab/>
      </w:r>
      <w:r w:rsidRPr="00915D2D">
        <w:rPr>
          <w:u w:color="000000" w:themeColor="text1"/>
        </w:rPr>
        <w:tab/>
      </w:r>
      <w:r w:rsidRPr="00915D2D">
        <w:rPr>
          <w:u w:val="single" w:color="000000" w:themeColor="text1"/>
        </w:rPr>
        <w:t>a court order;</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(ii)</w:t>
      </w:r>
      <w:r w:rsidRPr="00915D2D">
        <w:rPr>
          <w:u w:color="000000" w:themeColor="text1"/>
        </w:rPr>
        <w:tab/>
      </w:r>
      <w:r w:rsidRPr="00915D2D">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(iii)</w:t>
      </w:r>
      <w:r w:rsidRPr="00915D2D">
        <w:rPr>
          <w:u w:color="000000" w:themeColor="text1"/>
        </w:rPr>
        <w:tab/>
      </w:r>
      <w:r w:rsidRPr="00915D2D">
        <w:rPr>
          <w:u w:val="single" w:color="000000" w:themeColor="text1"/>
        </w:rPr>
        <w:t>a mutual fund or similar fund in which an investment company invests its shareholders’ money in a diversified selection of securities;</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val="single" w:color="000000" w:themeColor="text1"/>
        </w:rPr>
        <w:t>(11)</w:t>
      </w:r>
      <w:r w:rsidRPr="00915D2D">
        <w:rPr>
          <w:u w:color="000000" w:themeColor="text1"/>
        </w:rPr>
        <w:tab/>
      </w:r>
      <w:r w:rsidRPr="00915D2D">
        <w:rPr>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w:t>
      </w:r>
      <w:r>
        <w:rPr>
          <w:u w:val="single" w:color="000000" w:themeColor="text1"/>
        </w:rPr>
        <w:tab/>
      </w:r>
      <w:r w:rsidRPr="00915D2D">
        <w:rPr>
          <w:u w:color="000000" w:themeColor="text1"/>
        </w:rPr>
        <w:tab/>
      </w:r>
      <w:r w:rsidRPr="00915D2D">
        <w:rPr>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(ii)</w:t>
      </w:r>
      <w:r w:rsidRPr="00915D2D">
        <w:rPr>
          <w:u w:color="000000" w:themeColor="text1"/>
        </w:rPr>
        <w:tab/>
      </w:r>
      <w:r w:rsidRPr="00915D2D">
        <w:rPr>
          <w:u w:val="single" w:color="000000" w:themeColor="text1"/>
        </w:rPr>
        <w:t>contractual or financial relationship, including a consultant or independent contractor relationship, with a state or local governmental entity;</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r>
      <w:r w:rsidRPr="00915D2D">
        <w:rPr>
          <w:u w:val="single" w:color="000000" w:themeColor="text1"/>
        </w:rPr>
        <w:t>(iii)</w:t>
      </w:r>
      <w:r w:rsidRPr="00915D2D">
        <w:rPr>
          <w:u w:color="000000" w:themeColor="text1"/>
        </w:rPr>
        <w:tab/>
      </w:r>
      <w:r w:rsidRPr="00915D2D">
        <w:rPr>
          <w:u w:val="single" w:color="000000" w:themeColor="text1"/>
        </w:rPr>
        <w:t>source regulated by the governmental regulatory agency with which the public official serves.</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val="single" w:color="000000" w:themeColor="text1"/>
        </w:rPr>
        <w:t>(12)</w:t>
      </w:r>
      <w:r w:rsidRPr="00915D2D">
        <w:rPr>
          <w:u w:color="000000" w:themeColor="text1"/>
        </w:rPr>
        <w:tab/>
      </w:r>
      <w:r w:rsidRPr="00915D2D">
        <w:rPr>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 xml:space="preserve">This article does not require the disclosure of economic interests information concerning: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 xml:space="preserve">a spouse separated pursuant to a court order from the public official, public member, or public employee;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 xml:space="preserve">a former spouse;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(3)</w:t>
      </w:r>
      <w:r w:rsidRPr="00915D2D">
        <w:rPr>
          <w:u w:color="000000" w:themeColor="text1"/>
        </w:rPr>
        <w:tab/>
        <w:t xml:space="preserve">a campaign contribution that is permitted and reported under Article 13 of this chapter;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(4)</w:t>
      </w:r>
      <w:r w:rsidRPr="00915D2D">
        <w:rPr>
          <w:u w:color="000000" w:themeColor="text1"/>
        </w:rPr>
        <w:tab/>
        <w:t>matters determined to require confidentiality pursuant to Section 2</w:t>
      </w:r>
      <w:r w:rsidRPr="00915D2D">
        <w:rPr>
          <w:u w:color="000000" w:themeColor="text1"/>
        </w:rPr>
        <w:noBreakHyphen/>
        <w:t>17</w:t>
      </w:r>
      <w:r w:rsidRPr="00915D2D">
        <w:rPr>
          <w:u w:color="000000" w:themeColor="text1"/>
        </w:rPr>
        <w:noBreakHyphen/>
        <w:t xml:space="preserve">90(E).”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12.</w:t>
      </w:r>
      <w:r w:rsidRPr="00915D2D">
        <w:rPr>
          <w:u w:color="000000" w:themeColor="text1"/>
        </w:rPr>
        <w:tab/>
        <w:t>Section 8</w:t>
      </w:r>
      <w:r w:rsidRPr="00915D2D">
        <w:rPr>
          <w:u w:color="000000" w:themeColor="text1"/>
        </w:rPr>
        <w:noBreakHyphen/>
        <w:t>13</w:t>
      </w:r>
      <w:r w:rsidRPr="00915D2D">
        <w:rPr>
          <w:u w:color="000000" w:themeColor="text1"/>
        </w:rPr>
        <w:noBreakHyphen/>
        <w:t>1300 (4),(6), (7), (23), and (32) of the 1976 Code, as last amended by Act 76 of 2003, is further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w:t>
      </w:r>
      <w:r w:rsidRPr="00915D2D">
        <w:rPr>
          <w:u w:color="000000" w:themeColor="text1"/>
        </w:rPr>
        <w:tab/>
      </w:r>
      <w:r>
        <w:t>(4)</w:t>
      </w:r>
      <w:r>
        <w:tab/>
        <w:t xml:space="preserve">‘Candidate’ means:  </w:t>
      </w:r>
      <w:r w:rsidRPr="00915D2D">
        <w:t xml:space="preserve">(a)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915D2D">
        <w:rPr>
          <w:strike/>
        </w:rPr>
        <w:t>or</w:t>
      </w:r>
      <w:r w:rsidRPr="00915D2D">
        <w:t xml:space="preserve"> (c) a person on whose behalf write</w:t>
      </w:r>
      <w:r w:rsidRPr="00915D2D">
        <w:noBreakHyphen/>
        <w:t>in votes are solicited if the person has knowledge of such solicitation</w:t>
      </w:r>
      <w:r w:rsidRPr="00915D2D">
        <w:rPr>
          <w:u w:val="single"/>
        </w:rPr>
        <w:t>; or (d)  a person who maintains an open bank account containing contributions</w:t>
      </w:r>
      <w:r w:rsidRPr="00915D2D">
        <w:t>.  ‘Candidate’ does not include a candidate within the meaning of Section 431(b) of the Federal Election Campaign Act of 1976.</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lastRenderedPageBreak/>
        <w:tab/>
      </w:r>
      <w:r w:rsidRPr="00915D2D">
        <w:rPr>
          <w:u w:color="000000" w:themeColor="text1"/>
        </w:rPr>
        <w:tab/>
        <w:t>(6)</w:t>
      </w:r>
      <w:r w:rsidRPr="00915D2D">
        <w:rPr>
          <w:u w:color="000000" w:themeColor="text1"/>
        </w:rPr>
        <w:tab/>
      </w:r>
      <w:r w:rsidRPr="00915D2D">
        <w:t>‘Committee’ means an association, a club, an organization, or a group of persons</w:t>
      </w:r>
      <w:r w:rsidRPr="00915D2D">
        <w:rPr>
          <w:u w:val="single"/>
        </w:rPr>
        <w:t>, including a party committee, a legislative caucus committee, or a noncandidate committee,</w:t>
      </w:r>
      <w:r w:rsidRPr="00915D2D">
        <w:t xml:space="preserve"> which</w:t>
      </w:r>
      <w:r w:rsidRPr="00915D2D">
        <w:rPr>
          <w:strike/>
        </w:rPr>
        <w:t>, to influence the outcome of an elective office,</w:t>
      </w:r>
      <w:r w:rsidRPr="00915D2D">
        <w:t xml:space="preserve"> </w:t>
      </w:r>
      <w:r w:rsidRPr="00915D2D">
        <w:rPr>
          <w:u w:val="single"/>
        </w:rPr>
        <w:t>has as its major purpose the nomination, election, or defeat of one or more candidates and</w:t>
      </w:r>
      <w:r w:rsidRPr="00915D2D">
        <w:t xml:space="preserve"> receives contributions or makes expenditures in excess of five hundred dollars in the aggregate during an election cycle.  It also means a person who</w:t>
      </w:r>
      <w:r w:rsidRPr="00915D2D">
        <w:rPr>
          <w:strike/>
        </w:rPr>
        <w:t>, to influence the outcome of an elective office,</w:t>
      </w:r>
      <w:r w:rsidRPr="00915D2D">
        <w:t xml:space="preserve"> </w:t>
      </w:r>
      <w:r w:rsidRPr="00915D2D">
        <w:rPr>
          <w:u w:val="single"/>
        </w:rPr>
        <w:t>has the major purpose to support or oppose the nomination, election, or defeat of one or more candidates and</w:t>
      </w:r>
      <w:r w:rsidRPr="00915D2D">
        <w:t xml:space="preserve"> makes: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(a)</w:t>
      </w:r>
      <w:r w:rsidRPr="00915D2D">
        <w:tab/>
        <w:t>contributions aggregating at least twenty</w:t>
      </w:r>
      <w:r w:rsidRPr="00915D2D">
        <w:noBreakHyphen/>
        <w:t xml:space="preserve">five thousand dollars during an election cycle to or at the request of a candidate or a committee, or a combination of them;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(b)</w:t>
      </w:r>
      <w:r w:rsidRPr="00915D2D">
        <w:tab/>
        <w:t xml:space="preserve">independent expenditures aggregating five hundred dollars or more during an election cycle for the election or defeat of a candidate.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rPr>
          <w:strike/>
        </w:rPr>
        <w:t>‘Committee’ includes a party committee, a legislative caucus committee, a noncandidate committee, or a committee that is not a campaign committee for a candidate but that is organized for the purpose of influencing an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r>
      <w:r w:rsidRPr="00915D2D">
        <w:t>(7)</w:t>
      </w:r>
      <w:r>
        <w:tab/>
      </w:r>
      <w:r w:rsidRPr="00915D2D">
        <w:t>‘Contribution’ means a gift, subscription, loan, guarantee upon which collection is made, forgiveness of a loan, an advance, in</w:t>
      </w:r>
      <w:r w:rsidRPr="00915D2D">
        <w:noBreakHyphen/>
        <w:t>kind contribution or expenditure, a deposit of money, or anything of value made to a candidate or committee to influence an election</w:t>
      </w:r>
      <w:r w:rsidRPr="00915D2D">
        <w:rPr>
          <w:strike/>
        </w:rPr>
        <w:t>;</w:t>
      </w:r>
      <w:r w:rsidRPr="00915D2D">
        <w:rPr>
          <w:u w:val="single"/>
        </w:rPr>
        <w:t>,</w:t>
      </w:r>
      <w:r w:rsidRPr="00915D2D">
        <w:t xml:space="preserve"> or payment or compensation for the personal service of another person which is rendered </w:t>
      </w:r>
      <w:r w:rsidRPr="00915D2D">
        <w:rPr>
          <w:strike/>
        </w:rPr>
        <w:t>for any purpose</w:t>
      </w:r>
      <w:r w:rsidRPr="00915D2D">
        <w:t xml:space="preserve"> to a candidate or committee without charge </w:t>
      </w:r>
      <w:r w:rsidRPr="00915D2D">
        <w:rPr>
          <w:u w:val="single"/>
        </w:rPr>
        <w:t>to influence an election</w:t>
      </w:r>
      <w:r w:rsidRPr="00915D2D">
        <w:t xml:space="preserve">, whether any of the above are made or offered directly or indirectly. ‘Contribution’ does not include </w:t>
      </w:r>
      <w:r w:rsidRPr="00915D2D">
        <w:rPr>
          <w:strike/>
        </w:rPr>
        <w:t>(a)</w:t>
      </w:r>
      <w:r w:rsidRPr="00915D2D">
        <w:t xml:space="preserve"> volunteer personal services on behalf of a candidate or committee for which the volunteer or any person acting on behalf of or instead of the volunteer receives no compensation either in cash or in</w:t>
      </w:r>
      <w:r w:rsidRPr="00915D2D">
        <w:noBreakHyphen/>
        <w:t>kind, directly or indirectly, from any source</w:t>
      </w:r>
      <w:r w:rsidRPr="00915D2D">
        <w:rPr>
          <w:strike/>
        </w:rPr>
        <w:t>;  or (b) a gift, subscription, loan, guarantee upon which collection is made, forgiveness of a loan, an advance, in</w:t>
      </w:r>
      <w:r w:rsidRPr="00915D2D">
        <w:rPr>
          <w:strike/>
        </w:rPr>
        <w:noBreakHyphen/>
        <w:t>kind contribution or expenditure, a deposit of money, or anything of value made to a committee, other than a candidate committee, and is used to pay for communications made not more than forty</w:t>
      </w:r>
      <w:r w:rsidRPr="00915D2D">
        <w:rPr>
          <w:strike/>
        </w:rPr>
        <w:noBreakHyphen/>
        <w:t>five days before the election to influence the outcome of an elective office as defined in Section 8</w:t>
      </w:r>
      <w:r w:rsidRPr="00915D2D">
        <w:rPr>
          <w:strike/>
        </w:rPr>
        <w:noBreakHyphen/>
        <w:t>13</w:t>
      </w:r>
      <w:r w:rsidRPr="00915D2D">
        <w:rPr>
          <w:strike/>
        </w:rPr>
        <w:noBreakHyphen/>
        <w:t>1300(31)(c). These funds must be deposited in an account separate from a campaign account as required in Section 8</w:t>
      </w:r>
      <w:r w:rsidRPr="00915D2D">
        <w:rPr>
          <w:strike/>
        </w:rPr>
        <w:noBreakHyphen/>
        <w:t>13</w:t>
      </w:r>
      <w:r w:rsidRPr="00915D2D">
        <w:rPr>
          <w:strike/>
        </w:rPr>
        <w:noBreakHyphen/>
        <w:t>1312</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t>(23)</w:t>
      </w:r>
      <w:r w:rsidRPr="00915D2D">
        <w:tab/>
        <w:t xml:space="preserve">‘Noncandidate committee’ means a committee that is not a campaign committee for a candidate but </w:t>
      </w:r>
      <w:r w:rsidRPr="00915D2D">
        <w:rPr>
          <w:strike/>
        </w:rPr>
        <w:t>is organized to influence an election or to support or oppose a candidate or public official</w:t>
      </w:r>
      <w:r w:rsidRPr="00915D2D">
        <w:t xml:space="preserve"> </w:t>
      </w:r>
      <w:r w:rsidRPr="00915D2D">
        <w:rPr>
          <w:u w:val="single"/>
        </w:rPr>
        <w:t>has as its major purpose the nomination, election, or defeat of one or more candidates</w:t>
      </w:r>
      <w:r w:rsidRPr="00915D2D">
        <w:t>, which receives contributions or makes expenditures in excess of five hundred dollars in the aggregate during an election cycle.  ‘Noncandidate committee’ does not include political action committees that contribute solely to federal campaigns.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(32)</w:t>
      </w:r>
      <w:r w:rsidRPr="00915D2D">
        <w:tab/>
        <w:t xml:space="preserve">‘Ballot measure committee’ means: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(a)</w:t>
      </w:r>
      <w:r w:rsidRPr="00915D2D">
        <w:tab/>
        <w:t xml:space="preserve">an association, club, an organization, or a group of persons </w:t>
      </w:r>
      <w:r w:rsidRPr="00915D2D">
        <w:rPr>
          <w:strike/>
        </w:rPr>
        <w:t>which, to influence the outcome of a ballot measure,</w:t>
      </w:r>
      <w:r w:rsidRPr="00915D2D">
        <w:t xml:space="preserve"> </w:t>
      </w:r>
      <w:r w:rsidRPr="00915D2D">
        <w:rPr>
          <w:u w:val="single"/>
        </w:rPr>
        <w:t>whose major purpose is to promote or defeat a ballot measure and</w:t>
      </w:r>
      <w:r w:rsidRPr="00915D2D">
        <w:t xml:space="preserve"> receives contributions or makes expenditures in excess of two thousand five hundred dollars in the aggregate during an election cycle;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(b)</w:t>
      </w:r>
      <w:r w:rsidRPr="00915D2D">
        <w:tab/>
        <w:t xml:space="preserve">a person, other than an individual, who, to influence the outcome of a ballot measure, makes contributions aggregating at least fifty thousand dollars during an election cycle to or at the request of a ballot measure committee;  or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(c)</w:t>
      </w:r>
      <w:r w:rsidRPr="00915D2D">
        <w:tab/>
        <w:t>a person, other than an individual, who, to influence the outcome of a ballot measure, makes independent expenditures aggregating two thousand five hundred dollars or more during an election cycle.”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13.</w:t>
      </w:r>
      <w:r w:rsidRPr="00915D2D">
        <w:rPr>
          <w:u w:color="000000" w:themeColor="text1"/>
        </w:rPr>
        <w:tab/>
        <w:t>Section 8</w:t>
      </w:r>
      <w:r w:rsidRPr="00915D2D">
        <w:rPr>
          <w:u w:color="000000" w:themeColor="text1"/>
        </w:rPr>
        <w:noBreakHyphen/>
        <w:t>13</w:t>
      </w:r>
      <w:r w:rsidRPr="00915D2D">
        <w:rPr>
          <w:u w:color="000000" w:themeColor="text1"/>
        </w:rPr>
        <w:noBreakHyphen/>
        <w:t xml:space="preserve">1300 of the 1976 Code is amended by adding an appropriately numbered subsection to read: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 )</w:t>
      </w:r>
      <w:r w:rsidRPr="00915D2D">
        <w:rPr>
          <w:u w:color="000000" w:themeColor="text1"/>
        </w:rPr>
        <w:tab/>
        <w:t xml:space="preserve">‘electioneering communication’ means any broadcast, cable, or satellite communication or mass postal mailing or telephone bank that has the following characteristics: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(a)</w:t>
      </w:r>
      <w:r w:rsidRPr="00915D2D">
        <w:rPr>
          <w:u w:color="000000" w:themeColor="text1"/>
        </w:rPr>
        <w:tab/>
        <w:t>refers to a clearly identified candidate for elected office;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5D2D">
        <w:rPr>
          <w:u w:color="000000" w:themeColor="text1"/>
        </w:rPr>
        <w:tab/>
      </w:r>
      <w:r w:rsidRPr="00915D2D">
        <w:rPr>
          <w:u w:color="000000" w:themeColor="text1"/>
        </w:rPr>
        <w:tab/>
        <w:t>(b)</w:t>
      </w:r>
      <w:r w:rsidRPr="00915D2D">
        <w:rPr>
          <w:u w:color="000000" w:themeColor="text1"/>
        </w:rPr>
        <w:tab/>
        <w:t>that is publically aired or distributed within sixty days prior to a general election or within thirty days prior to a primary for that office.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 xml:space="preserve">The definition does not include: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(1)</w:t>
      </w:r>
      <w:r w:rsidRPr="00915D2D">
        <w:rPr>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(2)</w:t>
      </w:r>
      <w:r w:rsidRPr="00915D2D">
        <w:rPr>
          <w:u w:color="000000" w:themeColor="text1"/>
        </w:rPr>
        <w:tab/>
        <w:t xml:space="preserve">a communication that constitutes an expenditure or independent expenditure under this Article,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(3)</w:t>
      </w:r>
      <w:r w:rsidRPr="00915D2D">
        <w:rPr>
          <w:u w:color="000000" w:themeColor="text1"/>
        </w:rPr>
        <w:tab/>
        <w:t xml:space="preserve">a communication that constitutes a candidate debate or forum conducted pursuant to rules adopted by a political party or </w:t>
      </w:r>
      <w:r w:rsidRPr="00915D2D">
        <w:rPr>
          <w:u w:color="000000" w:themeColor="text1"/>
        </w:rPr>
        <w:lastRenderedPageBreak/>
        <w:t>that solely promotes that debate or forum and is made by or on behalf of the person sponsoring the debate or forum;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(4)</w:t>
      </w:r>
      <w:r w:rsidRPr="00915D2D">
        <w:rPr>
          <w:u w:color="000000" w:themeColor="text1"/>
        </w:rPr>
        <w:tab/>
        <w:t xml:space="preserve">a communication that meets all of the following criteria: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915D2D">
        <w:rPr>
          <w:u w:color="000000" w:themeColor="text1"/>
        </w:rPr>
        <w:t>i)</w:t>
      </w:r>
      <w:r>
        <w:rPr>
          <w:u w:color="000000" w:themeColor="text1"/>
        </w:rPr>
        <w:tab/>
      </w:r>
      <w:r w:rsidRPr="00915D2D">
        <w:rPr>
          <w:u w:color="000000" w:themeColor="text1"/>
        </w:rPr>
        <w:tab/>
        <w:t xml:space="preserve">does not mention any election, candidacy, political party, opposing candidate, or voting by the general public;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(ii)</w:t>
      </w:r>
      <w:r w:rsidRPr="00915D2D">
        <w:rPr>
          <w:u w:color="000000" w:themeColor="text1"/>
        </w:rPr>
        <w:tab/>
        <w:t xml:space="preserve">does not take a position on the candidate’s character or qualifications and fitness for office; 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r>
      <w:r w:rsidRPr="00915D2D">
        <w:rPr>
          <w:u w:color="000000" w:themeColor="text1"/>
        </w:rPr>
        <w:tab/>
        <w:t>(iii)</w:t>
      </w:r>
      <w:r w:rsidRPr="00915D2D">
        <w:rPr>
          <w:u w:color="000000" w:themeColor="text1"/>
        </w:rPr>
        <w:tab/>
        <w:t xml:space="preserve">proposes a commercial transaction.”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14.</w:t>
      </w:r>
      <w:r w:rsidRPr="00915D2D">
        <w:rPr>
          <w:u w:color="000000" w:themeColor="text1"/>
        </w:rPr>
        <w:tab/>
        <w:t>Section 8</w:t>
      </w:r>
      <w:r w:rsidRPr="00915D2D">
        <w:rPr>
          <w:u w:color="000000" w:themeColor="text1"/>
        </w:rPr>
        <w:noBreakHyphen/>
        <w:t>13</w:t>
      </w:r>
      <w:r w:rsidRPr="00915D2D">
        <w:rPr>
          <w:u w:color="000000" w:themeColor="text1"/>
        </w:rPr>
        <w:noBreakHyphen/>
        <w:t>1302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1302.</w:t>
      </w:r>
      <w:r w:rsidRPr="00915D2D">
        <w:rPr>
          <w:u w:color="000000" w:themeColor="text1"/>
        </w:rPr>
        <w:tab/>
        <w:t>(A)</w:t>
      </w:r>
      <w:r w:rsidRPr="00915D2D">
        <w:rPr>
          <w:u w:color="000000" w:themeColor="text1"/>
        </w:rPr>
        <w:tab/>
        <w:t>A candidate, committee, or ballot measure committee must maintain and preserve an account of:</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the total amount of contributions accepted by the candidate, committee, or ballot measure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the name and address of each person making a contribution and the amount and date of receipt of each contribution;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(3)</w:t>
      </w:r>
      <w:r w:rsidRPr="00915D2D">
        <w:rPr>
          <w:u w:color="000000" w:themeColor="text1"/>
        </w:rPr>
        <w:tab/>
        <w:t>the total amount of expenditures made by or on behalf of the candidate, committee, or ballot measure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(4)</w:t>
      </w:r>
      <w:r w:rsidRPr="00915D2D">
        <w:rPr>
          <w:u w:color="000000" w:themeColor="text1"/>
        </w:rPr>
        <w:tab/>
        <w:t>the name and address of each person to whom an expenditure is made including the date, amount, purpose, and beneficiary of the expenditure;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(5)</w:t>
      </w:r>
      <w:r w:rsidRPr="00915D2D">
        <w:rPr>
          <w:u w:color="000000" w:themeColor="text1"/>
        </w:rPr>
        <w:tab/>
        <w:t>all receipted bills, canceled checks, or other proof of payment for each expenditure;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(6)</w:t>
      </w:r>
      <w:r w:rsidRPr="00915D2D">
        <w:rPr>
          <w:u w:color="000000" w:themeColor="text1"/>
        </w:rPr>
        <w:tab/>
        <w:t>the occupation of each person making a contribution.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(B)</w:t>
      </w:r>
      <w:r w:rsidRPr="00915D2D">
        <w:rPr>
          <w:u w:color="000000" w:themeColor="text1"/>
        </w:rPr>
        <w:tab/>
        <w:t>The candidate, committee, or ballot measure committee must maintain and preserve all receipted bills and accounts required by this article for four years.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val="single" w:color="000000" w:themeColor="text1"/>
        </w:rPr>
        <w:t>(C)</w:t>
      </w:r>
      <w:r w:rsidRPr="00915D2D">
        <w:rPr>
          <w:u w:color="000000" w:themeColor="text1"/>
        </w:rPr>
        <w:tab/>
      </w:r>
      <w:r w:rsidRPr="00915D2D">
        <w:rPr>
          <w:u w:val="single" w:color="000000" w:themeColor="text1"/>
        </w:rPr>
        <w:t>An appropriate supervisory office may request in writing, disclosure of any  records required to be maintained by this section, subject to the limitations of Section 8</w:t>
      </w:r>
      <w:r w:rsidRPr="00915D2D">
        <w:rPr>
          <w:u w:val="single" w:color="000000" w:themeColor="text1"/>
        </w:rPr>
        <w:noBreakHyphen/>
        <w:t>13</w:t>
      </w:r>
      <w:r w:rsidRPr="00915D2D">
        <w:rPr>
          <w:u w:val="single" w:color="000000" w:themeColor="text1"/>
        </w:rPr>
        <w:noBreakHyphen/>
        <w:t>320(9)(d). Such a request shall be for purposes of verifying campaign disclosure forms filed pursuant to Section 8</w:t>
      </w:r>
      <w:r w:rsidRPr="00915D2D">
        <w:rPr>
          <w:u w:val="single" w:color="000000" w:themeColor="text1"/>
        </w:rPr>
        <w:noBreakHyphen/>
        <w:t>13</w:t>
      </w:r>
      <w:r w:rsidRPr="00915D2D">
        <w:rPr>
          <w:u w:val="single" w:color="000000" w:themeColor="text1"/>
        </w:rPr>
        <w:noBreakHyphen/>
        <w:t>1308. A candidate, committee, or ballot measure committee must comply with a written request from an appropriate supervisory office within thirty days.”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15.</w:t>
      </w:r>
      <w:r w:rsidRPr="00915D2D">
        <w:rPr>
          <w:u w:color="000000" w:themeColor="text1"/>
        </w:rPr>
        <w:tab/>
        <w:t>Section 8</w:t>
      </w:r>
      <w:r w:rsidRPr="00915D2D">
        <w:rPr>
          <w:u w:color="000000" w:themeColor="text1"/>
        </w:rPr>
        <w:noBreakHyphen/>
        <w:t>13</w:t>
      </w:r>
      <w:r w:rsidRPr="00915D2D">
        <w:rPr>
          <w:u w:color="000000" w:themeColor="text1"/>
        </w:rPr>
        <w:noBreakHyphen/>
        <w:t>1308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1308.</w:t>
      </w:r>
      <w:r w:rsidRPr="00915D2D">
        <w:rPr>
          <w:u w:color="000000" w:themeColor="text1"/>
        </w:rPr>
        <w:tab/>
      </w:r>
      <w:r w:rsidRPr="00915D2D">
        <w:t>(A)</w:t>
      </w:r>
      <w:r w:rsidRPr="00915D2D">
        <w:tab/>
        <w:t xml:space="preserve">Upon the receipt or expenditure of campaign contributions or the making of independent expenditures totaling an accumulated aggregate of five hundred dollars or more, a candidate or committee required to file a statement of </w:t>
      </w:r>
      <w:r w:rsidRPr="00915D2D">
        <w:lastRenderedPageBreak/>
        <w:t>organization pursuant to Section 8</w:t>
      </w:r>
      <w:r w:rsidRPr="00915D2D">
        <w:noBreakHyphen/>
        <w:t>13</w:t>
      </w:r>
      <w:r w:rsidRPr="00915D2D">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rsidRPr="00915D2D">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915D2D">
        <w:noBreakHyphen/>
        <w:t>13</w:t>
      </w:r>
      <w:r w:rsidRPr="00915D2D">
        <w:noBreakHyphen/>
        <w:t>1370.</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rsidRPr="00915D2D">
        <w:tab/>
        <w:t>Campaign reports filed by a candidate must be certified by the candidate.  Campaign reports filed by a committee must be certified by a duly authorized officer of the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(D)(1)</w:t>
      </w:r>
      <w:r w:rsidRPr="00915D2D">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(a)</w:t>
      </w:r>
      <w:r w:rsidRPr="00915D2D">
        <w:tab/>
        <w:t>ten thousand dollars in the case of a candidate for statewide office;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(b)</w:t>
      </w:r>
      <w:r w:rsidRPr="00915D2D">
        <w:tab/>
        <w:t>two thousand dollars in the case of a candidate for any other office.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(3)</w:t>
      </w:r>
      <w:r w:rsidRPr="00915D2D">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5D2D">
        <w:tab/>
        <w:t>(E)</w:t>
      </w:r>
      <w:r w:rsidRPr="00915D2D">
        <w:tab/>
      </w:r>
      <w:r w:rsidRPr="00915D2D">
        <w:rPr>
          <w:u w:val="single"/>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rPr>
          <w:u w:val="single"/>
        </w:rPr>
        <w:t>(F)</w:t>
      </w:r>
      <w:r w:rsidRPr="00915D2D">
        <w:tab/>
        <w:t>Notwithstanding the provisions of subsections (B) and (D), if a pre</w:t>
      </w:r>
      <w:r w:rsidRPr="00915D2D">
        <w:noBreakHyphen/>
        <w:t>election campaign report provided for in subsection (D) is required to be filed within thirty days of the end of the prior quarter, a candidate or committee must combine the quarterly report provided for in subsection (B) and the pre</w:t>
      </w:r>
      <w:r w:rsidRPr="00915D2D">
        <w:noBreakHyphen/>
        <w:t>election report and file the combined report subject to the provisions of subsection (D) no later than fifteen days before the election.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(F)</w:t>
      </w:r>
      <w:r w:rsidRPr="00915D2D">
        <w:rPr>
          <w:u w:val="single"/>
        </w:rPr>
        <w:t>(G)</w:t>
      </w:r>
      <w:r w:rsidRPr="00915D2D">
        <w:tab/>
        <w:t xml:space="preserve"> Certified campaign reports detailing campaign contributions and expenditures must contain: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(1)</w:t>
      </w:r>
      <w:r w:rsidRPr="00915D2D">
        <w:tab/>
        <w:t>the total of contributions accepted by the candidate or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the name and address of each person making a contribution of more than one hundred dollars and the amount and date of receipt of each contribution;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(3)</w:t>
      </w:r>
      <w:r w:rsidRPr="00915D2D">
        <w:tab/>
        <w:t>the total expenditures made by or on behalf of the candidate or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(4)</w:t>
      </w:r>
      <w:r w:rsidRPr="00915D2D">
        <w:tab/>
        <w:t>the name and address of each person to whom an expenditure is made from campaign funds, including the date, amount, purpose, and beneficiary of the expenditure.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(G)</w:t>
      </w:r>
      <w:r w:rsidRPr="00915D2D">
        <w:rPr>
          <w:u w:val="single"/>
        </w:rPr>
        <w:t>(H)</w:t>
      </w:r>
      <w:r w:rsidRPr="00915D2D">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and </w:t>
      </w:r>
      <w:r w:rsidRPr="00915D2D">
        <w:rPr>
          <w:strike/>
        </w:rPr>
        <w:t>(F)</w:t>
      </w:r>
      <w:r w:rsidRPr="00915D2D">
        <w:t xml:space="preserve"> </w:t>
      </w:r>
      <w:r w:rsidRPr="00915D2D">
        <w:rPr>
          <w:u w:val="single"/>
        </w:rPr>
        <w:t>(G)</w:t>
      </w:r>
      <w:r w:rsidRPr="00915D2D">
        <w:t xml:space="preserve"> of Section 8</w:t>
      </w:r>
      <w:r w:rsidRPr="00915D2D">
        <w:noBreakHyphen/>
        <w:t>13</w:t>
      </w:r>
      <w:r w:rsidRPr="00915D2D">
        <w:noBreakHyphen/>
        <w:t>1308 in the same manner as a candidate or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(H)</w:t>
      </w:r>
      <w:r w:rsidRPr="00915D2D">
        <w:rPr>
          <w:u w:val="single"/>
        </w:rPr>
        <w:t>(I)</w:t>
      </w:r>
      <w:r w:rsidRPr="00915D2D">
        <w:tab/>
        <w:t>A committee that solicits contributions pursuant to Section 8</w:t>
      </w:r>
      <w:r w:rsidRPr="00915D2D">
        <w:noBreakHyphen/>
        <w:t>13</w:t>
      </w:r>
      <w:r w:rsidRPr="00915D2D">
        <w:noBreakHyphen/>
        <w:t>1331 must certify compliance with that section on a form prescribed by the State Ethics Commission.”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16.</w:t>
      </w:r>
      <w:r w:rsidRPr="00915D2D">
        <w:rPr>
          <w:u w:color="000000" w:themeColor="text1"/>
        </w:rPr>
        <w:tab/>
        <w:t>Section 8</w:t>
      </w:r>
      <w:r w:rsidRPr="00915D2D">
        <w:rPr>
          <w:u w:color="000000" w:themeColor="text1"/>
        </w:rPr>
        <w:noBreakHyphen/>
        <w:t>13</w:t>
      </w:r>
      <w:r w:rsidRPr="00915D2D">
        <w:rPr>
          <w:u w:color="000000" w:themeColor="text1"/>
        </w:rPr>
        <w:noBreakHyphen/>
        <w:t>1312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1312.</w:t>
      </w:r>
      <w:r w:rsidRPr="00915D2D">
        <w:rPr>
          <w:u w:color="000000" w:themeColor="text1"/>
        </w:rPr>
        <w:tab/>
      </w:r>
      <w:r w:rsidRPr="00915D2D">
        <w:t>Except as is required for the separation of funds and expenditures under the provisions of Section 8</w:t>
      </w:r>
      <w:r w:rsidRPr="00915D2D">
        <w:noBreakHyphen/>
        <w:t>13</w:t>
      </w:r>
      <w:r w:rsidRPr="00915D2D">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w:t>
      </w:r>
      <w:r w:rsidRPr="00915D2D">
        <w:lastRenderedPageBreak/>
        <w:t xml:space="preserve">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w:t>
      </w:r>
      <w:r w:rsidRPr="00915D2D">
        <w:rPr>
          <w:strike/>
        </w:rPr>
        <w:t>Except as otherwise provided under Section 8</w:t>
      </w:r>
      <w:r w:rsidRPr="00915D2D">
        <w:rPr>
          <w:strike/>
        </w:rPr>
        <w:noBreakHyphen/>
        <w:t>13</w:t>
      </w:r>
      <w:r w:rsidRPr="00915D2D">
        <w:rPr>
          <w:strike/>
        </w:rPr>
        <w:noBreakHyphen/>
        <w:t>1348(C),</w:t>
      </w:r>
      <w:r w:rsidRPr="00915D2D">
        <w:t xml:space="preserve"> Expenses paid on behalf of a candidate or committee must be drawn from the campaign account and issued on a check signed </w:t>
      </w:r>
      <w:r w:rsidRPr="00915D2D">
        <w:rPr>
          <w:u w:val="single"/>
        </w:rPr>
        <w:t>or authorized</w:t>
      </w:r>
      <w:r w:rsidRPr="00915D2D">
        <w:t xml:space="preserve"> by the candidate or a duly authorized officer of a committee</w:t>
      </w:r>
      <w:r w:rsidRPr="00915D2D">
        <w:rPr>
          <w:u w:val="single"/>
        </w:rPr>
        <w:t>, must be paid</w:t>
      </w:r>
      <w:r w:rsidRPr="00915D2D">
        <w:t xml:space="preserve"> </w:t>
      </w:r>
      <w:r w:rsidRPr="00915D2D">
        <w:rPr>
          <w:u w:val="single"/>
        </w:rPr>
        <w:t>by debit or credit card issued in the name of the candidate or committee or must be paid through online transfers authorized by the candidate or a duly authorized officer of a committee</w:t>
      </w:r>
      <w:r w:rsidRPr="00915D2D">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17.</w:t>
      </w:r>
      <w:r w:rsidRPr="00915D2D">
        <w:rPr>
          <w:u w:color="000000" w:themeColor="text1"/>
        </w:rPr>
        <w:tab/>
        <w:t xml:space="preserve">Chapter 13, Title 8 of the 1976 Code is amended by adding: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1313.</w:t>
      </w:r>
      <w:r w:rsidRPr="00915D2D">
        <w:rPr>
          <w:u w:color="000000" w:themeColor="text1"/>
        </w:rPr>
        <w:tab/>
        <w:t>A person who is not a committee required to file subject to Section 8</w:t>
      </w:r>
      <w:r w:rsidRPr="00915D2D">
        <w:rPr>
          <w:u w:color="000000" w:themeColor="text1"/>
        </w:rPr>
        <w:noBreakHyphen/>
        <w:t>13</w:t>
      </w:r>
      <w:r w:rsidRPr="00915D2D">
        <w:rPr>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915D2D">
        <w:rPr>
          <w:u w:color="000000" w:themeColor="text1"/>
        </w:rPr>
        <w:noBreakHyphen/>
        <w:t>13</w:t>
      </w:r>
      <w:r w:rsidRPr="00915D2D">
        <w:rPr>
          <w:u w:color="000000" w:themeColor="text1"/>
        </w:rPr>
        <w:noBreakHyphen/>
        <w:t>365 within thirty days or if the independent expenditure or electioneering communication is made within thirty days before an election, the report must be filed within forty</w:t>
      </w:r>
      <w:r w:rsidRPr="00915D2D">
        <w:rPr>
          <w:u w:color="000000" w:themeColor="text1"/>
        </w:rPr>
        <w:noBreakHyphen/>
        <w:t xml:space="preserve">eight hours. The report must include: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 xml:space="preserve">a detailed description of the use of the expenditure or communication and the amount of the expenditure or the cost of the communication;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lastRenderedPageBreak/>
        <w:tab/>
      </w:r>
      <w:r w:rsidRPr="00915D2D">
        <w:rPr>
          <w:u w:color="000000" w:themeColor="text1"/>
        </w:rPr>
        <w:tab/>
        <w:t>(2)</w:t>
      </w:r>
      <w:r w:rsidRPr="00915D2D">
        <w:rPr>
          <w:u w:color="000000" w:themeColor="text1"/>
        </w:rPr>
        <w:tab/>
        <w:t xml:space="preserve">the full name, primary occupation of the reporting person, as well as the physical address and phone number for the residence or place of business for the reporting person;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(3)</w:t>
      </w:r>
      <w:r w:rsidRPr="00915D2D">
        <w:rPr>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(4)</w:t>
      </w:r>
      <w:r w:rsidRPr="00915D2D">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(5)</w:t>
      </w:r>
      <w:r w:rsidRPr="00915D2D">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(6)(a)</w:t>
      </w:r>
      <w:r w:rsidRPr="00915D2D">
        <w:rPr>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r>
      <w:r w:rsidRPr="00915D2D">
        <w:rPr>
          <w:u w:color="000000" w:themeColor="text1"/>
        </w:rPr>
        <w:tab/>
        <w:t>(b)</w:t>
      </w:r>
      <w:r w:rsidRPr="00915D2D">
        <w:rPr>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18.</w:t>
      </w:r>
      <w:r w:rsidRPr="00915D2D">
        <w:rPr>
          <w:u w:color="000000" w:themeColor="text1"/>
        </w:rPr>
        <w:tab/>
        <w:t>Section 8</w:t>
      </w:r>
      <w:r w:rsidRPr="00915D2D">
        <w:rPr>
          <w:u w:color="000000" w:themeColor="text1"/>
        </w:rPr>
        <w:noBreakHyphen/>
        <w:t>13</w:t>
      </w:r>
      <w:r w:rsidRPr="00915D2D">
        <w:rPr>
          <w:u w:color="000000" w:themeColor="text1"/>
        </w:rPr>
        <w:noBreakHyphen/>
        <w:t xml:space="preserve">1318 of the 1976 Code, as added by Act 248 of 1991, is amended to read: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t>“Section 8</w:t>
      </w:r>
      <w:r w:rsidRPr="00915D2D">
        <w:rPr>
          <w:u w:color="000000" w:themeColor="text1"/>
        </w:rPr>
        <w:noBreakHyphen/>
        <w:t>13</w:t>
      </w:r>
      <w:r w:rsidRPr="00915D2D">
        <w:rPr>
          <w:u w:color="000000" w:themeColor="text1"/>
        </w:rPr>
        <w:noBreakHyphen/>
        <w:t>1318.</w:t>
      </w:r>
      <w:r w:rsidRPr="00915D2D">
        <w:rPr>
          <w:u w:color="000000" w:themeColor="text1"/>
        </w:rPr>
        <w:tab/>
      </w:r>
      <w:r w:rsidRPr="00915D2D">
        <w:rPr>
          <w:u w:val="single" w:color="000000" w:themeColor="text1"/>
        </w:rPr>
        <w:t>(A)</w:t>
      </w:r>
      <w:r w:rsidRPr="00915D2D">
        <w:rPr>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(1)</w:t>
      </w:r>
      <w:r w:rsidRPr="00915D2D">
        <w:rPr>
          <w:u w:color="000000" w:themeColor="text1"/>
        </w:rPr>
        <w:tab/>
        <w:t xml:space="preserve">within the contribution limits applicable to the last election in which the candidate sought the elective office for which the debt was incurred; and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color="000000" w:themeColor="text1"/>
        </w:rPr>
        <w:tab/>
        <w:t>(2)</w:t>
      </w:r>
      <w:r w:rsidRPr="00915D2D">
        <w:rPr>
          <w:u w:color="000000" w:themeColor="text1"/>
        </w:rPr>
        <w:tab/>
        <w:t xml:space="preserve">reported as provided in this article.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rPr>
          <w:u w:color="000000" w:themeColor="text1"/>
        </w:rPr>
        <w:tab/>
      </w:r>
      <w:r w:rsidRPr="00915D2D">
        <w:rPr>
          <w:u w:val="single" w:color="000000" w:themeColor="text1"/>
        </w:rPr>
        <w:t>(B)</w:t>
      </w:r>
      <w:r w:rsidRPr="00915D2D">
        <w:rPr>
          <w:u w:color="000000" w:themeColor="text1"/>
        </w:rPr>
        <w:tab/>
      </w:r>
      <w:r w:rsidRPr="00915D2D">
        <w:rPr>
          <w:u w:val="single" w:color="000000" w:themeColor="text1"/>
        </w:rPr>
        <w:t>Any contributions received pursuant to this section must be used for the purpose of retiring campaign debt only.</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19.</w:t>
      </w:r>
      <w:r w:rsidRPr="00915D2D">
        <w:rPr>
          <w:u w:color="000000" w:themeColor="text1"/>
        </w:rPr>
        <w:tab/>
        <w:t>Section 8</w:t>
      </w:r>
      <w:r w:rsidRPr="00915D2D">
        <w:rPr>
          <w:u w:color="000000" w:themeColor="text1"/>
        </w:rPr>
        <w:noBreakHyphen/>
        <w:t>13</w:t>
      </w:r>
      <w:r w:rsidRPr="00915D2D">
        <w:rPr>
          <w:u w:color="000000" w:themeColor="text1"/>
        </w:rPr>
        <w:noBreakHyphen/>
        <w:t>1320(1)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t>“(1)</w:t>
      </w:r>
      <w:r w:rsidRPr="00915D2D">
        <w:tab/>
        <w:t xml:space="preserve">A contribution made on or before the seventh day after a primary or primary runoff </w:t>
      </w:r>
      <w:r w:rsidRPr="00915D2D">
        <w:rPr>
          <w:strike/>
        </w:rPr>
        <w:t>is</w:t>
      </w:r>
      <w:r w:rsidRPr="00915D2D">
        <w:t xml:space="preserve"> </w:t>
      </w:r>
      <w:r w:rsidRPr="00915D2D">
        <w:rPr>
          <w:u w:val="single"/>
        </w:rPr>
        <w:t>may be</w:t>
      </w:r>
      <w:r w:rsidRPr="00915D2D">
        <w:t xml:space="preserve"> attributed to the primary or primary runoff, </w:t>
      </w:r>
      <w:r w:rsidRPr="00915D2D">
        <w:rPr>
          <w:strike/>
        </w:rPr>
        <w:t>respectively</w:t>
      </w:r>
      <w:r w:rsidRPr="00915D2D">
        <w:t xml:space="preserve"> </w:t>
      </w:r>
      <w:r w:rsidRPr="00915D2D">
        <w:rPr>
          <w:u w:val="single"/>
        </w:rPr>
        <w:t>or the general election cycle that follows the primary or primary runoff</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SECTION</w:t>
      </w:r>
      <w:r w:rsidRPr="00915D2D">
        <w:tab/>
        <w:t>20.</w:t>
      </w:r>
      <w:r w:rsidRPr="00915D2D">
        <w:tab/>
        <w:t>Section 8</w:t>
      </w:r>
      <w:r w:rsidRPr="00915D2D">
        <w:noBreakHyphen/>
        <w:t>13</w:t>
      </w:r>
      <w:r w:rsidRPr="00915D2D">
        <w:noBreakHyphen/>
        <w:t>1338(A) of the 1976 Code, as added by Section 248 of 1991, is amended to read by adding a new item (5) at the end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“(5)</w:t>
      </w:r>
      <w:r w:rsidRPr="00915D2D">
        <w:tab/>
        <w:t>the head of any state agency or department who is selected by the Governor, General Assembly, or an appointed or elected board.”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21.</w:t>
      </w:r>
      <w:r w:rsidRPr="00915D2D">
        <w:rPr>
          <w:u w:color="000000" w:themeColor="text1"/>
        </w:rPr>
        <w:tab/>
        <w:t>Section 8</w:t>
      </w:r>
      <w:r w:rsidRPr="00915D2D">
        <w:rPr>
          <w:u w:color="000000" w:themeColor="text1"/>
        </w:rPr>
        <w:noBreakHyphen/>
        <w:t>13</w:t>
      </w:r>
      <w:r w:rsidRPr="00915D2D">
        <w:rPr>
          <w:u w:color="000000" w:themeColor="text1"/>
        </w:rPr>
        <w:noBreakHyphen/>
        <w:t xml:space="preserve">1340 of the 1976 Code is amended to read: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1340.</w:t>
      </w:r>
      <w:r w:rsidR="0059654B">
        <w:rPr>
          <w:u w:color="000000" w:themeColor="text1"/>
        </w:rPr>
        <w:tab/>
      </w:r>
      <w:r w:rsidRPr="00915D2D">
        <w:rPr>
          <w:u w:color="000000" w:themeColor="text1"/>
        </w:rPr>
        <w:tab/>
        <w:t>(</w:t>
      </w:r>
      <w:r w:rsidRPr="00915D2D">
        <w:t>A)</w:t>
      </w:r>
      <w:r w:rsidRPr="00915D2D">
        <w:tab/>
        <w:t xml:space="preserve">Except as provided in </w:t>
      </w:r>
      <w:r w:rsidRPr="00915D2D">
        <w:rPr>
          <w:strike/>
        </w:rPr>
        <w:t>subsections (B) and (E)</w:t>
      </w:r>
      <w:r w:rsidRPr="00915D2D">
        <w:t xml:space="preserve"> </w:t>
      </w:r>
      <w:r w:rsidRPr="00915D2D">
        <w:rPr>
          <w:u w:val="single"/>
        </w:rPr>
        <w:t>subsection (B)</w:t>
      </w:r>
      <w:r w:rsidRPr="00915D2D">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(B)</w:t>
      </w:r>
      <w:r w:rsidRPr="00915D2D">
        <w:tab/>
        <w:t>This section does not prohibit a candidate from:</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(1)</w:t>
      </w:r>
      <w:r w:rsidRPr="00915D2D">
        <w:tab/>
        <w:t>making a contribution from the candidate’s own personal funds on behalf of the candidate’s candidacy or to another candidate for a different office;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providing the candidate’s surplus funds or material assets upon final disbursement to a legislative caucus committee or party committee in accordance with the procedures for the final disbursement of a candidate under Section 8</w:t>
      </w:r>
      <w:r w:rsidRPr="00915D2D">
        <w:noBreakHyphen/>
        <w:t>13</w:t>
      </w:r>
      <w:r w:rsidRPr="00915D2D">
        <w:noBreakHyphen/>
        <w:t>1370 of this article.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rsidRPr="00915D2D">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(D)</w:t>
      </w:r>
      <w:r w:rsidRPr="00915D2D">
        <w:tab/>
        <w:t>A committee is considered to be directly or indirectly established, financed, maintained, or controlled by a candidate or public official if any of the following are applicable: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(1)</w:t>
      </w:r>
      <w:r w:rsidRPr="00915D2D">
        <w:tab/>
        <w:t>the candidate or public official, or an agent of either, has signature authority on the committee’s checks;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(2)</w:t>
      </w:r>
      <w:r w:rsidRPr="00915D2D">
        <w:tab/>
        <w:t>funds contributed or disbursed by the committee are authorized or approved by the candidate or public official;</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(3)</w:t>
      </w:r>
      <w:r w:rsidRPr="00915D2D">
        <w:tab/>
        <w:t>the candidate or public official is clearly identified on either the stationery or letterhead of the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lastRenderedPageBreak/>
        <w:tab/>
      </w:r>
      <w:r w:rsidRPr="00915D2D">
        <w:tab/>
        <w:t>(4)</w:t>
      </w:r>
      <w:r w:rsidRPr="00915D2D">
        <w:tab/>
        <w:t>the candidate or public official signs solicitation letters or other correspondence on behalf of the entity;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(5)</w:t>
      </w:r>
      <w:r w:rsidRPr="00915D2D">
        <w:tab/>
        <w:t>the candidate, public official, or his campaign staff, office staff, or immediate family members</w:t>
      </w:r>
      <w:r w:rsidRPr="00915D2D">
        <w:rPr>
          <w:strike/>
        </w:rPr>
        <w:t>, or any other agent of either,</w:t>
      </w:r>
      <w:r w:rsidRPr="00915D2D">
        <w:t xml:space="preserve"> has the authority to approve, alter, or veto the committee’s solicitations, contributions, donations, disbursements, or contracts to make disbursements;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t>(6)</w:t>
      </w:r>
      <w:r w:rsidRPr="00915D2D">
        <w:tab/>
        <w:t>the committee pays for travel by the candidate or public official, his campaign staff or office staff, or any other agent of the candidate or public official, in excess of one hundred dollars per calendar year.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rPr>
          <w:strike/>
        </w:rPr>
        <w:t>(E)</w:t>
      </w:r>
      <w:r w:rsidRPr="00915D2D">
        <w:tab/>
      </w:r>
      <w:r w:rsidRPr="00915D2D">
        <w:rPr>
          <w:strike/>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rPr>
          <w:strike/>
        </w:rPr>
        <w:t>(F)</w:t>
      </w:r>
      <w:r w:rsidRPr="00915D2D">
        <w:tab/>
      </w:r>
      <w:r w:rsidRPr="00915D2D">
        <w:rPr>
          <w:strike/>
        </w:rPr>
        <w:t>No committee operating under the provisions of Section 8</w:t>
      </w:r>
      <w:r w:rsidRPr="00915D2D">
        <w:rPr>
          <w:strike/>
        </w:rPr>
        <w:noBreakHyphen/>
        <w:t>13</w:t>
      </w:r>
      <w:r w:rsidRPr="00915D2D">
        <w:rPr>
          <w:strike/>
        </w:rPr>
        <w:noBreakHyphen/>
        <w:t>1340(E) may: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(1)</w:t>
      </w:r>
      <w:r w:rsidRPr="00915D2D">
        <w:tab/>
      </w:r>
      <w:r w:rsidRPr="00915D2D">
        <w:rPr>
          <w:strike/>
        </w:rPr>
        <w:t>solicit or accept a contribution from a registered lobbyist if that lobbyist engages in lobbying the public office or public body for which the candidate is seeking election;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5D2D">
        <w:tab/>
      </w:r>
      <w:r w:rsidRPr="00915D2D">
        <w:tab/>
      </w:r>
      <w:r w:rsidRPr="00915D2D">
        <w:rPr>
          <w:strike/>
        </w:rPr>
        <w:t>(2)</w:t>
      </w:r>
      <w:r w:rsidRPr="00915D2D">
        <w:tab/>
      </w:r>
      <w:r w:rsidRPr="00915D2D">
        <w:rPr>
          <w:strike/>
        </w:rPr>
        <w:t>transfer anything of value to any other committee except as a contribution under the limitations of Section 8</w:t>
      </w:r>
      <w:r w:rsidRPr="00915D2D">
        <w:rPr>
          <w:strike/>
        </w:rPr>
        <w:noBreakHyphen/>
        <w:t>13</w:t>
      </w:r>
      <w:r w:rsidRPr="00915D2D">
        <w:rPr>
          <w:strike/>
        </w:rPr>
        <w:noBreakHyphen/>
        <w:t>1314(A) or the dissolution provisions of Section 8</w:t>
      </w:r>
      <w:r w:rsidRPr="00915D2D">
        <w:rPr>
          <w:strike/>
        </w:rPr>
        <w:noBreakHyphen/>
        <w:t>13</w:t>
      </w:r>
      <w:r w:rsidRPr="00915D2D">
        <w:rPr>
          <w:strike/>
        </w:rPr>
        <w:noBreakHyphen/>
        <w:t>1370.</w:t>
      </w:r>
      <w:r w:rsidRPr="00915D2D">
        <w:rPr>
          <w:u w:color="000000" w:themeColor="text1"/>
        </w:rPr>
        <w:t xml:space="preserve">” </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22.</w:t>
      </w:r>
      <w:r w:rsidRPr="00915D2D">
        <w:rPr>
          <w:u w:color="000000" w:themeColor="text1"/>
        </w:rPr>
        <w:tab/>
        <w:t>Section 8</w:t>
      </w:r>
      <w:r w:rsidRPr="00915D2D">
        <w:rPr>
          <w:u w:color="000000" w:themeColor="text1"/>
        </w:rPr>
        <w:noBreakHyphen/>
        <w:t>13</w:t>
      </w:r>
      <w:r w:rsidRPr="00915D2D">
        <w:rPr>
          <w:u w:color="000000" w:themeColor="text1"/>
        </w:rPr>
        <w:noBreakHyphen/>
        <w:t>1348 of the 1976 Code is amended to read: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rPr>
          <w:u w:color="000000" w:themeColor="text1"/>
        </w:rPr>
        <w:tab/>
        <w:t>“Section 8</w:t>
      </w:r>
      <w:r w:rsidRPr="00915D2D">
        <w:rPr>
          <w:u w:color="000000" w:themeColor="text1"/>
        </w:rPr>
        <w:noBreakHyphen/>
        <w:t>13</w:t>
      </w:r>
      <w:r w:rsidRPr="00915D2D">
        <w:rPr>
          <w:u w:color="000000" w:themeColor="text1"/>
        </w:rPr>
        <w:noBreakHyphen/>
        <w:t>1348.</w:t>
      </w:r>
      <w:r w:rsidRPr="00915D2D">
        <w:rPr>
          <w:u w:color="000000" w:themeColor="text1"/>
        </w:rPr>
        <w:tab/>
      </w:r>
      <w:r w:rsidRPr="00915D2D">
        <w:t>(A)</w:t>
      </w:r>
      <w:r w:rsidRPr="00915D2D">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5D2D">
        <w:rPr>
          <w:u w:color="000000" w:themeColor="text1"/>
        </w:rPr>
        <w:tab/>
        <w:t>(B)</w:t>
      </w:r>
      <w:r w:rsidRPr="00915D2D">
        <w:rPr>
          <w:u w:color="000000" w:themeColor="text1"/>
        </w:rPr>
        <w:tab/>
      </w:r>
      <w:r w:rsidRPr="00915D2D">
        <w:t xml:space="preserve">The payment </w:t>
      </w:r>
      <w:r w:rsidRPr="00915D2D">
        <w:rPr>
          <w:u w:val="single"/>
        </w:rPr>
        <w:t>or reimbursement</w:t>
      </w:r>
      <w:r w:rsidRPr="00915D2D">
        <w:t xml:space="preserve"> of reasonable and necessary </w:t>
      </w:r>
      <w:r w:rsidRPr="00915D2D">
        <w:rPr>
          <w:strike/>
        </w:rPr>
        <w:t>travel</w:t>
      </w:r>
      <w:r w:rsidRPr="00915D2D">
        <w:t xml:space="preserve"> expenses </w:t>
      </w:r>
      <w:r w:rsidRPr="00915D2D">
        <w:rPr>
          <w:strike/>
        </w:rPr>
        <w:t>or for food or beverages consumed by the candidate or members of his immediate family while at, and in connection with, a political event are permitted.</w:t>
      </w:r>
      <w:r w:rsidRPr="00915D2D">
        <w:t xml:space="preserve"> </w:t>
      </w:r>
      <w:r w:rsidRPr="00915D2D">
        <w:rPr>
          <w:u w:val="single"/>
        </w:rPr>
        <w:t>associated with the campaign or the office are permitted.  However: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lastRenderedPageBreak/>
        <w:tab/>
      </w:r>
      <w:r w:rsidRPr="00915D2D">
        <w:rPr>
          <w:u w:color="000000" w:themeColor="text1"/>
        </w:rPr>
        <w:tab/>
      </w:r>
      <w:r w:rsidRPr="00915D2D">
        <w:rPr>
          <w:u w:val="single" w:color="000000" w:themeColor="text1"/>
        </w:rPr>
        <w:t>(1)</w:t>
      </w:r>
      <w:r w:rsidRPr="00915D2D">
        <w:rPr>
          <w:u w:color="000000" w:themeColor="text1"/>
        </w:rPr>
        <w:tab/>
      </w:r>
      <w:r w:rsidRPr="00915D2D">
        <w:rPr>
          <w:u w:val="single" w:color="000000" w:themeColor="text1"/>
        </w:rPr>
        <w:t>any payment or reimbursement of mileage for travel associated with the campaign or office must be at the rate established for the year by the Internal Revenue Service;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(2)</w:t>
      </w:r>
      <w:r w:rsidRPr="00915D2D">
        <w:rPr>
          <w:u w:color="000000" w:themeColor="text1"/>
        </w:rPr>
        <w:tab/>
      </w:r>
      <w:r w:rsidRPr="00915D2D">
        <w:rPr>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(3)</w:t>
      </w:r>
      <w:r w:rsidRPr="00915D2D">
        <w:rPr>
          <w:u w:color="000000" w:themeColor="text1"/>
        </w:rPr>
        <w:tab/>
      </w:r>
      <w:r w:rsidRPr="00915D2D">
        <w:rPr>
          <w:u w:val="single" w:color="000000" w:themeColor="text1"/>
        </w:rPr>
        <w:t>any communication or other office equipment purchased with campaign funds, including but not limited to cell phones, computers, printers, copiers and other similar devices shall be the sole property of the campaign and must be disclosed as assets at the time of purchase. Further, this equipment must be accounted for pursuant to Sections 8</w:t>
      </w:r>
      <w:r w:rsidRPr="00915D2D">
        <w:rPr>
          <w:u w:val="single" w:color="000000" w:themeColor="text1"/>
        </w:rPr>
        <w:noBreakHyphen/>
        <w:t>13</w:t>
      </w:r>
      <w:r w:rsidRPr="00915D2D">
        <w:rPr>
          <w:u w:val="single" w:color="000000" w:themeColor="text1"/>
        </w:rPr>
        <w:noBreakHyphen/>
        <w:t>1368 and 8</w:t>
      </w:r>
      <w:r w:rsidRPr="00915D2D">
        <w:rPr>
          <w:u w:val="single" w:color="000000" w:themeColor="text1"/>
        </w:rPr>
        <w:noBreakHyphen/>
        <w:t>13</w:t>
      </w:r>
      <w:r w:rsidRPr="00915D2D">
        <w:rPr>
          <w:u w:val="single" w:color="000000" w:themeColor="text1"/>
        </w:rPr>
        <w:noBreakHyphen/>
        <w:t>1370 upon the final disbursement of a campaign account; and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(4)</w:t>
      </w:r>
      <w:r w:rsidRPr="00915D2D">
        <w:rPr>
          <w:u w:color="000000" w:themeColor="text1"/>
        </w:rPr>
        <w:tab/>
      </w:r>
      <w:r w:rsidRPr="00915D2D">
        <w:rPr>
          <w:u w:val="single" w:color="000000" w:themeColor="text1"/>
        </w:rPr>
        <w:t>any payments to campaign or office staff must be made contemporaneously with the work provided. A campaign may not employ an immediate family member of the candidate.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(C)</w:t>
      </w:r>
      <w:r w:rsidRPr="00915D2D">
        <w:rPr>
          <w:strike/>
        </w:rPr>
        <w:t>(1)</w:t>
      </w:r>
      <w:r w:rsidRPr="00915D2D">
        <w:tab/>
        <w:t xml:space="preserve">An expenditure </w:t>
      </w:r>
      <w:r w:rsidRPr="00915D2D">
        <w:rPr>
          <w:strike/>
        </w:rPr>
        <w:t>of more than twenty</w:t>
      </w:r>
      <w:r w:rsidRPr="00915D2D">
        <w:rPr>
          <w:strike/>
        </w:rPr>
        <w:noBreakHyphen/>
        <w:t>five dollars</w:t>
      </w:r>
      <w:r w:rsidRPr="00915D2D">
        <w:t xml:space="preserve"> drawn upon a campaign account must be made by:</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(a)</w:t>
      </w:r>
      <w:r w:rsidRPr="00915D2D">
        <w:tab/>
      </w:r>
      <w:r w:rsidRPr="00915D2D">
        <w:rPr>
          <w:strike/>
        </w:rPr>
        <w:t>a written instrument</w:t>
      </w:r>
      <w:r w:rsidRPr="00915D2D">
        <w:t xml:space="preserve"> </w:t>
      </w:r>
      <w:r w:rsidRPr="00915D2D">
        <w:rPr>
          <w:u w:val="single"/>
        </w:rPr>
        <w:t>a check drawn upon a campaign account</w:t>
      </w:r>
      <w:r w:rsidRPr="00915D2D">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(b)</w:t>
      </w:r>
      <w:r w:rsidR="0059654B">
        <w:tab/>
      </w:r>
      <w:r w:rsidRPr="00915D2D">
        <w:t xml:space="preserve">debit </w:t>
      </w:r>
      <w:r w:rsidRPr="00915D2D">
        <w:rPr>
          <w:u w:val="single"/>
        </w:rPr>
        <w:t>or credit</w:t>
      </w:r>
      <w:r w:rsidRPr="00915D2D">
        <w:t xml:space="preserve"> card;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tab/>
      </w:r>
      <w:r w:rsidRPr="00915D2D">
        <w:tab/>
        <w:t>(c)</w:t>
      </w:r>
      <w:r w:rsidR="0059654B">
        <w:tab/>
      </w:r>
      <w:r w:rsidRPr="00915D2D">
        <w:t>online transfers.</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r>
      <w:r w:rsidRPr="00915D2D">
        <w:rPr>
          <w:strike/>
        </w:rPr>
        <w:t>The campaign account must contain the name of the candidate or committee, and the expenditure must contain the name of the recipient.</w:t>
      </w:r>
      <w:r w:rsidRPr="00915D2D">
        <w:t xml:space="preserve"> These expenditures must be reported pursuant to the provisions of Section 8</w:t>
      </w:r>
      <w:r w:rsidRPr="00915D2D">
        <w:noBreakHyphen/>
        <w:t>13</w:t>
      </w:r>
      <w:r w:rsidRPr="00915D2D">
        <w:noBreakHyphen/>
        <w:t>1308.</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5D2D">
        <w:tab/>
      </w:r>
      <w:r w:rsidRPr="00915D2D">
        <w:tab/>
      </w:r>
      <w:r w:rsidRPr="00915D2D">
        <w:rPr>
          <w:strike/>
        </w:rPr>
        <w:t>(2)</w:t>
      </w:r>
      <w:r w:rsidRPr="00915D2D">
        <w:tab/>
      </w:r>
      <w:r w:rsidRPr="00915D2D">
        <w:rPr>
          <w:strike/>
        </w:rPr>
        <w:t>Expenditures of twenty</w:t>
      </w:r>
      <w:r w:rsidRPr="00915D2D">
        <w:rPr>
          <w:strike/>
        </w:rPr>
        <w:noBreakHyphen/>
        <w:t>five dollars or less that are not made by a written instrument, debit card, or online transfer containing the name of the candidate or committee and the name of the recipient must be accounted for by a written receipt or written record.</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5D2D">
        <w:tab/>
        <w:t>(D)</w:t>
      </w:r>
      <w:r w:rsidRPr="00915D2D">
        <w:tab/>
        <w:t>An expenditure may not be made that is clearly in excess of the fair market value of services, materials, facilities, or other things of value received in exchange.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tab/>
        <w:t>(E)</w:t>
      </w:r>
      <w:r w:rsidRPr="00915D2D">
        <w:tab/>
      </w:r>
      <w:r w:rsidRPr="00915D2D">
        <w:rPr>
          <w:strike/>
        </w:rPr>
        <w:t xml:space="preserve">A candidate or a duly authorized officer of a committee may not withdraw more than one hundred dollars from the </w:t>
      </w:r>
      <w:r w:rsidRPr="00915D2D">
        <w:rPr>
          <w:strike/>
        </w:rPr>
        <w:lastRenderedPageBreak/>
        <w:t>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915D2D">
        <w:rPr>
          <w:strike/>
        </w:rPr>
        <w:noBreakHyphen/>
        <w:t>five dollars for each expenditure.</w:t>
      </w:r>
      <w:r w:rsidRPr="00915D2D">
        <w:t xml:space="preserve">  </w:t>
      </w:r>
      <w:r w:rsidRPr="00915D2D">
        <w:rPr>
          <w:u w:val="single" w:color="000000" w:themeColor="text1"/>
        </w:rPr>
        <w:t>If an appropriate supervisory office determines that a violation of this section has occurred, involving the misuse of campaign funds, it shall notify the offending person of its determination in writing and the person is then afforded a period of thirty days from the date of the notification to cure the violation by reimbursing the campaign account from personal funds in an amount necessary to make the campaign account whole.  If this reimbursement occurs, the violation is considered cured and no further civil or criminal action against the person may occur.  However, the person must not be offered the opportunity to cure the misuse if the appropriate supervisory office makes a determination that either: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(1)</w:t>
      </w:r>
      <w:r w:rsidRPr="00915D2D">
        <w:rPr>
          <w:u w:color="000000" w:themeColor="text1"/>
        </w:rPr>
        <w:tab/>
      </w:r>
      <w:r w:rsidRPr="00915D2D">
        <w:rPr>
          <w:u w:val="single" w:color="000000" w:themeColor="text1"/>
        </w:rPr>
        <w:t>the person was previously put on notice by an appropriate supervisory office that an identical or substantially similar expenditure did not comply with this section;</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(2)</w:t>
      </w:r>
      <w:r w:rsidRPr="00915D2D">
        <w:rPr>
          <w:u w:color="000000" w:themeColor="text1"/>
        </w:rPr>
        <w:tab/>
      </w:r>
      <w:r w:rsidRPr="00915D2D">
        <w:rPr>
          <w:u w:val="single" w:color="000000" w:themeColor="text1"/>
        </w:rPr>
        <w:t>the misuse of funds resulted from an intentional or fraudulent attempt to apply campaign funds to personal use; or</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5D2D">
        <w:rPr>
          <w:u w:color="000000" w:themeColor="text1"/>
        </w:rPr>
        <w:tab/>
      </w:r>
      <w:r w:rsidRPr="00915D2D">
        <w:rPr>
          <w:u w:color="000000" w:themeColor="text1"/>
        </w:rPr>
        <w:tab/>
      </w:r>
      <w:r w:rsidRPr="00915D2D">
        <w:rPr>
          <w:u w:val="single" w:color="000000" w:themeColor="text1"/>
        </w:rPr>
        <w:t>(3)</w:t>
      </w:r>
      <w:r w:rsidRPr="00915D2D">
        <w:rPr>
          <w:u w:color="000000" w:themeColor="text1"/>
        </w:rPr>
        <w:tab/>
      </w:r>
      <w:r w:rsidRPr="00915D2D">
        <w:rPr>
          <w:u w:val="single" w:color="000000" w:themeColor="text1"/>
        </w:rPr>
        <w:t>the expenditure or multiple expenditures exceed two thousand dollars in the aggregate for an election cycle.</w:t>
      </w:r>
      <w:r w:rsidRPr="00915D2D">
        <w:rPr>
          <w:u w:color="000000" w:themeColor="text1"/>
        </w:rPr>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23.</w:t>
      </w:r>
      <w:r w:rsidRPr="00915D2D">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24.</w:t>
      </w:r>
      <w:r w:rsidRPr="00915D2D">
        <w:rPr>
          <w:u w:color="000000" w:themeColor="text1"/>
        </w:rPr>
        <w:tab/>
        <w:t xml:space="preserve">If any section, subsection, paragraph, subparagraph, sentence, clause, phrase, or word of this act is for any reason held to be unconstitutional or invalid, such holding </w:t>
      </w:r>
      <w:r w:rsidRPr="00915D2D">
        <w:rPr>
          <w:u w:color="000000" w:themeColor="text1"/>
        </w:rPr>
        <w:lastRenderedPageBreak/>
        <w:t>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5D2D">
        <w:rPr>
          <w:u w:color="000000" w:themeColor="text1"/>
        </w:rPr>
        <w:t>SECTION</w:t>
      </w:r>
      <w:r w:rsidRPr="00915D2D">
        <w:rPr>
          <w:u w:color="000000" w:themeColor="text1"/>
        </w:rPr>
        <w:tab/>
        <w:t>25.</w:t>
      </w:r>
      <w:r w:rsidRPr="00915D2D">
        <w:rPr>
          <w:u w:color="000000" w:themeColor="text1"/>
        </w:rPr>
        <w:tab/>
        <w:t>Except as otherwise provided in this section, the provisions of this act take effect upon approval by the Governor.  However, Sections 1 through 5 take effect on July 1, 2015, Section 11 takes effect on January 1, 2015,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r w:rsidRPr="00915D2D">
        <w:rPr>
          <w:u w:color="000000" w:themeColor="text1"/>
        </w:rPr>
        <w:tab/>
      </w:r>
      <w:r w:rsidRPr="00915D2D">
        <w:rPr>
          <w:u w:color="000000" w:themeColor="text1"/>
        </w:rPr>
        <w:tab/>
      </w:r>
      <w:r w:rsidRPr="00915D2D">
        <w:rPr>
          <w:u w:color="000000" w:themeColor="text1"/>
        </w:rPr>
        <w:tab/>
        <w:t>/</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Renumber sections to conform.</w:t>
      </w:r>
    </w:p>
    <w:p w:rsidR="00384B0E"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5D2D">
        <w:t>Amend title to conform.</w:t>
      </w:r>
    </w:p>
    <w:p w:rsidR="00384B0E" w:rsidRPr="00915D2D" w:rsidRDefault="00384B0E" w:rsidP="0038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B0E" w:rsidRDefault="00384B0E" w:rsidP="00FB4BF9">
      <w:pPr>
        <w:pStyle w:val="BillDots"/>
      </w:pPr>
      <w:r>
        <w:t>F. GREGORY DELLENEY for Committee.</w:t>
      </w:r>
    </w:p>
    <w:p w:rsidR="00384B0E" w:rsidRPr="00384B0E" w:rsidRDefault="00384B0E" w:rsidP="00384B0E">
      <w:pPr>
        <w:pStyle w:val="BillDots"/>
        <w:jc w:val="center"/>
      </w:pPr>
      <w:r>
        <w:rPr>
          <w:u w:val="single"/>
        </w:rPr>
        <w:t>            </w:t>
      </w: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PART 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LOBBYISTS AND LOBBYIST PRINCIPALS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person who acts as a lobbyist </w:t>
      </w:r>
      <w:r w:rsidRPr="002816EB">
        <w:rPr>
          <w:strike/>
          <w:color w:val="000000" w:themeColor="text1"/>
          <w:u w:color="000000" w:themeColor="text1"/>
        </w:rPr>
        <w:t>must</w:t>
      </w:r>
      <w:r w:rsidRPr="002816EB">
        <w:rPr>
          <w:color w:val="000000" w:themeColor="text1"/>
          <w:u w:color="000000" w:themeColor="text1"/>
        </w:rPr>
        <w:t xml:space="preserve">, within fifteen days of being employed, appointed, or retained as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There is no registration fee for a lobbyist who is a full</w:t>
      </w:r>
      <w:r w:rsidRPr="002816EB">
        <w:rPr>
          <w:color w:val="000000" w:themeColor="text1"/>
          <w:u w:color="000000" w:themeColor="text1"/>
        </w:rPr>
        <w:noBreakHyphen/>
        <w:t xml:space="preserve">time employee of a state agency and limits his lobbying to efforts on behalf of that particular state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lobbyist’s principal </w:t>
      </w:r>
      <w:r w:rsidRPr="002816EB">
        <w:rPr>
          <w:strike/>
          <w:color w:val="000000" w:themeColor="text1"/>
          <w:u w:color="000000" w:themeColor="text1"/>
        </w:rPr>
        <w:t>must</w:t>
      </w:r>
      <w:r w:rsidRPr="002816EB">
        <w:rPr>
          <w:color w:val="000000" w:themeColor="text1"/>
          <w:u w:color="000000" w:themeColor="text1"/>
        </w:rPr>
        <w:t xml:space="preserve">, within fifteen days of employing, appointing, or retaining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654AE" w:rsidRPr="002816EB" w:rsidRDefault="00F654AE" w:rsidP="00F65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ab/>
        <w:t>“(A)</w:t>
      </w:r>
      <w:r w:rsidRPr="002816EB">
        <w:rPr>
          <w:color w:val="000000" w:themeColor="text1"/>
          <w:u w:color="000000" w:themeColor="text1"/>
        </w:rPr>
        <w:tab/>
        <w:t xml:space="preserve">Each lobbyist,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 xml:space="preserve">first </w:t>
      </w:r>
      <w:r w:rsidRPr="002816EB">
        <w:rPr>
          <w:color w:val="000000" w:themeColor="text1"/>
          <w:u w:val="single" w:color="000000" w:themeColor="text1"/>
        </w:rPr>
        <w:t xml:space="preserve"> June thirtieth </w:t>
      </w:r>
      <w:r w:rsidRPr="002816EB">
        <w:rPr>
          <w:color w:val="000000" w:themeColor="text1"/>
          <w:u w:color="000000" w:themeColor="text1"/>
        </w:rPr>
        <w:t xml:space="preserve">for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w:t>
      </w:r>
      <w:r w:rsidRPr="002816EB">
        <w:rPr>
          <w:color w:val="000000" w:themeColor="text1"/>
          <w:u w:color="000000" w:themeColor="text1"/>
        </w:rPr>
        <w:lastRenderedPageBreak/>
        <w:t xml:space="preserve">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20(C)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w:t>
      </w:r>
      <w:r w:rsidRPr="002816EB">
        <w:rPr>
          <w:color w:val="000000"/>
        </w:rPr>
        <w:tab/>
      </w:r>
      <w:r w:rsidRPr="002816EB">
        <w:rPr>
          <w:color w:val="000000"/>
        </w:rPr>
        <w:tab/>
      </w:r>
      <w:r w:rsidRPr="002816EB">
        <w:rPr>
          <w:color w:val="000000"/>
        </w:rPr>
        <w:tab/>
      </w:r>
      <w:r w:rsidRPr="002816EB">
        <w:rPr>
          <w:color w:val="00000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on whose behalf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identification of each person from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any expenditure directly or indirectly related to lobbying if expended while engaged in the general course of lobbying and if reimbursed by the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 initiated or made expenditures and a complete and itemized account of the amount expended by the lobbyist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w:t>
      </w:r>
      <w:r w:rsidRPr="002816EB">
        <w:rPr>
          <w:color w:val="000000"/>
        </w:rPr>
        <w:lastRenderedPageBreak/>
        <w:t xml:space="preserve">or partnership unless the interest of each exceeds five percent of the total shares outstanding or partnership interests in such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35(A)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Except as otherwise provided by Section 2</w:t>
      </w:r>
      <w:r w:rsidRPr="002816EB">
        <w:rPr>
          <w:color w:val="000000" w:themeColor="text1"/>
          <w:u w:color="000000" w:themeColor="text1"/>
        </w:rPr>
        <w:noBreakHyphen/>
        <w:t>17</w:t>
      </w:r>
      <w:r w:rsidRPr="002816EB">
        <w:rPr>
          <w:color w:val="000000" w:themeColor="text1"/>
          <w:u w:color="000000" w:themeColor="text1"/>
        </w:rPr>
        <w:noBreakHyphen/>
        <w:t xml:space="preserve">90(E), each lobbyist’s principal,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June thirtieth</w:t>
      </w:r>
      <w:r w:rsidRPr="002816EB">
        <w:rPr>
          <w:color w:val="000000" w:themeColor="text1"/>
          <w:u w:color="000000" w:themeColor="text1"/>
        </w:rPr>
        <w:t xml:space="preserve"> for the </w:t>
      </w:r>
      <w:r w:rsidRPr="002816EB">
        <w:rPr>
          <w:strike/>
          <w:color w:val="000000" w:themeColor="text1"/>
          <w:u w:color="000000" w:themeColor="text1"/>
        </w:rPr>
        <w:t xml:space="preserve">June thirtieth </w:t>
      </w:r>
      <w:r w:rsidRPr="002816EB">
        <w:rPr>
          <w:color w:val="000000" w:themeColor="text1"/>
          <w:u w:val="single" w:color="000000" w:themeColor="text1"/>
        </w:rPr>
        <w:t xml:space="preserve">July tenth </w:t>
      </w:r>
      <w:r w:rsidRPr="002816EB">
        <w:rPr>
          <w:color w:val="000000" w:themeColor="text1"/>
          <w:u w:color="000000" w:themeColor="text1"/>
        </w:rPr>
        <w:t xml:space="preserve">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25(C)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who acted as a lobbyist on behalf of the reporting lobbyist’s principal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any </w:t>
      </w:r>
      <w:r w:rsidRPr="002816EB">
        <w:rPr>
          <w:color w:val="000000"/>
        </w:rPr>
        <w:t xml:space="preserve">expenditure directly or indirectly related to lobbying if expended while a lobbyist’s principal or his lobbyist is engaged in the general course of lobbying;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the name of each public official on whose behalf a lobbyist’s principal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lobbyist’s principal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(d)</w:t>
      </w:r>
      <w:r w:rsidRPr="002816EB">
        <w:rPr>
          <w:color w:val="000000"/>
        </w:rPr>
        <w:tab/>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w:t>
      </w:r>
      <w:r w:rsidRPr="002816EB">
        <w:rPr>
          <w:color w:val="000000"/>
        </w:rPr>
        <w:lastRenderedPageBreak/>
        <w:t xml:space="preserve">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(8)</w:t>
      </w:r>
      <w:r w:rsidRPr="002816EB">
        <w:rPr>
          <w:color w:val="000000"/>
        </w:rPr>
        <w:tab/>
        <w:t>any contribution, as defined by Section 8</w:t>
      </w:r>
      <w:r w:rsidRPr="002816EB">
        <w:rPr>
          <w:color w:val="000000"/>
        </w:rPr>
        <w:noBreakHyphen/>
        <w:t>13</w:t>
      </w:r>
      <w:r w:rsidRPr="002816EB">
        <w:rPr>
          <w:color w:val="000000"/>
        </w:rPr>
        <w:noBreakHyphen/>
        <w:t xml:space="preserve">1300(7), made by the lobbyist’s principal to any candidate or public official, including an itemization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the name and address of the public official or candidate to whom the contribution was made;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the amount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the date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(9)</w:t>
      </w:r>
      <w:r w:rsidRPr="002816EB">
        <w:rPr>
          <w:color w:val="000000"/>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5.</w:t>
      </w:r>
      <w:r>
        <w:rPr>
          <w:color w:val="000000"/>
        </w:rPr>
        <w:tab/>
      </w:r>
      <w:r w:rsidRPr="002816EB">
        <w:rPr>
          <w:color w:val="000000"/>
        </w:rPr>
        <w:t>Section 2-17</w:t>
      </w:r>
      <w:r>
        <w:noBreakHyphen/>
        <w:t>40 of the 1976 Code</w:t>
      </w:r>
      <w:r w:rsidRPr="002816EB">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w:t>
      </w:r>
      <w:r w:rsidRPr="002816EB">
        <w:rPr>
          <w:color w:val="000000"/>
        </w:rPr>
        <w:t>(A)</w:t>
      </w:r>
      <w:r>
        <w:rPr>
          <w:color w:val="000000"/>
        </w:rPr>
        <w:tab/>
      </w:r>
      <w:r w:rsidRPr="002816EB">
        <w:rPr>
          <w:color w:val="000000"/>
        </w:rPr>
        <w:t xml:space="preserve">Each state agency or department must, no later than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and </w:t>
      </w:r>
      <w:r w:rsidRPr="002816EB">
        <w:rPr>
          <w:strike/>
          <w:color w:val="000000"/>
        </w:rPr>
        <w:t>January thirty</w:t>
      </w:r>
      <w:r w:rsidRPr="002816EB">
        <w:rPr>
          <w:strike/>
          <w:color w:val="000000"/>
        </w:rPr>
        <w:noBreakHyphen/>
        <w:t>first</w:t>
      </w:r>
      <w:r w:rsidRPr="002816EB">
        <w:rPr>
          <w:color w:val="000000"/>
        </w:rPr>
        <w:t xml:space="preserve"> </w:t>
      </w:r>
      <w:r w:rsidRPr="002816EB">
        <w:rPr>
          <w:color w:val="000000"/>
          <w:u w:val="single"/>
        </w:rPr>
        <w:t>January tenth</w:t>
      </w:r>
      <w:r w:rsidRPr="002816EB">
        <w:rPr>
          <w:color w:val="000000"/>
        </w:rPr>
        <w:t xml:space="preserve"> of each year, file a report with the State Ethics Commission covering that agency's lobbying during that filing period.  The filing periods are from January first to </w:t>
      </w:r>
      <w:r w:rsidRPr="002816EB">
        <w:rPr>
          <w:strike/>
          <w:color w:val="000000"/>
        </w:rPr>
        <w:t>May thirty</w:t>
      </w:r>
      <w:r w:rsidRPr="002816EB">
        <w:rPr>
          <w:strike/>
          <w:color w:val="000000"/>
        </w:rPr>
        <w:noBreakHyphen/>
        <w:t>first</w:t>
      </w:r>
      <w:r w:rsidRPr="002816EB">
        <w:rPr>
          <w:color w:val="000000"/>
        </w:rPr>
        <w:t xml:space="preserve"> </w:t>
      </w:r>
      <w:r w:rsidRPr="002816EB">
        <w:rPr>
          <w:color w:val="000000"/>
          <w:u w:val="single"/>
        </w:rPr>
        <w:t>June thirtieth</w:t>
      </w:r>
      <w:r w:rsidRPr="002816EB">
        <w:rPr>
          <w:color w:val="000000"/>
        </w:rPr>
        <w:t xml:space="preserve"> for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are from </w:t>
      </w:r>
      <w:r w:rsidRPr="002816EB">
        <w:rPr>
          <w:strike/>
          <w:color w:val="000000"/>
        </w:rPr>
        <w:t>June</w:t>
      </w:r>
      <w:r w:rsidRPr="002816EB">
        <w:rPr>
          <w:color w:val="000000"/>
        </w:rPr>
        <w:t xml:space="preserve"> </w:t>
      </w:r>
      <w:r w:rsidRPr="002816EB">
        <w:rPr>
          <w:color w:val="000000"/>
          <w:u w:val="single"/>
        </w:rPr>
        <w:t>July</w:t>
      </w:r>
      <w:r w:rsidRPr="002816EB">
        <w:rPr>
          <w:color w:val="000000"/>
        </w:rPr>
        <w:t xml:space="preserve"> first to December thirty</w:t>
      </w:r>
      <w:r w:rsidRPr="002816EB">
        <w:rPr>
          <w:color w:val="000000"/>
        </w:rPr>
        <w:noBreakHyphen/>
        <w:t xml:space="preserve">first for the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report.  Any lobbying activity not reflected on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not reported on a statement of termination pursuant to Section 2</w:t>
      </w:r>
      <w:r w:rsidRPr="002816EB">
        <w:rPr>
          <w:color w:val="000000"/>
        </w:rPr>
        <w:noBreakHyphen/>
        <w:t>17</w:t>
      </w:r>
      <w:r w:rsidRPr="002816EB">
        <w:rPr>
          <w:color w:val="000000"/>
        </w:rPr>
        <w:noBreakHyphen/>
        <w:t xml:space="preserve">25(C) must be reported no later than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816EB">
        <w:rPr>
          <w:color w:val="000000"/>
        </w:rPr>
        <w:t xml:space="preserve">an identification of each public official, public employee, or other person who engaged in lobbying for that agency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816EB">
        <w:rPr>
          <w:color w:val="000000"/>
        </w:rPr>
        <w:t xml:space="preserve">legislation, covered agency actions, or covered gubernatorial actions the persons identified in item (1)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816EB">
        <w:rPr>
          <w:color w:val="000000"/>
        </w:rPr>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2816EB">
        <w:rPr>
          <w:color w:val="000000"/>
        </w:rPr>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the name of each public official on whose behalf the state agency or department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state agency or department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816EB">
        <w:rPr>
          <w:color w:val="000000"/>
        </w:rPr>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r>
        <w:rPr>
          <w:color w:val="000000"/>
        </w:rPr>
        <w:t>”</w:t>
      </w:r>
      <w:r w:rsidRPr="002816EB">
        <w:rPr>
          <w:color w:val="000000"/>
        </w:rPr>
        <w:t xml:space="preserve">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sidRPr="00F615DE">
        <w:rPr>
          <w:color w:val="000000"/>
        </w:rPr>
        <w:t>.</w:t>
      </w:r>
      <w:r w:rsidRPr="00F615DE">
        <w:rPr>
          <w:color w:val="000000"/>
        </w:rPr>
        <w:tab/>
        <w:t>Section 2-17-10(13)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“(13)</w:t>
      </w:r>
      <w:r w:rsidRPr="00F615DE">
        <w:rPr>
          <w:color w:val="000000"/>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w:t>
      </w:r>
      <w:r w:rsidRPr="00F615DE">
        <w:rPr>
          <w:color w:val="000000"/>
        </w:rPr>
        <w:lastRenderedPageBreak/>
        <w:t xml:space="preserve">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Pr="00F615DE">
        <w:rPr>
          <w:color w:val="000000"/>
        </w:rPr>
        <w:tab/>
        <w:t xml:space="preserve">an individual who receives no compensation to engage in lobbying and who expresses a personal opinion on legislation, covered gubernatorial actions, or covered agency actions to any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 person who appears only before public sessions of committees or subcommittees of the General Assembly, public hearings of state agencies, public hearings before any public body of a quasi</w:t>
      </w:r>
      <w:r w:rsidRPr="00F615DE">
        <w:rPr>
          <w:color w:val="000000"/>
        </w:rPr>
        <w:noBreakHyphen/>
        <w:t xml:space="preserve">judicial nature, or proceedings of any court of this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Pr="00F615DE">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615DE">
        <w:rPr>
          <w:color w:val="000000"/>
        </w:rPr>
        <w:tab/>
      </w:r>
      <w:r w:rsidRPr="00F615DE">
        <w:rPr>
          <w:color w:val="000000"/>
        </w:rPr>
        <w:tab/>
      </w:r>
      <w:r w:rsidRPr="00F615DE">
        <w:rPr>
          <w:color w:val="000000"/>
        </w:rPr>
        <w:tab/>
        <w:t>(d)</w:t>
      </w:r>
      <w:r w:rsidRPr="00F615DE">
        <w:rPr>
          <w:color w:val="000000"/>
        </w:rPr>
        <w:tab/>
      </w:r>
      <w:r w:rsidRPr="00F615DE">
        <w:rPr>
          <w:strike/>
          <w:color w:val="000000"/>
        </w:rPr>
        <w:t xml:space="preserve">a person performing professional services in drafting legislation or in advising and rendering opinions to clients as to the construction and effect of proposed or pending legislation; </w:t>
      </w:r>
      <w:r w:rsidRPr="00F615DE">
        <w:rPr>
          <w:color w:val="000000"/>
        </w:rPr>
        <w:t xml:space="preserve">  </w:t>
      </w:r>
      <w:r w:rsidRPr="00F615DE">
        <w:rPr>
          <w:color w:val="000000"/>
          <w:u w:val="single"/>
        </w:rPr>
        <w:t>a public employee for a member of the General Assembly, the Governor, the Lieutenant Governor, or any other statewide constitutional officer whose scope of employment includes drafting legislation or advising and rendering opinions as to the construction and effect of proposed or pending legislation, provided that the employee is acting within the scope of employment and lobbying does not constitute a regular and substantial portion of such employee's duties;</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color w:val="000000"/>
          <w:u w:val="single"/>
        </w:rPr>
        <w:t>(e)</w:t>
      </w:r>
      <w:r w:rsidRPr="00F615DE">
        <w:rPr>
          <w:color w:val="000000"/>
        </w:rPr>
        <w:tab/>
      </w:r>
      <w:r w:rsidRPr="00F615DE">
        <w:rPr>
          <w:color w:val="000000"/>
          <w:u w:val="single"/>
        </w:rPr>
        <w:t>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(e)</w:t>
      </w:r>
      <w:r w:rsidRPr="00F615DE">
        <w:rPr>
          <w:color w:val="000000"/>
          <w:u w:val="single"/>
        </w:rPr>
        <w:t>(f)</w:t>
      </w:r>
      <w:r w:rsidRPr="00F615DE">
        <w:rPr>
          <w:color w:val="000000"/>
        </w:rPr>
        <w:tab/>
        <w:t xml:space="preserve">a person who owns, publishes, or is employed by a radio station, television station, wire service, or other bona fide news medium which in the ordinary course of business </w:t>
      </w:r>
      <w:r w:rsidRPr="00F615DE">
        <w:rPr>
          <w:color w:val="000000"/>
        </w:rPr>
        <w:lastRenderedPageBreak/>
        <w:t xml:space="preserve">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(f)</w:t>
      </w:r>
      <w:r w:rsidRPr="00F615DE">
        <w:rPr>
          <w:color w:val="000000"/>
          <w:u w:val="single"/>
        </w:rPr>
        <w:t>(g)</w:t>
      </w:r>
      <w:r w:rsidR="00AA01BD">
        <w:rPr>
          <w:color w:val="000000"/>
        </w:rPr>
        <w:tab/>
      </w:r>
      <w:r w:rsidRPr="00F615DE">
        <w:rPr>
          <w:color w:val="000000"/>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(g)</w:t>
      </w:r>
      <w:r w:rsidRPr="00F615DE">
        <w:rPr>
          <w:color w:val="000000"/>
          <w:u w:val="single"/>
        </w:rPr>
        <w:t>(h)</w:t>
      </w:r>
      <w:r w:rsidR="00AA01BD">
        <w:rPr>
          <w:color w:val="000000"/>
        </w:rPr>
        <w:tab/>
      </w:r>
      <w:r w:rsidRPr="00F615DE">
        <w:rPr>
          <w:color w:val="000000"/>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(h)</w:t>
      </w:r>
      <w:r w:rsidRPr="00F615DE">
        <w:rPr>
          <w:color w:val="000000"/>
          <w:u w:val="single"/>
        </w:rPr>
        <w:t>(i)</w:t>
      </w:r>
      <w:r w:rsidR="00AA01BD">
        <w:rPr>
          <w:color w:val="000000"/>
        </w:rPr>
        <w:tab/>
      </w:r>
      <w:r w:rsidRPr="00F615DE">
        <w:rPr>
          <w:color w:val="000000"/>
        </w:rPr>
        <w:t>an individual who receives no compensation to engage in lobbying and who does not make expenditures or incur obligations for lobbying in an aggregate amount in excess of five hundred dollars in a calendar year.</w:t>
      </w:r>
      <w:r>
        <w:rPr>
          <w:color w:val="000000"/>
        </w:rPr>
        <w:t>”</w:t>
      </w:r>
      <w:r>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SECTION</w:t>
      </w:r>
      <w:r w:rsidRPr="001E34C3">
        <w:rPr>
          <w:color w:val="000000"/>
        </w:rPr>
        <w:tab/>
        <w:t>7.</w:t>
      </w:r>
      <w:r w:rsidRPr="001E34C3">
        <w:rPr>
          <w:color w:val="000000"/>
        </w:rPr>
        <w:tab/>
      </w:r>
      <w:r w:rsidR="0032488E" w:rsidRPr="001E34C3">
        <w:rPr>
          <w:color w:val="000000"/>
        </w:rPr>
        <w:t xml:space="preserve"> </w:t>
      </w:r>
      <w:r w:rsidRPr="001E34C3">
        <w:rPr>
          <w:color w:val="000000"/>
        </w:rPr>
        <w:t xml:space="preserve">Chapter 17, Title 2 of the 1976 Code of Laws is amended by adding: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“Section2-17-10(22)</w:t>
      </w:r>
      <w:r w:rsidRPr="001E34C3">
        <w:rPr>
          <w:color w:val="000000"/>
        </w:rPr>
        <w:tab/>
        <w:t xml:space="preserve">‘Consultant’ means (i) any person who is employed, appointed, or retained, with or without compensation, by a lobbyist or a lobbyist's principal to perform professional services in drafting legislation or in advising and rendering opinions to any member of the General Assembly, the Governor, the Lieutenant Governor, or any other statewide constitutional officer on behalf of a lobbyist or lobbyist's principal as to the construction and effect of proposed or pending legislation and strategies for a lobbyist or lobbyist's principal in its lobbying activities; and (ii) who directly contacts a member of the General Assembly regarding the performance of his services described in (i).    This includes, but is not limited to, accompanying a lobbyist or lobbyist's principal during lobbying activities or communicating on behalf of a lobbyist or lobbyist's principal for any action contained within the definition of ‘lobbying’ as defined by Section 2-17-10(12) or ‘lobbyist’ as defined by Section 2-17-10(13).  ‘Consultant’ does not include: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lastRenderedPageBreak/>
        <w:tab/>
      </w:r>
      <w:r w:rsidRPr="001E34C3">
        <w:rPr>
          <w:color w:val="000000"/>
        </w:rPr>
        <w:tab/>
      </w:r>
      <w:r w:rsidRPr="001E34C3">
        <w:rPr>
          <w:color w:val="000000"/>
        </w:rPr>
        <w:tab/>
        <w:t>(a)</w:t>
      </w:r>
      <w:r w:rsidRPr="001E34C3">
        <w:rPr>
          <w:color w:val="000000"/>
        </w:rPr>
        <w:tab/>
        <w:t>a person registered as a lobbyist pursuant to Section 2-17-20;</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(b)</w:t>
      </w:r>
      <w:r w:rsidRPr="001E34C3">
        <w:rPr>
          <w:color w:val="000000"/>
        </w:rPr>
        <w:tab/>
        <w:t xml:space="preserve">an individual who receives no compensation and who expresses a personal opinion on legislation, covered gubernatorial actions, or covered agency actions to any public official or public employee;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(c)</w:t>
      </w:r>
      <w:r w:rsidRPr="001E34C3">
        <w:rPr>
          <w:color w:val="000000"/>
        </w:rPr>
        <w:tab/>
        <w:t>a person who appears only before public sessions of committees or subcommittees of the General Assembly, public hearings of state agencies, public hearings before any public body of a quasi</w:t>
      </w:r>
      <w:r w:rsidRPr="001E34C3">
        <w:rPr>
          <w:color w:val="000000"/>
        </w:rPr>
        <w:noBreakHyphen/>
        <w:t xml:space="preserve">judicial nature, or proceedings of any court of this State;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(d)</w:t>
      </w:r>
      <w:r w:rsidRPr="001E34C3">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(e)</w:t>
      </w:r>
      <w:r w:rsidRPr="001E34C3">
        <w:rPr>
          <w:color w:val="000000"/>
        </w:rPr>
        <w:tab/>
        <w:t xml:space="preserve">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(f)</w:t>
      </w:r>
      <w:r w:rsidRPr="001E34C3">
        <w:rPr>
          <w:color w:val="000000"/>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1C52F8" w:rsidRDefault="00AA01BD"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764217" w:rsidRPr="001E34C3">
        <w:rPr>
          <w:color w:val="000000"/>
        </w:rPr>
        <w:tab/>
      </w:r>
      <w:r w:rsidR="00764217" w:rsidRPr="001E34C3">
        <w:rPr>
          <w:color w:val="000000"/>
        </w:rPr>
        <w:tab/>
        <w:t>(g)</w:t>
      </w:r>
      <w:r w:rsidR="00764217" w:rsidRPr="001E34C3">
        <w:rPr>
          <w:color w:val="000000"/>
        </w:rPr>
        <w:tab/>
        <w:t>a person who has specialized knowledge and who assists a lobbyist or lobbyist's principal in drafting legislation or advising and rendering opinions as to the construction and effect of proposed or pending legislation.”</w:t>
      </w:r>
      <w:r w:rsidR="001C52F8"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Pr>
          <w:color w:val="000000"/>
        </w:rPr>
        <w:tab/>
        <w:t>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2-17-21.</w:t>
      </w:r>
      <w:r w:rsidRPr="00F615DE">
        <w:rPr>
          <w:color w:val="000000"/>
        </w:rPr>
        <w:tab/>
        <w:t>(A)</w:t>
      </w:r>
      <w:r w:rsidRPr="00F615DE">
        <w:rPr>
          <w:color w:val="000000"/>
        </w:rPr>
        <w:tab/>
        <w:t xml:space="preserve">Any person who acts as a consultant must, within fifteen days of being employed, appointed, or retained as a consultant, register with the State Ethics Commission as </w:t>
      </w:r>
      <w:r w:rsidRPr="00F615DE">
        <w:rPr>
          <w:color w:val="000000"/>
        </w:rPr>
        <w:lastRenderedPageBreak/>
        <w:t xml:space="preserve">provided in this section.  Each person registering must pay a fee of two hundred dollars.  If a partnership, committee, association, corporation, labor organization, or any other organization or group of persons registers as a consultant, it must identify each person who will act as a consultant on its behalf during the covered period.   </w:t>
      </w:r>
    </w:p>
    <w:p w:rsidR="00764217" w:rsidRPr="001E34C3" w:rsidRDefault="001C52F8"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764217" w:rsidRPr="001E34C3">
        <w:rPr>
          <w:color w:val="000000"/>
        </w:rPr>
        <w:t>(B)</w:t>
      </w:r>
      <w:r w:rsidR="00764217" w:rsidRPr="001E34C3">
        <w:rPr>
          <w:color w:val="000000"/>
        </w:rPr>
        <w:tab/>
        <w:t xml:space="preserve">The registration must be in a form prescribed by the State Ethics Commission and be limited to and contain: </w:t>
      </w:r>
    </w:p>
    <w:p w:rsidR="001C52F8" w:rsidRPr="00F615DE"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(1)</w:t>
      </w:r>
      <w:r w:rsidRPr="001E34C3">
        <w:rPr>
          <w:color w:val="000000"/>
        </w:rPr>
        <w:tab/>
        <w:t>the consultant's full name and address, telephone number, occupation, name of employer, principal place of business, and position held in that business by the consultant;</w:t>
      </w:r>
      <w:r w:rsidRPr="00F615DE">
        <w:rPr>
          <w:color w:val="000000"/>
        </w:rPr>
        <w:t xml:space="preserve"> </w:t>
      </w:r>
      <w:r w:rsidR="001C52F8"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and the subject matter which the consultant will assist a lobbyist or lobbyist's principal, including the name of legislation, covered agency actions, or covered gubernatorial actions, if known;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lobbyist or lobbyist's principal for which the consultant will provide consulting services, including the lobbyist's or lobbyist principal's name, address and telephone number;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certification by the consultant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(5)</w:t>
      </w:r>
      <w:r w:rsidRPr="00F615DE">
        <w:rPr>
          <w:color w:val="000000"/>
        </w:rPr>
        <w:tab/>
        <w:t xml:space="preserve">If a consultant fails to identify the public office or public body for which he provides consulting services to a lobbyist or a lobbyist's principal as required by item (2) of this subsection, then the consultant is deemed to be a consultant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Each consultant who ceases to engage in activities requiring him to register pursuant to the provisions of this section shall file a written statement with the State Ethics Commission acknowledging the termination of the consulting services.  The written statement of termination is effective immediately, except that the provisions of Sections 2</w:t>
      </w:r>
      <w:r w:rsidRPr="00F615DE">
        <w:rPr>
          <w:color w:val="000000"/>
        </w:rPr>
        <w:noBreakHyphen/>
        <w:t>17</w:t>
      </w:r>
      <w:r w:rsidRPr="00F615DE">
        <w:rPr>
          <w:color w:val="000000"/>
        </w:rPr>
        <w:noBreakHyphen/>
        <w:t>75(A)(5), 2</w:t>
      </w:r>
      <w:r w:rsidRPr="00F615DE">
        <w:rPr>
          <w:color w:val="000000"/>
        </w:rPr>
        <w:noBreakHyphen/>
        <w:t>17</w:t>
      </w:r>
      <w:r w:rsidRPr="00F615DE">
        <w:rPr>
          <w:color w:val="000000"/>
        </w:rPr>
        <w:noBreakHyphen/>
        <w:t>75(B)(5), 2</w:t>
      </w:r>
      <w:r w:rsidRPr="00F615DE">
        <w:rPr>
          <w:color w:val="000000"/>
        </w:rPr>
        <w:noBreakHyphen/>
        <w:t>17</w:t>
      </w:r>
      <w:r w:rsidRPr="00F615DE">
        <w:rPr>
          <w:color w:val="000000"/>
        </w:rPr>
        <w:noBreakHyphen/>
        <w:t>110(C), and 2</w:t>
      </w:r>
      <w:r w:rsidRPr="00F615DE">
        <w:rPr>
          <w:color w:val="000000"/>
        </w:rPr>
        <w:noBreakHyphen/>
        <w:t>17</w:t>
      </w:r>
      <w:r w:rsidRPr="00F615DE">
        <w:rPr>
          <w:color w:val="000000"/>
        </w:rPr>
        <w:noBreakHyphen/>
        <w:t xml:space="preserve">110(F) continue in force and effect for the remainder of the calendar year in which the consultant was registered, regardless of the date of the termination statement filed with the State Ethics Commission.  Each consultant who files a written statement of termination pursuant to the provisions of this section must file reports required by this chapter for any reporting period during which the consultant was registered pursuant to the provisions of this section.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consultant must file a supplemental registration statement indicating any substantial change in the information contained in </w:t>
      </w:r>
      <w:r w:rsidRPr="00F615DE">
        <w:rPr>
          <w:color w:val="000000"/>
        </w:rPr>
        <w:lastRenderedPageBreak/>
        <w:t xml:space="preserve">the prior registration statement within fifteen days after the date of the change.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The State Ethics Commission annually must furnish to each chairman of standing and special committees of the General Assembly, each member of the General Assembly, and each statewide constitutional officer a list of all consultants registered with that office.  The State Ethics Commission must furnish monthly updates to the same persons.  These lists must be available to state agency heads upon request.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consultant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from whom income is attributable to the consultant's services to a lobbyist or lobbyist's principal is paid or promised and the amount of such income;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the total expenditures of the consultant for the consulting services pursuant to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consultant must reregister annually with the State Ethics Commission by January fifth of each year.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The State Ethics Commission shall not allow a consultant to register, reregister, or continue to be registered pursuant to this section until the consultant complies with the reporting requirements pursuant to this section</w:t>
      </w:r>
      <w:r w:rsidRPr="00F615DE">
        <w:rPr>
          <w:i/>
          <w:color w:val="000000"/>
        </w:rPr>
        <w:t xml:space="preserve"> </w:t>
      </w:r>
      <w:r w:rsidRPr="00F615DE">
        <w:rPr>
          <w:color w:val="000000"/>
        </w:rPr>
        <w:t>and pays all late filing penalties in accordance with Section 2</w:t>
      </w:r>
      <w:r w:rsidRPr="00F615DE">
        <w:rPr>
          <w:color w:val="000000"/>
        </w:rPr>
        <w:noBreakHyphen/>
        <w:t>17</w:t>
      </w:r>
      <w:r w:rsidRPr="00F615DE">
        <w:rPr>
          <w:color w:val="000000"/>
        </w:rPr>
        <w:noBreakHyphen/>
        <w:t>50 and all complaint fines levied by the State Ethics Commission.”</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9</w:t>
      </w:r>
      <w:r w:rsidRPr="00F615DE">
        <w:rPr>
          <w:color w:val="000000"/>
        </w:rPr>
        <w:t>.</w:t>
      </w:r>
      <w:r w:rsidRPr="00F615DE">
        <w:rPr>
          <w:color w:val="000000"/>
        </w:rPr>
        <w:tab/>
        <w:t>Section 2-17-20(B)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lobbyist's full name and address, telephone number, occupation, name of employer, principal place of business, and position held in that business by the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r>
      <w:r w:rsidRPr="00F615DE">
        <w:rPr>
          <w:color w:val="000000"/>
          <w:u w:val="single"/>
        </w:rPr>
        <w:t>an identification of any consultant which the lobbyist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w:t>
      </w:r>
      <w:r w:rsidRPr="00F615DE">
        <w:rPr>
          <w:strike/>
          <w:color w:val="000000"/>
        </w:rPr>
        <w:t>3)(</w:t>
      </w:r>
      <w:r w:rsidRPr="00F615DE">
        <w:rPr>
          <w:color w:val="000000"/>
          <w:u w:val="single"/>
        </w:rPr>
        <w:t>4</w:t>
      </w:r>
      <w:r w:rsidRPr="00F615DE">
        <w:rPr>
          <w:color w:val="000000"/>
        </w:rPr>
        <w:t>)</w:t>
      </w:r>
      <w:r w:rsidRPr="00F615DE">
        <w:rPr>
          <w:color w:val="000000"/>
        </w:rPr>
        <w:tab/>
        <w:t xml:space="preserve">certification by the lobbyist that the information contained on the registration statement is true and correct.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4)</w:t>
      </w:r>
      <w:r w:rsidRPr="00F615DE">
        <w:rPr>
          <w:color w:val="000000"/>
        </w:rPr>
        <w:t>(</w:t>
      </w:r>
      <w:r w:rsidRPr="00F615DE">
        <w:rPr>
          <w:color w:val="000000"/>
          <w:u w:val="single"/>
        </w:rPr>
        <w:t>5</w:t>
      </w:r>
      <w:r w:rsidRPr="00F615DE">
        <w:rPr>
          <w:color w:val="000000"/>
        </w:rPr>
        <w:t>) 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rsidRPr="00F615DE">
        <w:rPr>
          <w:color w:val="000000"/>
        </w:rPr>
        <w:tab/>
      </w:r>
    </w:p>
    <w:p w:rsidR="0032488E" w:rsidRPr="00F615DE" w:rsidRDefault="0032488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10</w:t>
      </w:r>
      <w:r w:rsidRPr="00F615DE">
        <w:rPr>
          <w:color w:val="000000"/>
        </w:rPr>
        <w:t>.</w:t>
      </w:r>
      <w:r w:rsidRPr="00F615DE">
        <w:rPr>
          <w:color w:val="000000"/>
        </w:rPr>
        <w:tab/>
        <w:t>Section 2-17-20(F)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615DE">
        <w:rPr>
          <w:color w:val="000000"/>
        </w:rPr>
        <w:tab/>
      </w:r>
      <w:r w:rsidRPr="00F615DE">
        <w:rPr>
          <w:color w:val="000000"/>
        </w:rPr>
        <w:tab/>
        <w:t>(1)</w:t>
      </w:r>
      <w:r w:rsidRPr="00F615DE">
        <w:rPr>
          <w:color w:val="000000"/>
        </w:rPr>
        <w:tab/>
        <w:t xml:space="preserve">the identification of each person from whom income attributable to the lobbyist's lobbying is paid or promised and the amount of such income attributable to the lobbyist's lobbying paid or promised;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2)</w:t>
      </w:r>
      <w:r w:rsidRPr="00F615DE">
        <w:rPr>
          <w:color w:val="000000"/>
        </w:rPr>
        <w:t>(</w:t>
      </w:r>
      <w:r w:rsidRPr="00F615DE">
        <w:rPr>
          <w:color w:val="000000"/>
          <w:u w:val="single"/>
        </w:rPr>
        <w:t>3</w:t>
      </w:r>
      <w:r w:rsidRPr="00F615DE">
        <w:rPr>
          <w:color w:val="000000"/>
        </w:rPr>
        <w:t>) the total expenditures of the lobbyist for lobbying.”</w:t>
      </w:r>
      <w:r w:rsidRPr="00F615DE">
        <w:rPr>
          <w:color w:val="000000"/>
        </w:rPr>
        <w:tab/>
        <w:t xml:space="preserve"> </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sidRPr="00F615DE">
        <w:rPr>
          <w:color w:val="000000"/>
        </w:rPr>
        <w:t>.</w:t>
      </w:r>
      <w:r w:rsidRPr="00F615DE">
        <w:rPr>
          <w:color w:val="000000"/>
        </w:rPr>
        <w:tab/>
        <w:t xml:space="preserve">Section 2-17-25(B) of the 1976 Code is amended to read: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full name, address, and telephone number of the lobbyist's principal.  If the lobbyist's principal is an individual, the lobbyist's principal also shall include his occupation, name of employer, principal place of business, and position of authority held in that business by the lobbyist's principal;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each person the lobbyist's principal expects to employ, appoint, or retain as a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public office or public body which the lobbyist's principal will authorize lobbying and the subject matter in which the lobbyist's principal will authorize lobbying, including the name of legislation, covered agency actions, or covered gubernatorial actions, if known;  </w:t>
      </w:r>
      <w:r w:rsidRPr="00F615DE">
        <w:rPr>
          <w:strike/>
          <w:color w:val="000000"/>
        </w:rPr>
        <w:t>and</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u w:val="single"/>
        </w:rPr>
        <w:t>(4)</w:t>
      </w:r>
      <w:r w:rsidRPr="00F615DE">
        <w:rPr>
          <w:color w:val="000000"/>
        </w:rPr>
        <w:tab/>
      </w:r>
      <w:r w:rsidRPr="00F615DE">
        <w:rPr>
          <w:color w:val="000000"/>
          <w:u w:val="single"/>
        </w:rPr>
        <w:t>an identification of any consultant which the lobbyist's principal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r>
      <w:r w:rsidRPr="00F615DE">
        <w:rPr>
          <w:strike/>
          <w:color w:val="000000"/>
        </w:rPr>
        <w:t>(4)</w:t>
      </w:r>
      <w:r w:rsidRPr="00F615DE">
        <w:rPr>
          <w:color w:val="000000"/>
          <w:u w:val="single"/>
        </w:rPr>
        <w:t>(5)</w:t>
      </w:r>
      <w:r w:rsidRPr="00F615DE">
        <w:rPr>
          <w:color w:val="000000"/>
        </w:rPr>
        <w:tab/>
        <w:t xml:space="preserve">certification by the lobbyist's principal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(5)</w:t>
      </w:r>
      <w:r w:rsidRPr="00F615DE">
        <w:rPr>
          <w:color w:val="000000"/>
        </w:rPr>
        <w:tab/>
        <w:t xml:space="preserve">If a lobbyist's principal fails to identify the public office or public body for which he has authorized lobbying as required by item (3) of this subsection, then the lobbyist's principal is deemed a lobbyist's principal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A lobbyist's principal may comply with the requirements of items (1), (2), and (3) above by attaching a copy of the information submitted by any lobbyist employed, retained, or appointed by the lobbyist's principal if the information requested from the lobbyist's principal is the same as the information supplied by the lobbyist pursuant to Section 2</w:t>
      </w:r>
      <w:r w:rsidRPr="00F615DE">
        <w:rPr>
          <w:color w:val="000000"/>
        </w:rPr>
        <w:noBreakHyphen/>
        <w:t>17</w:t>
      </w:r>
      <w:r w:rsidRPr="00F615DE">
        <w:rPr>
          <w:color w:val="000000"/>
        </w:rPr>
        <w:noBreakHyphen/>
        <w:t>20.”</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12</w:t>
      </w:r>
      <w:r w:rsidR="001C52F8" w:rsidRPr="00F615DE">
        <w:rPr>
          <w:color w:val="000000"/>
        </w:rPr>
        <w:t>.</w:t>
      </w:r>
      <w:r w:rsidR="001C52F8" w:rsidRPr="00F615DE">
        <w:rPr>
          <w:color w:val="000000"/>
        </w:rPr>
        <w:tab/>
        <w:t>Section 2-17-25(F)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lobbyist's principal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to whom income attributable to lobbying is paid or promised and the amount of such income attributable to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lobbyist's principal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(2)</w:t>
      </w:r>
      <w:r w:rsidRPr="00F615DE">
        <w:rPr>
          <w:color w:val="000000"/>
          <w:u w:val="single"/>
        </w:rPr>
        <w:t>(3)</w:t>
      </w:r>
      <w:r w:rsidRPr="00F615DE">
        <w:rPr>
          <w:color w:val="000000"/>
        </w:rPr>
        <w:t xml:space="preserve"> the total expenditures of the lobbyist's principal for lobbying;  and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(3)</w:t>
      </w:r>
      <w:r w:rsidRPr="00F615DE">
        <w:rPr>
          <w:color w:val="000000"/>
          <w:u w:val="single"/>
        </w:rPr>
        <w:t>(4)</w:t>
      </w:r>
      <w:r w:rsidRPr="00F615DE">
        <w:rPr>
          <w:color w:val="000000"/>
        </w:rPr>
        <w:t xml:space="preserve">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sidRPr="00F615DE">
        <w:rPr>
          <w:color w:val="000000"/>
        </w:rPr>
        <w:tab/>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13</w:t>
      </w:r>
      <w:r w:rsidR="001C52F8" w:rsidRPr="00F615DE">
        <w:rPr>
          <w:color w:val="000000"/>
        </w:rPr>
        <w:t>.</w:t>
      </w:r>
      <w:r w:rsidR="001C52F8" w:rsidRPr="00F615DE">
        <w:rPr>
          <w:color w:val="000000"/>
        </w:rPr>
        <w:tab/>
        <w:t xml:space="preserve"> Section 2-17-30(A)(5) of the 1976 Code is amended to read:</w:t>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w:t>
      </w:r>
      <w:r w:rsidRPr="00F615DE">
        <w:rPr>
          <w:color w:val="000000"/>
        </w:rPr>
        <w:lastRenderedPageBreak/>
        <w:t xml:space="preserve">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any expenditure directly or indirectly related to lobbying</w:t>
      </w:r>
      <w:r w:rsidRPr="00F615DE">
        <w:rPr>
          <w:color w:val="000000"/>
          <w:u w:val="single"/>
        </w:rPr>
        <w:t>, including the use of a consultant,</w:t>
      </w:r>
      <w:r w:rsidRPr="00F615DE">
        <w:rPr>
          <w:color w:val="000000"/>
        </w:rPr>
        <w:t xml:space="preserve">  if expended while engaged in the general course of lobbying and if reimbursed by the lobbyist's principal;” </w:t>
      </w:r>
      <w:r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2F8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14</w:t>
      </w:r>
      <w:r w:rsidR="001C52F8" w:rsidRPr="00F615DE">
        <w:rPr>
          <w:color w:val="000000"/>
        </w:rPr>
        <w:t>.</w:t>
      </w:r>
      <w:r w:rsidR="001C52F8" w:rsidRPr="00F615DE">
        <w:rPr>
          <w:color w:val="000000"/>
        </w:rPr>
        <w:tab/>
        <w:t>Section 2-17-35(5)(a) of the 1976 Code is amended to read:</w:t>
      </w:r>
    </w:p>
    <w:p w:rsidR="00140269" w:rsidRPr="00F615DE"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 any expenditure directly or indirectly related to lobbying</w:t>
      </w:r>
      <w:r w:rsidRPr="00F615DE">
        <w:rPr>
          <w:color w:val="000000"/>
          <w:u w:val="single"/>
        </w:rPr>
        <w:t>, including the use of a consultant,</w:t>
      </w:r>
      <w:r w:rsidRPr="00F615DE">
        <w:rPr>
          <w:color w:val="000000"/>
        </w:rPr>
        <w:t xml:space="preserve"> if expended while a lobbyist's principal or his lobbyist is engaged in the general course of lobbying;”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15</w:t>
      </w:r>
      <w:r w:rsidRPr="00F615DE">
        <w:rPr>
          <w:color w:val="000000"/>
        </w:rPr>
        <w:t>.  Chapter 17, Title 2 of the 1976 Code of Laws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A01BD">
        <w:rPr>
          <w:color w:val="000000"/>
        </w:rPr>
        <w:t>Section 2-17-37.</w:t>
      </w:r>
      <w:r w:rsidR="001C52F8" w:rsidRPr="00F615DE">
        <w:rPr>
          <w:color w:val="000000"/>
        </w:rPr>
        <w:tab/>
      </w:r>
      <w:bookmarkStart w:id="5" w:name="2-17-35"/>
      <w:bookmarkEnd w:id="5"/>
      <w:r w:rsidR="001C52F8" w:rsidRPr="00F615DE">
        <w:rPr>
          <w:color w:val="000000"/>
        </w:rPr>
        <w:t>(A)</w:t>
      </w:r>
      <w:r w:rsidR="00AA01BD">
        <w:rPr>
          <w:color w:val="000000"/>
        </w:rPr>
        <w:tab/>
      </w:r>
      <w:r w:rsidR="001C52F8" w:rsidRPr="00F615DE">
        <w:rPr>
          <w:color w:val="000000"/>
        </w:rPr>
        <w:t>Each consultant, no later than July tenth and January tenth of each year, must file a report with the State Ethics Commission covering that consultant's expenditures attributable to consulting services during that filing period.  The filing periods are from January first to June thirtieth for the July tenth report, and are from July first to December thirty</w:t>
      </w:r>
      <w:r w:rsidR="001C52F8" w:rsidRPr="00F615DE">
        <w:rPr>
          <w:color w:val="000000"/>
        </w:rPr>
        <w:noBreakHyphen/>
        <w:t>first for the January tenth report.  Any consulting services not reflected on the July tenth report and not reported on a statement of termination pursuant to Section 2</w:t>
      </w:r>
      <w:r w:rsidR="001C52F8" w:rsidRPr="00F615DE">
        <w:rPr>
          <w:color w:val="000000"/>
        </w:rPr>
        <w:noBreakHyphen/>
        <w:t>17</w:t>
      </w:r>
      <w:r w:rsidR="001C52F8" w:rsidRPr="00F615DE">
        <w:rPr>
          <w:color w:val="000000"/>
        </w:rPr>
        <w:noBreakHyphen/>
        <w:t xml:space="preserve">21 must be reported no later than January tenth of the succeeding year.  Each report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00AA01BD">
        <w:rPr>
          <w:color w:val="000000"/>
        </w:rPr>
        <w:tab/>
      </w:r>
      <w:r w:rsidRPr="00F615DE">
        <w:rPr>
          <w:color w:val="000000"/>
        </w:rPr>
        <w:t xml:space="preserve">the full name, address, and telephone number of the reporting consultant;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00AA01BD">
        <w:rPr>
          <w:color w:val="000000"/>
        </w:rPr>
        <w:tab/>
      </w:r>
      <w:r w:rsidRPr="00F615DE">
        <w:rPr>
          <w:color w:val="000000"/>
        </w:rPr>
        <w:t xml:space="preserve">an identification of each lobbyist or lobbyist's principal for whom consulting services were rendered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00AA01BD">
        <w:rPr>
          <w:color w:val="000000"/>
        </w:rPr>
        <w:tab/>
      </w:r>
      <w:r w:rsidRPr="00F615DE">
        <w:rPr>
          <w:color w:val="000000"/>
        </w:rPr>
        <w:t xml:space="preserve">the official name, number, or description, designated by the House or Senate or by an agency, of legislation, covered </w:t>
      </w:r>
      <w:r w:rsidRPr="00F615DE">
        <w:rPr>
          <w:color w:val="000000"/>
        </w:rPr>
        <w:lastRenderedPageBreak/>
        <w:t xml:space="preserve">agency actions, or covered gubernatorial actions for which the consultant engaged in consulting services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00AA01BD">
        <w:rPr>
          <w:color w:val="000000"/>
        </w:rPr>
        <w:tab/>
      </w:r>
      <w:r w:rsidRPr="00F615DE">
        <w:rPr>
          <w:color w:val="000000"/>
        </w:rPr>
        <w:t xml:space="preserve">the identification of each person to whom income attributable to the lobbyist's lobbying is paid or promised and the amount of the income attributable to the lobbyist's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(5)(a)</w:t>
      </w:r>
      <w:r w:rsidR="00AA01BD">
        <w:rPr>
          <w:color w:val="000000"/>
        </w:rPr>
        <w:tab/>
      </w:r>
      <w:r w:rsidRPr="00F615DE">
        <w:rPr>
          <w:color w:val="000000"/>
        </w:rPr>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00AA01BD">
        <w:rPr>
          <w:color w:val="000000"/>
        </w:rPr>
        <w:tab/>
      </w:r>
      <w:r w:rsidRPr="00F615DE">
        <w:rPr>
          <w:color w:val="000000"/>
        </w:rPr>
        <w:t xml:space="preserve">any expenditure directly or indirectly related to lobbying if expended while a lobbyist's principal or his lobbyist is engaged in the general course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(6)</w:t>
      </w:r>
      <w:r w:rsidR="00AA01BD">
        <w:rPr>
          <w:color w:val="000000"/>
        </w:rPr>
        <w:tab/>
      </w:r>
      <w:r w:rsidRPr="00F615DE">
        <w:rPr>
          <w:color w:val="000000"/>
        </w:rPr>
        <w:t xml:space="preserve">a statement detailing any direct business association of a consultant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00AA01BD">
        <w:rPr>
          <w:color w:val="000000"/>
        </w:rPr>
        <w:tab/>
      </w:r>
      <w:r w:rsidRPr="00F615DE">
        <w:rPr>
          <w:color w:val="000000"/>
        </w:rPr>
        <w:t xml:space="preserve">ownership interests held by a consultant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or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00AA01BD">
        <w:rPr>
          <w:color w:val="000000"/>
        </w:rPr>
        <w:tab/>
      </w:r>
      <w:r w:rsidRPr="00F615DE">
        <w:rPr>
          <w:color w:val="000000"/>
        </w:rPr>
        <w:t xml:space="preserve">any commercial transaction between a consultant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(7)</w:t>
      </w:r>
      <w:r w:rsidR="00AA01BD">
        <w:rPr>
          <w:color w:val="000000"/>
        </w:rPr>
        <w:tab/>
      </w:r>
      <w:r w:rsidRPr="00F615DE">
        <w:rPr>
          <w:color w:val="000000"/>
        </w:rPr>
        <w:t>any contribution, as defined by Section 8</w:t>
      </w:r>
      <w:r w:rsidRPr="00F615DE">
        <w:rPr>
          <w:color w:val="000000"/>
        </w:rPr>
        <w:noBreakHyphen/>
        <w:t>13</w:t>
      </w:r>
      <w:r w:rsidRPr="00F615DE">
        <w:rPr>
          <w:color w:val="000000"/>
        </w:rPr>
        <w:noBreakHyphen/>
        <w:t xml:space="preserve">1300(7), made by the consultant to any candidate or public official, including an itemization of: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00AA01BD">
        <w:rPr>
          <w:color w:val="000000"/>
        </w:rPr>
        <w:tab/>
      </w:r>
      <w:r w:rsidRPr="00F615DE">
        <w:rPr>
          <w:color w:val="000000"/>
        </w:rPr>
        <w:t xml:space="preserve">the name and address of the public official or candidate to whom the contribution was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00AA01BD">
        <w:rPr>
          <w:color w:val="000000"/>
        </w:rPr>
        <w:tab/>
      </w:r>
      <w:r w:rsidRPr="00F615DE">
        <w:rPr>
          <w:color w:val="000000"/>
        </w:rPr>
        <w:t xml:space="preserve">the amount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00AA01BD">
        <w:rPr>
          <w:color w:val="000000"/>
        </w:rPr>
        <w:tab/>
      </w:r>
      <w:r w:rsidRPr="00F615DE">
        <w:rPr>
          <w:color w:val="000000"/>
        </w:rPr>
        <w:t xml:space="preserve">the date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(8)</w:t>
      </w:r>
      <w:r w:rsidR="00AA01BD">
        <w:rPr>
          <w:color w:val="000000"/>
        </w:rPr>
        <w:tab/>
      </w:r>
      <w:r w:rsidRPr="00F615DE">
        <w:rPr>
          <w:color w:val="000000"/>
        </w:rPr>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00AA01BD">
        <w:rPr>
          <w:color w:val="000000"/>
        </w:rPr>
        <w:tab/>
      </w:r>
      <w:r w:rsidRPr="00F615DE">
        <w:rPr>
          <w:color w:val="000000"/>
        </w:rPr>
        <w:t>Where total amounts are required to be reported, totals must be reported both for the period covered and for the entire calendar year to date.</w:t>
      </w:r>
      <w:r w:rsidR="00EC65AC">
        <w:rPr>
          <w:color w:val="000000"/>
        </w:rPr>
        <w:t>”</w:t>
      </w:r>
      <w:r w:rsidRPr="00F615DE">
        <w:rPr>
          <w:color w:val="000000"/>
        </w:rPr>
        <w:t xml:space="preserve"> </w:t>
      </w:r>
    </w:p>
    <w:p w:rsidR="00A07A70" w:rsidRPr="00F615DE" w:rsidRDefault="00A07A70"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t>SECTION</w:t>
      </w:r>
      <w:r w:rsidRPr="00F615DE">
        <w:tab/>
      </w:r>
      <w:r>
        <w:t>16</w:t>
      </w:r>
      <w:r w:rsidRPr="00F615DE">
        <w:t>.</w:t>
      </w:r>
      <w:r w:rsidRPr="00F615DE">
        <w:tab/>
      </w:r>
      <w:r w:rsidRPr="00F615DE">
        <w:rPr>
          <w:color w:val="000000"/>
        </w:rPr>
        <w:t>Section 2-17-40(A) of the 1976 Code is amended by adding an item at the end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w:t>
      </w:r>
      <w:r w:rsidRPr="00F615DE">
        <w:rPr>
          <w:u w:val="single"/>
        </w:rPr>
        <w:t>(5)</w:t>
      </w:r>
      <w:r w:rsidRPr="00F615DE">
        <w:tab/>
      </w:r>
      <w:r w:rsidRPr="00F615DE">
        <w:rPr>
          <w:color w:val="000000"/>
          <w:u w:val="single"/>
        </w:rPr>
        <w:t>an identification of any consultant which the agency or department engages and the amount paid to the consultant.</w:t>
      </w:r>
      <w:r w:rsidRPr="00F615DE">
        <w:rPr>
          <w:color w:val="000000"/>
        </w:rPr>
        <w:t>”</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17</w:t>
      </w:r>
      <w:r w:rsidRPr="00F615DE">
        <w:rPr>
          <w:color w:val="000000"/>
        </w:rPr>
        <w:t>.</w:t>
      </w:r>
      <w:r w:rsidRPr="00F615DE">
        <w:rPr>
          <w:color w:val="000000"/>
        </w:rPr>
        <w:tab/>
        <w:t>Section 2-17-65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2-17-65.</w:t>
      </w:r>
      <w:r w:rsidRPr="00F615DE">
        <w:rPr>
          <w:color w:val="000000"/>
        </w:rPr>
        <w:tab/>
        <w:t>(A)</w:t>
      </w:r>
      <w:r w:rsidRPr="00F615DE">
        <w:rPr>
          <w:color w:val="000000"/>
        </w:rPr>
        <w:tab/>
        <w:t xml:space="preserve">The State Ethics Commission shall conduct periodic reviews of reports filed with the State Ethics Commission so as to ascertain whether any </w:t>
      </w:r>
      <w:r w:rsidRPr="00F615DE">
        <w:rPr>
          <w:color w:val="000000"/>
          <w:u w:val="single"/>
        </w:rPr>
        <w:t>consultant,</w:t>
      </w:r>
      <w:r w:rsidRPr="00F615DE">
        <w:rPr>
          <w:color w:val="000000"/>
        </w:rPr>
        <w:t xml:space="preserve"> lobbyist or lobbyist's principal has failed to comply fully and accurately with the disclosure requirements of this chapter and promptly notify the person to file notices and reports as are necessary to satisfy the requirements of this chapter or regulations prescribed by the State Ethics Commission under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State Ethics Commission, upon a failure by any </w:t>
      </w:r>
      <w:r w:rsidRPr="00F615DE">
        <w:rPr>
          <w:color w:val="000000"/>
          <w:u w:val="single"/>
        </w:rPr>
        <w:t>consultant,</w:t>
      </w:r>
      <w:r w:rsidRPr="00F615DE">
        <w:rPr>
          <w:color w:val="000000"/>
        </w:rPr>
        <w:t xml:space="preserve"> lobbyist or lobbyist's principal to comply fully and accurately with the disclosure requirements of this chapter, may conduct audits of the records of the </w:t>
      </w:r>
      <w:r w:rsidRPr="00F615DE">
        <w:rPr>
          <w:color w:val="000000"/>
          <w:u w:val="single"/>
        </w:rPr>
        <w:t>consultant,</w:t>
      </w:r>
      <w:r w:rsidRPr="00F615DE">
        <w:rPr>
          <w:color w:val="000000"/>
        </w:rPr>
        <w:t xml:space="preserve"> lobbyist or the lobbyist's principal to verify the accuracy of the information provided by the </w:t>
      </w:r>
      <w:r w:rsidRPr="00F615DE">
        <w:rPr>
          <w:color w:val="000000"/>
          <w:u w:val="single"/>
        </w:rPr>
        <w:t>consultant,</w:t>
      </w:r>
      <w:r w:rsidRPr="00F615DE">
        <w:rPr>
          <w:color w:val="000000"/>
        </w:rPr>
        <w:t xml:space="preserve"> lobbyist or the lobbyist's principal according to the requirements of this chapter.  However, the State Ethics Commission shall limit </w:t>
      </w:r>
      <w:r w:rsidRPr="00F615DE">
        <w:rPr>
          <w:strike/>
          <w:color w:val="000000"/>
        </w:rPr>
        <w:t>his</w:t>
      </w:r>
      <w:r w:rsidRPr="00F615DE">
        <w:rPr>
          <w:color w:val="000000"/>
        </w:rPr>
        <w:t xml:space="preserve"> </w:t>
      </w:r>
      <w:r w:rsidRPr="00F615DE">
        <w:rPr>
          <w:color w:val="000000"/>
          <w:u w:val="single"/>
        </w:rPr>
        <w:t>its</w:t>
      </w:r>
      <w:r w:rsidRPr="00F615DE">
        <w:rPr>
          <w:color w:val="000000"/>
        </w:rPr>
        <w:t xml:space="preserve"> audit of those records of a </w:t>
      </w:r>
      <w:r w:rsidRPr="00F615DE">
        <w:rPr>
          <w:color w:val="000000"/>
          <w:u w:val="single"/>
        </w:rPr>
        <w:t>consultant,</w:t>
      </w:r>
      <w:r w:rsidRPr="00F615DE">
        <w:rPr>
          <w:color w:val="000000"/>
        </w:rPr>
        <w:t xml:space="preserve"> lobbyist or a lobbyist's principal to matters within the scope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If, after notification by the State Ethics Commission that a required statement has not been filed, the person fails to file the necessary notices and reports, the State Ethics Commission shall, upon a finding of probable cause, file a complaint against the person in accordance with the provisions of S</w:t>
      </w:r>
      <w:r w:rsidR="00AA01BD">
        <w:rPr>
          <w:color w:val="000000"/>
        </w:rPr>
        <w:t>ection 8</w:t>
      </w:r>
      <w:r w:rsidR="00AA01BD">
        <w:rPr>
          <w:color w:val="000000"/>
        </w:rPr>
        <w:noBreakHyphen/>
        <w:t>13</w:t>
      </w:r>
      <w:r w:rsidR="00AA01BD">
        <w:rPr>
          <w:color w:val="000000"/>
        </w:rPr>
        <w:noBreakHyphen/>
        <w:t>320(9) and (10).”</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2-17-75</w:t>
      </w:r>
      <w:r w:rsidRPr="00F615DE">
        <w:rPr>
          <w:color w:val="000000"/>
        </w:rPr>
        <w:tab/>
        <w:t>(A)</w:t>
      </w:r>
      <w:r w:rsidRPr="00F615DE">
        <w:rPr>
          <w:color w:val="000000"/>
        </w:rPr>
        <w:tab/>
        <w:t xml:space="preserve">A consultant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agency actions, or any of their employees shall not solicit or receive from a consultant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Subsections (A) and (B)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Subsections (A)(1), (A)(2), (B)(1), and (B)(2) of this section do not apply to the rendering of emergency assistance given gratuitously and in good faith by a consultant or any person acting on behalf of a consultant to any member of the General Assembly, the Governor, the Lieutenant Governor, any other statewide constitutional officer, any public official of any state agency who engaged in covered agency actions, or any of their employees. </w:t>
      </w:r>
    </w:p>
    <w:p w:rsidR="006B2F8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Subsections (A) and (B) do not apply to anything of value given to a family member for love and affection.” </w:t>
      </w:r>
    </w:p>
    <w:p w:rsidR="00140269"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SECTION</w:t>
      </w:r>
      <w:r w:rsidRPr="00F615DE">
        <w:rPr>
          <w:color w:val="000000"/>
        </w:rPr>
        <w:tab/>
      </w:r>
      <w:r>
        <w:rPr>
          <w:color w:val="000000"/>
        </w:rPr>
        <w:t>19</w:t>
      </w:r>
      <w:r w:rsidRPr="00F615DE">
        <w:rPr>
          <w:color w:val="000000"/>
        </w:rPr>
        <w:t>.</w:t>
      </w:r>
      <w:r w:rsidRPr="00F615DE">
        <w:rPr>
          <w:color w:val="000000"/>
        </w:rPr>
        <w:tab/>
        <w:t>Section 2-17-110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2-17-110.</w:t>
      </w:r>
      <w:r w:rsidRPr="00F615DE">
        <w:rPr>
          <w:color w:val="000000"/>
        </w:rPr>
        <w:tab/>
        <w:t>(A)</w:t>
      </w:r>
      <w:r w:rsidRPr="00F615DE">
        <w:rPr>
          <w:color w:val="000000"/>
        </w:rPr>
        <w:tab/>
        <w:t xml:space="preserve">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00AA01BD">
        <w:rPr>
          <w:color w:val="000000"/>
        </w:rPr>
        <w:tab/>
      </w:r>
      <w:r w:rsidRPr="00F615DE">
        <w:rPr>
          <w:color w:val="000000"/>
        </w:rPr>
        <w:t xml:space="preserve">A lobbyist may not cause the introduction of legislation, covered agency actions, or covered gubernatorial actions for the purpose of obtaining employment to engage in lobbying in support of or in opposition to the action.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A lobbyist may not serve as a treasurer for a candidate, as defined in Section 8</w:t>
      </w:r>
      <w:r w:rsidRPr="00F615DE">
        <w:rPr>
          <w:color w:val="000000"/>
        </w:rPr>
        <w:noBreakHyphen/>
        <w:t>13</w:t>
      </w:r>
      <w:r w:rsidRPr="00F615DE">
        <w:rPr>
          <w:color w:val="000000"/>
        </w:rPr>
        <w:noBreakHyphen/>
        <w:t xml:space="preserve">1300(4).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A lobbyist</w:t>
      </w:r>
      <w:r w:rsidRPr="00F615DE">
        <w:rPr>
          <w:color w:val="000000"/>
          <w:u w:val="single"/>
        </w:rPr>
        <w:t xml:space="preserve"> or consultant</w:t>
      </w:r>
      <w:r w:rsidRPr="00F615DE">
        <w:rPr>
          <w:color w:val="000000"/>
        </w:rPr>
        <w:t xml:space="preserve">, including a </w:t>
      </w:r>
      <w:r w:rsidRPr="00F615DE">
        <w:rPr>
          <w:strike/>
          <w:color w:val="000000"/>
        </w:rPr>
        <w:t>lobbyist who is a</w:t>
      </w:r>
      <w:r w:rsidRPr="00F615DE">
        <w:rPr>
          <w:color w:val="000000"/>
        </w:rPr>
        <w:t xml:space="preserve"> former member of the General Assembly, may not enter the floor of the House of Representatives or the Senate unless invited by the membership of the respective chamber during a session of the General Assembly.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host events to raise funds for public officials.  No public official may solicit 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to host a fundraising event for the public official.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w:t>
      </w:r>
      <w:r w:rsidRPr="00F615DE">
        <w:rPr>
          <w:color w:val="000000"/>
        </w:rPr>
        <w:lastRenderedPageBreak/>
        <w:t>shall not pay an honorarium to a public official or a public employee.  This subsection does not prohibit the reimbursement of or expenditure for actual expenses by a lobbyist's principal as allowed in Section 2</w:t>
      </w:r>
      <w:r w:rsidRPr="00F615DE">
        <w:rPr>
          <w:color w:val="000000"/>
        </w:rPr>
        <w:noBreakHyphen/>
        <w:t>17</w:t>
      </w:r>
      <w:r w:rsidRPr="00F615DE">
        <w:rPr>
          <w:color w:val="000000"/>
        </w:rPr>
        <w:noBreakHyphen/>
        <w:t xml:space="preserve">100.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(I)</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(J)</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shall not offer or provide contributions or any other type of funds or financial assistance to a legislative special interest caucus as defined in Section 2</w:t>
      </w:r>
      <w:r w:rsidRPr="00F615DE">
        <w:rPr>
          <w:color w:val="000000"/>
        </w:rPr>
        <w:noBreakHyphen/>
        <w:t>17</w:t>
      </w:r>
      <w:r w:rsidRPr="00F615DE">
        <w:rPr>
          <w:color w:val="000000"/>
        </w:rPr>
        <w:noBreakHyphen/>
        <w:t xml:space="preserve">10(21).”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r w:rsidRPr="001E34C3">
        <w:rPr>
          <w:bCs/>
        </w:rPr>
        <w:t>SECTION</w:t>
      </w:r>
      <w:r w:rsidRPr="001E34C3">
        <w:rPr>
          <w:bCs/>
        </w:rPr>
        <w:tab/>
        <w:t>20</w:t>
      </w:r>
      <w:r w:rsidR="00AA01BD">
        <w:rPr>
          <w:bCs/>
        </w:rPr>
        <w:tab/>
      </w:r>
      <w:r w:rsidRPr="001E34C3">
        <w:rPr>
          <w:bCs/>
        </w:rPr>
        <w:t>Section 2</w:t>
      </w:r>
      <w:r w:rsidRPr="001E34C3">
        <w:rPr>
          <w:bCs/>
        </w:rPr>
        <w:noBreakHyphen/>
        <w:t>17</w:t>
      </w:r>
      <w:r w:rsidRPr="001E34C3">
        <w:rPr>
          <w:bCs/>
        </w:rPr>
        <w:noBreakHyphen/>
        <w:t>120 of the 1976 Code is amended to read:</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p>
    <w:p w:rsidR="00764217"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tab/>
        <w:t>“</w:t>
      </w:r>
      <w:r w:rsidRPr="001E34C3">
        <w:rPr>
          <w:bCs/>
        </w:rPr>
        <w:t>Section 2</w:t>
      </w:r>
      <w:r w:rsidRPr="001E34C3">
        <w:rPr>
          <w:bCs/>
        </w:rPr>
        <w:noBreakHyphen/>
        <w:t>17</w:t>
      </w:r>
      <w:r w:rsidRPr="001E34C3">
        <w:rPr>
          <w:bCs/>
        </w:rPr>
        <w:noBreakHyphen/>
        <w:t>120.</w:t>
      </w:r>
      <w:r w:rsidRPr="001E34C3">
        <w:rPr>
          <w:bCs/>
        </w:rPr>
        <w:tab/>
      </w:r>
      <w:r w:rsidRPr="001E34C3">
        <w:t xml:space="preserve">A lobbyist </w:t>
      </w:r>
      <w:r w:rsidRPr="001E34C3">
        <w:rPr>
          <w:u w:val="single"/>
        </w:rPr>
        <w:t>or consultant</w:t>
      </w:r>
      <w:r w:rsidRPr="001E34C3">
        <w:t xml:space="preserve"> who is indicted in a state or federal court for a violation of this chapter must be suspended immediately from acting as a lobbyist </w:t>
      </w:r>
      <w:r w:rsidRPr="001E34C3">
        <w:rPr>
          <w:u w:val="single"/>
        </w:rPr>
        <w:t>or consultant</w:t>
      </w:r>
      <w:r w:rsidRPr="001E34C3">
        <w:t xml:space="preserve"> by the State Ethics Commission.  The suspension shall remain in effect until the lobbyist </w:t>
      </w:r>
      <w:r w:rsidRPr="001E34C3">
        <w:rPr>
          <w:u w:val="single"/>
        </w:rPr>
        <w:t>or consultant</w:t>
      </w:r>
      <w:r w:rsidRPr="001E34C3">
        <w:t xml:space="preserve"> is acquitted, the charge is dismissed, or the lobbyist </w:t>
      </w:r>
      <w:r w:rsidRPr="001E34C3">
        <w:rPr>
          <w:u w:val="single"/>
        </w:rPr>
        <w:t xml:space="preserve">or consultant </w:t>
      </w:r>
      <w:r w:rsidRPr="001E34C3">
        <w:t>becomes subject to Section 2</w:t>
      </w:r>
      <w:r w:rsidRPr="001E34C3">
        <w:noBreakHyphen/>
        <w:t>17</w:t>
      </w:r>
      <w:r w:rsidRPr="001E34C3">
        <w:noBreakHyphen/>
        <w:t>130.”</w:t>
      </w:r>
      <w:r>
        <w:tab/>
      </w:r>
    </w:p>
    <w:p w:rsidR="00764217" w:rsidRDefault="0076421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sidR="00B46BBF">
        <w:rPr>
          <w:color w:val="000000"/>
        </w:rPr>
        <w:t>21</w:t>
      </w:r>
      <w:r w:rsidRPr="00F615DE">
        <w:rPr>
          <w:color w:val="000000"/>
        </w:rPr>
        <w:t>.</w:t>
      </w:r>
      <w:r w:rsidRPr="00F615DE">
        <w:rPr>
          <w:color w:val="000000"/>
        </w:rPr>
        <w:tab/>
        <w:t>Section 2-17-130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2-17-130.</w:t>
      </w:r>
      <w:r w:rsidRPr="00F615DE">
        <w:rPr>
          <w:color w:val="000000"/>
        </w:rPr>
        <w:tab/>
        <w:t>(A)</w:t>
      </w:r>
      <w:r w:rsidRPr="00F615DE">
        <w:rPr>
          <w:color w:val="000000"/>
        </w:rPr>
        <w:tab/>
        <w:t xml:space="preserve">A </w:t>
      </w:r>
      <w:r w:rsidRPr="00F615DE">
        <w:rPr>
          <w:color w:val="000000"/>
          <w:u w:val="single"/>
        </w:rPr>
        <w:t>consultant,</w:t>
      </w:r>
      <w:r w:rsidRPr="00F615DE">
        <w:rPr>
          <w:color w:val="000000"/>
        </w:rPr>
        <w:t xml:space="preserve"> lobbyist or a lobbyist's principal who wilfully violates the provisions of this chapter is guilty of a misdemeanor and, upon conviction, must be fined not more than two thousand five hundred dollars or imprisoned for not more than one year, or both.  In addition, any lobbyist or lobbyist's principal convicted of or pleading guilty or nolo contendere to a misdemeanor under the provisions of this section is barred from acting as a lobbyist or a lobbyist's principal for a period of three years from the date of the conviction.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w:t>
      </w:r>
      <w:r w:rsidRPr="00F615DE">
        <w:rPr>
          <w:color w:val="000000"/>
        </w:rPr>
        <w:lastRenderedPageBreak/>
        <w:t xml:space="preserve">agency actions, or any of their employees who wilfully violate the provisions of this chapter is guilty of a misdemeanor and, upon conviction, must be fined not more than two thousand five hundred dollars or imprisoned for not more than one year, or both.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The payment of any fines does not in any way excuse or exempt any person required to file from the filing requirements of this chapter.”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B46BBF"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sidR="001C52F8" w:rsidRPr="00F615DE">
        <w:rPr>
          <w:color w:val="000000"/>
        </w:rPr>
        <w:t>.</w:t>
      </w:r>
      <w:r w:rsidR="001C52F8" w:rsidRPr="00F615DE">
        <w:rPr>
          <w:color w:val="000000"/>
        </w:rPr>
        <w:tab/>
        <w:t>Section 8-13-320(10)(h)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EC65AC">
        <w:rPr>
          <w:color w:val="000000"/>
        </w:rPr>
        <w:t>“</w:t>
      </w:r>
      <w:r w:rsidRPr="00F615DE">
        <w:rPr>
          <w:color w:val="000000"/>
        </w:rPr>
        <w:t>(h)</w:t>
      </w:r>
      <w:r w:rsidR="00AA01BD">
        <w:rPr>
          <w:color w:val="000000"/>
        </w:rPr>
        <w:tab/>
      </w:r>
      <w:r w:rsidRPr="00F615DE">
        <w:rPr>
          <w:color w:val="000000"/>
        </w:rPr>
        <w:t xml:space="preserve">The commission must afford a public official, public member, public employee, lobbyist, </w:t>
      </w:r>
      <w:r w:rsidRPr="00F615DE">
        <w:rPr>
          <w:strike/>
          <w:color w:val="000000"/>
        </w:rPr>
        <w:t>or</w:t>
      </w:r>
      <w:r w:rsidRPr="00F615DE">
        <w:rPr>
          <w:color w:val="000000"/>
        </w:rPr>
        <w:t xml:space="preserve"> lobbyist's principal</w:t>
      </w:r>
      <w:r w:rsidRPr="00F615DE">
        <w:rPr>
          <w:color w:val="000000"/>
          <w:u w:val="single"/>
        </w:rPr>
        <w:t>, or consultant</w:t>
      </w:r>
      <w:r w:rsidRPr="00F615DE">
        <w:rPr>
          <w:color w:val="000000"/>
        </w:rPr>
        <w:t xml:space="preserve">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r w:rsidR="00EC65AC">
        <w:rPr>
          <w:color w:val="000000"/>
        </w:rPr>
        <w:t>”</w:t>
      </w:r>
      <w:r w:rsidRPr="00F615DE">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II</w:t>
      </w:r>
    </w:p>
    <w:p w:rsidR="00F654AE"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GENERAL PROVISIONS</w:t>
      </w:r>
    </w:p>
    <w:p w:rsidR="00B46BBF" w:rsidRPr="002816EB" w:rsidRDefault="00B46BBF"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snapToGrid w:val="0"/>
        </w:rPr>
        <w:t>SECTION</w:t>
      </w:r>
      <w:r w:rsidRPr="002816EB">
        <w:rPr>
          <w:snapToGrid w:val="0"/>
        </w:rPr>
        <w:tab/>
      </w:r>
      <w:r w:rsidR="001C52F8">
        <w:rPr>
          <w:snapToGrid w:val="0"/>
        </w:rPr>
        <w:t>2</w:t>
      </w:r>
      <w:r w:rsidR="00B46BBF">
        <w:rPr>
          <w:snapToGrid w:val="0"/>
        </w:rPr>
        <w:t>3</w:t>
      </w:r>
      <w:r w:rsidRPr="002816EB">
        <w:rPr>
          <w:snapToGrid w:val="0"/>
        </w:rPr>
        <w:t>.</w:t>
      </w:r>
      <w:r w:rsidRPr="002816EB">
        <w:rPr>
          <w:snapToGrid w:val="0"/>
        </w:rPr>
        <w:tab/>
      </w:r>
      <w:r w:rsidRPr="002816EB">
        <w:t>Section 2</w:t>
      </w:r>
      <w:r w:rsidRPr="002816EB">
        <w:noBreakHyphen/>
        <w:t>19</w:t>
      </w:r>
      <w:r w:rsidRPr="002816EB">
        <w:noBreakHyphen/>
        <w:t>70(A)</w:t>
      </w:r>
      <w:r w:rsidR="00AA01BD">
        <w:tab/>
        <w:t xml:space="preserve"> </w:t>
      </w:r>
      <w:r w:rsidRPr="002816EB">
        <w:t>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tab/>
        <w:t>“</w:t>
      </w:r>
      <w:r w:rsidRPr="002816EB">
        <w:rPr>
          <w:color w:val="000000" w:themeColor="text1"/>
          <w:u w:color="000000" w:themeColor="text1"/>
        </w:rPr>
        <w:t>(A)</w:t>
      </w:r>
      <w:r w:rsidRPr="002816EB">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2816EB">
        <w:rPr>
          <w:strike/>
          <w:color w:val="000000" w:themeColor="text1"/>
          <w:u w:color="000000" w:themeColor="text1"/>
        </w:rPr>
        <w:t>one year</w:t>
      </w:r>
      <w:r w:rsidRPr="002816EB">
        <w:rPr>
          <w:color w:val="000000" w:themeColor="text1"/>
          <w:u w:color="000000" w:themeColor="text1"/>
        </w:rPr>
        <w:t xml:space="preserve"> </w:t>
      </w:r>
      <w:r w:rsidRPr="002816EB">
        <w:rPr>
          <w:color w:val="000000" w:themeColor="text1"/>
          <w:u w:val="single" w:color="000000" w:themeColor="text1"/>
        </w:rPr>
        <w:t>two years</w:t>
      </w:r>
      <w:r w:rsidRPr="002816EB">
        <w:rPr>
          <w:color w:val="000000" w:themeColor="text1"/>
          <w:u w:color="000000" w:themeColor="text1"/>
        </w:rPr>
        <w:t xml:space="preserve"> after he either: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ceases to be a member of the General Assembly;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fails to file for election to the General Assembly in accordance with Section 7</w:t>
      </w:r>
      <w:r w:rsidRPr="002816EB">
        <w:rPr>
          <w:color w:val="000000" w:themeColor="text1"/>
          <w:u w:color="000000" w:themeColor="text1"/>
        </w:rPr>
        <w:noBreakHyphen/>
        <w:t>11</w:t>
      </w:r>
      <w:r w:rsidRPr="002816EB">
        <w:rPr>
          <w:color w:val="000000" w:themeColor="text1"/>
          <w:u w:color="000000" w:themeColor="text1"/>
        </w:rPr>
        <w:noBreakHyphen/>
        <w:t>15.”</w:t>
      </w:r>
      <w:r w:rsidRPr="002816EB">
        <w:rPr>
          <w:snapToGrid w:val="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100 of the 1976 Code is amended by adding an appropriately numbered item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B46BBF">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w:t>
      </w:r>
      <w:r w:rsidRPr="004F492D">
        <w:rPr>
          <w:color w:val="000000" w:themeColor="text1"/>
          <w:u w:color="000000" w:themeColor="text1"/>
        </w:rPr>
        <w:t xml:space="preserve">a probate judge or a candidate for  the position of probate </w:t>
      </w:r>
      <w:r w:rsidRPr="004F492D">
        <w:rPr>
          <w:color w:val="000000" w:themeColor="text1"/>
          <w:u w:color="000000" w:themeColor="text1"/>
        </w:rPr>
        <w:lastRenderedPageBreak/>
        <w:t>judge is considered</w:t>
      </w:r>
      <w:r w:rsidRPr="00FF281E">
        <w:rPr>
          <w:color w:val="000000" w:themeColor="text1"/>
          <w:u w:color="000000" w:themeColor="text1"/>
        </w:rPr>
        <w:t xml:space="preserve"> an elected</w:t>
      </w:r>
      <w:r>
        <w:rPr>
          <w:color w:val="000000" w:themeColor="text1"/>
          <w:u w:color="000000" w:themeColor="text1"/>
        </w:rPr>
        <w:t xml:space="preserve"> </w:t>
      </w:r>
      <w:r w:rsidRPr="00FF281E">
        <w:rPr>
          <w:color w:val="000000" w:themeColor="text1"/>
          <w:u w:color="000000" w:themeColor="text1"/>
        </w:rPr>
        <w:t>o</w:t>
      </w:r>
      <w:r w:rsidRPr="004F492D">
        <w:rPr>
          <w:color w:val="000000" w:themeColor="text1"/>
          <w:u w:color="000000" w:themeColor="text1"/>
        </w:rPr>
        <w:t>fficial and must meet the requirements of this chapter.”</w:t>
      </w:r>
      <w:r w:rsidRPr="002816EB">
        <w:rPr>
          <w:color w:val="000000" w:themeColor="text1"/>
          <w:u w:color="000000" w:themeColor="text1"/>
        </w:rPr>
        <w:t xml:space="preserve"> </w:t>
      </w:r>
    </w:p>
    <w:p w:rsidR="006B2F88" w:rsidRDefault="006B2F8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 of the 1</w:t>
      </w:r>
      <w:r w:rsidR="00AA01BD">
        <w:rPr>
          <w:color w:val="000000" w:themeColor="text1"/>
          <w:u w:color="000000" w:themeColor="text1"/>
        </w:rPr>
        <w:t>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w:t>
      </w:r>
      <w:r w:rsidRPr="002816EB">
        <w:rPr>
          <w:color w:val="000000" w:themeColor="text1"/>
          <w:u w:color="000000" w:themeColor="text1"/>
        </w:rPr>
        <w:tab/>
        <w:t>The State Ethics Commission</w:t>
      </w:r>
      <w:r w:rsidRPr="002816EB">
        <w:rPr>
          <w:color w:val="000000" w:themeColor="text1"/>
          <w:u w:val="single" w:color="000000" w:themeColor="text1"/>
        </w:rPr>
        <w:t>, Senate Ethics Committee, and House of Representatives Ethics Committee</w:t>
      </w:r>
      <w:r w:rsidRPr="002816EB">
        <w:rPr>
          <w:color w:val="000000" w:themeColor="text1"/>
          <w:u w:color="000000" w:themeColor="text1"/>
        </w:rPr>
        <w:t xml:space="preserve"> may levy an enforcement or administrative fee on a person who is found in violation, or who admits to a violation, </w:t>
      </w:r>
      <w:r w:rsidRPr="002816EB">
        <w:rPr>
          <w:strike/>
          <w:color w:val="000000" w:themeColor="text1"/>
          <w:u w:color="000000" w:themeColor="text1"/>
        </w:rPr>
        <w:t>of the “Ethics, Government Accountability and Campaign Reform Act of 1991”</w:t>
      </w:r>
      <w:r w:rsidRPr="002816EB">
        <w:rPr>
          <w:color w:val="000000" w:themeColor="text1"/>
          <w:u w:color="000000" w:themeColor="text1"/>
        </w:rPr>
        <w:t xml:space="preserve"> </w:t>
      </w:r>
      <w:r w:rsidRPr="002816EB">
        <w:rPr>
          <w:color w:val="000000" w:themeColor="text1"/>
          <w:u w:val="single" w:color="000000" w:themeColor="text1"/>
        </w:rPr>
        <w:t>pursuant to Title 2 or Title 8</w:t>
      </w:r>
      <w:r>
        <w:rPr>
          <w:color w:val="000000" w:themeColor="text1"/>
          <w:u w:color="000000" w:themeColor="text1"/>
        </w:rPr>
        <w:t xml:space="preserve">.  </w:t>
      </w:r>
      <w:r w:rsidRPr="002816EB">
        <w:rPr>
          <w:color w:val="000000" w:themeColor="text1"/>
          <w:u w:color="000000" w:themeColor="text1"/>
        </w:rPr>
        <w:t>The fee must be used to reimburse the commission</w:t>
      </w:r>
      <w:r w:rsidRPr="002816EB">
        <w:rPr>
          <w:color w:val="000000" w:themeColor="text1"/>
          <w:u w:val="single" w:color="000000" w:themeColor="text1"/>
        </w:rPr>
        <w:t xml:space="preserve"> or the appropriate legislative Ethics Committee</w:t>
      </w:r>
      <w:r w:rsidRPr="002816EB">
        <w:rPr>
          <w:color w:val="000000" w:themeColor="text1"/>
          <w:u w:color="000000" w:themeColor="text1"/>
        </w:rPr>
        <w:t xml:space="preserve"> for costs associated with the investigation and hearing of a violation.  The costs associated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w:t>
      </w:r>
      <w:r w:rsidRPr="002816EB">
        <w:rPr>
          <w:color w:val="000000" w:themeColor="text1"/>
          <w:u w:color="000000" w:themeColor="text1"/>
        </w:rPr>
        <w:tab/>
        <w:t xml:space="preserve">the investigator’s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(2)</w:t>
      </w:r>
      <w:r w:rsidRPr="002816EB">
        <w:rPr>
          <w:color w:val="000000" w:themeColor="text1"/>
          <w:u w:color="000000" w:themeColor="text1"/>
        </w:rPr>
        <w:tab/>
        <w:t xml:space="preserve">mileage, meals, and lodging;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the prosecutor’s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(4)</w:t>
      </w:r>
      <w:r w:rsidRPr="002816EB">
        <w:rPr>
          <w:color w:val="000000" w:themeColor="text1"/>
          <w:u w:color="000000" w:themeColor="text1"/>
        </w:rPr>
        <w:tab/>
        <w:t xml:space="preserve">the hearing panel’s travel, per diem, and meals;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(5)</w:t>
      </w:r>
      <w:r w:rsidRPr="002816EB">
        <w:rPr>
          <w:color w:val="000000" w:themeColor="text1"/>
          <w:u w:color="000000" w:themeColor="text1"/>
        </w:rPr>
        <w:tab/>
        <w:t xml:space="preserve">administrative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(6)</w:t>
      </w:r>
      <w:r w:rsidRPr="002816EB">
        <w:rPr>
          <w:color w:val="000000" w:themeColor="text1"/>
          <w:u w:color="000000" w:themeColor="text1"/>
        </w:rPr>
        <w:tab/>
        <w:t xml:space="preserve">subpoena costs to include witness fees and mileage;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 xml:space="preserve">miscellaneous costs such as postage and supplies.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This fee is in addition to any fines as otherwise provided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2816EB">
        <w:rPr>
          <w:color w:val="000000" w:themeColor="text1"/>
          <w:u w:color="000000" w:themeColor="text1"/>
        </w:rPr>
        <w:t>PART III</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53D7">
        <w:rPr>
          <w:color w:val="000000" w:themeColor="text1"/>
          <w:u w:color="000000" w:themeColor="text1"/>
        </w:rPr>
        <w:t>ETHICS COMMITTEES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654AE"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w:t>
      </w:r>
      <w:r w:rsidR="00B46BBF">
        <w:rPr>
          <w:color w:val="000000"/>
        </w:rPr>
        <w:t>CTION 26</w:t>
      </w:r>
      <w:r w:rsidR="00F654AE">
        <w:rPr>
          <w:color w:val="000000"/>
        </w:rPr>
        <w:t>.</w:t>
      </w:r>
      <w:r w:rsidR="00F654AE">
        <w:rPr>
          <w:color w:val="000000"/>
        </w:rPr>
        <w:tab/>
        <w:t>A.</w:t>
      </w:r>
      <w:r w:rsidR="00F654AE">
        <w:rPr>
          <w:color w:val="000000"/>
        </w:rPr>
        <w:tab/>
      </w:r>
      <w:r w:rsidR="00AA01BD">
        <w:rPr>
          <w:color w:val="000000"/>
        </w:rPr>
        <w:tab/>
      </w:r>
      <w:r w:rsidR="00F654AE" w:rsidRPr="00DD53D7">
        <w:rPr>
          <w:color w:val="000000" w:themeColor="text1"/>
          <w:u w:color="000000" w:themeColor="text1"/>
        </w:rPr>
        <w:t>Section 8</w:t>
      </w:r>
      <w:r w:rsidR="00F654AE" w:rsidRPr="00DD53D7">
        <w:rPr>
          <w:color w:val="000000" w:themeColor="text1"/>
          <w:u w:color="000000" w:themeColor="text1"/>
        </w:rPr>
        <w:noBreakHyphen/>
        <w:t>13</w:t>
      </w:r>
      <w:r w:rsidR="00F654AE" w:rsidRPr="00DD53D7">
        <w:rPr>
          <w:color w:val="000000" w:themeColor="text1"/>
          <w:u w:color="000000" w:themeColor="text1"/>
        </w:rPr>
        <w:noBreakHyphen/>
        <w:t xml:space="preserve">320(10)(g) of the 1976 Code, is amended to read: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snapToGrid w:val="0"/>
        </w:rPr>
        <w:tab/>
      </w:r>
      <w:r w:rsidRPr="00DD53D7">
        <w:rPr>
          <w:color w:val="000000" w:themeColor="text1"/>
          <w:u w:color="000000" w:themeColor="text1"/>
        </w:rPr>
        <w:t>“(g)</w:t>
      </w:r>
      <w:r w:rsidRPr="00DD53D7">
        <w:rPr>
          <w:color w:val="000000" w:themeColor="text1"/>
          <w:u w:color="000000" w:themeColor="text1"/>
        </w:rPr>
        <w:tab/>
        <w:t xml:space="preserve">All investigations, inquiries, hearings, and accompanying documents </w:t>
      </w:r>
      <w:r w:rsidRPr="00DD53D7">
        <w:rPr>
          <w:strike/>
          <w:color w:val="000000" w:themeColor="text1"/>
          <w:u w:color="000000" w:themeColor="text1"/>
        </w:rPr>
        <w:t>must remain</w:t>
      </w:r>
      <w:r w:rsidRPr="00DD53D7">
        <w:rPr>
          <w:color w:val="000000" w:themeColor="text1"/>
          <w:u w:color="000000" w:themeColor="text1"/>
        </w:rPr>
        <w:t xml:space="preserve"> </w:t>
      </w:r>
      <w:r w:rsidRPr="00DD53D7">
        <w:rPr>
          <w:color w:val="000000" w:themeColor="text1"/>
          <w:u w:val="single"/>
        </w:rPr>
        <w:t>are</w:t>
      </w:r>
      <w:r w:rsidRPr="00DD53D7">
        <w:rPr>
          <w:color w:val="000000" w:themeColor="text1"/>
          <w:u w:color="000000" w:themeColor="text1"/>
        </w:rPr>
        <w:t xml:space="preserve"> confidential </w:t>
      </w:r>
      <w:r w:rsidRPr="00DD53D7">
        <w:rPr>
          <w:color w:val="000000" w:themeColor="text1"/>
          <w:u w:val="single"/>
        </w:rPr>
        <w:t>and may only be released pursuant to this subsection.</w:t>
      </w:r>
      <w:r w:rsidRPr="00DD53D7">
        <w:rPr>
          <w:color w:val="000000" w:themeColor="text1"/>
        </w:rPr>
        <w:t xml:space="preserve">  </w:t>
      </w:r>
      <w:r w:rsidRPr="00DD53D7">
        <w:rPr>
          <w:color w:val="000000" w:themeColor="text1"/>
          <w:u w:color="000000" w:themeColor="text1"/>
        </w:rPr>
        <w:t xml:space="preserve"> </w:t>
      </w:r>
      <w:r w:rsidRPr="00DD53D7">
        <w:rPr>
          <w:strike/>
          <w:color w:val="000000" w:themeColor="text1"/>
          <w:u w:color="000000" w:themeColor="text1"/>
        </w:rPr>
        <w:t>until a finding of probable cause or dismissal</w:t>
      </w:r>
      <w:r w:rsidRPr="00DD53D7">
        <w:rPr>
          <w:strike/>
          <w:color w:val="000000" w:themeColor="text1"/>
          <w:u w:val="single"/>
        </w:rPr>
        <w:t>,</w:t>
      </w:r>
      <w:r w:rsidRPr="00DD53D7">
        <w:rPr>
          <w:strike/>
          <w:color w:val="000000" w:themeColor="text1"/>
          <w:u w:color="000000" w:themeColor="text1"/>
        </w:rPr>
        <w:t xml:space="preserve"> unless the respondent waives the right to confidentiality.</w:t>
      </w:r>
      <w:r w:rsidRPr="00DD53D7">
        <w:rPr>
          <w:color w:val="000000" w:themeColor="text1"/>
          <w:u w:color="000000" w:themeColor="text1"/>
        </w:rPr>
        <w:t xml:space="preserve">  </w:t>
      </w:r>
      <w:r w:rsidRPr="00DD53D7">
        <w:rPr>
          <w:color w:val="000000" w:themeColor="text1"/>
          <w:u w:val="single"/>
        </w:rPr>
        <w:t>After a finding of probable cause by the commission, the following documents become public record:  the complaint, the response by the respondent, the notice of hearing, the commission’s findings, the final or</w:t>
      </w:r>
      <w:r w:rsidRPr="009637D0">
        <w:rPr>
          <w:color w:val="000000" w:themeColor="text1"/>
          <w:u w:val="single"/>
        </w:rPr>
        <w:t>der</w:t>
      </w:r>
      <w:r>
        <w:rPr>
          <w:color w:val="000000" w:themeColor="text1"/>
          <w:u w:val="single"/>
        </w:rPr>
        <w:t>, and the exhibits introduced at the hearing cited in the final order</w:t>
      </w:r>
      <w:r w:rsidRPr="009637D0">
        <w:rPr>
          <w:color w:val="000000" w:themeColor="text1"/>
          <w:u w:val="single"/>
        </w:rPr>
        <w:t>.</w:t>
      </w:r>
      <w:r w:rsidRPr="009637D0">
        <w:rPr>
          <w:color w:val="000000" w:themeColor="text1"/>
          <w:u w:val="single" w:color="000000" w:themeColor="text1"/>
        </w:rPr>
        <w:t xml:space="preserve">  </w:t>
      </w:r>
      <w:r w:rsidRPr="00DD53D7">
        <w:rPr>
          <w:color w:val="000000" w:themeColor="text1"/>
          <w:u w:val="single" w:color="000000" w:themeColor="text1"/>
        </w:rPr>
        <w:t>Exhibits introduced must be redacted prior to release to exclude personal information where the public disclosure would constitute an unreasonable invasion of personal privacy.  The respondent may waive the right to confidentiality.</w:t>
      </w:r>
      <w:r>
        <w:rPr>
          <w:color w:val="000000" w:themeColor="text1"/>
          <w:u w:color="000000" w:themeColor="text1"/>
        </w:rPr>
        <w:t xml:space="preserve"> </w:t>
      </w:r>
      <w:r>
        <w:rPr>
          <w:color w:val="000000" w:themeColor="text1"/>
          <w:u w:color="000000" w:themeColor="text1"/>
        </w:rPr>
        <w:lastRenderedPageBreak/>
        <w:t>The wil</w:t>
      </w:r>
      <w:r w:rsidRPr="00DD53D7">
        <w:rPr>
          <w:color w:val="000000" w:themeColor="text1"/>
          <w:u w:color="000000" w:themeColor="text1"/>
        </w:rPr>
        <w:t xml:space="preserve">ful release of confidential information is a misdemeanor, and any person releasing </w:t>
      </w:r>
      <w:r w:rsidRPr="00DD53D7">
        <w:rPr>
          <w:strike/>
          <w:color w:val="000000" w:themeColor="text1"/>
          <w:u w:color="000000" w:themeColor="text1"/>
        </w:rPr>
        <w:t>such</w:t>
      </w:r>
      <w:r w:rsidRPr="00DD53D7">
        <w:rPr>
          <w:color w:val="000000" w:themeColor="text1"/>
          <w:u w:color="000000" w:themeColor="text1"/>
        </w:rPr>
        <w:t xml:space="preserve"> confidential information, upon conviction, must be fined not more than one thousand dollars or imprisoned not more than one year.”</w:t>
      </w:r>
      <w:r w:rsidRPr="00DD53D7">
        <w:rPr>
          <w:color w:val="000000" w:themeColor="text1"/>
          <w:u w:color="000000" w:themeColor="text1"/>
        </w:rPr>
        <w:tab/>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B.</w:t>
      </w:r>
      <w:r>
        <w:rPr>
          <w:snapToGrid w:val="0"/>
        </w:rPr>
        <w:tab/>
      </w:r>
      <w:r>
        <w:rPr>
          <w:snapToGrid w:val="0"/>
        </w:rPr>
        <w:tab/>
      </w:r>
      <w:r w:rsidRPr="00DD53D7">
        <w:rPr>
          <w:snapToGrid w:val="0"/>
        </w:rPr>
        <w:t>Section 8-13-320(10)(j)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rPr>
          <w:snapToGrid w:val="0"/>
        </w:rPr>
        <w:tab/>
        <w:t>“</w:t>
      </w:r>
      <w:r w:rsidRPr="00DD53D7">
        <w:t>(j)</w:t>
      </w:r>
      <w:r w:rsidRPr="00DD53D7">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D53D7">
        <w:noBreakHyphen/>
        <w:t xml:space="preserve">examine opposing witnesses. All evidence, including records the commission considers, must be offered fully and made a part of the record in the proceedings. The hearings must be </w:t>
      </w:r>
      <w:r w:rsidRPr="00DD53D7">
        <w:rPr>
          <w:strike/>
        </w:rPr>
        <w:t>held in executive session unless the respondent requests an open hearing</w:t>
      </w:r>
      <w:r w:rsidRPr="00DD53D7">
        <w:t xml:space="preserve"> </w:t>
      </w:r>
      <w:r w:rsidRPr="00DD53D7">
        <w:rPr>
          <w:u w:val="single"/>
        </w:rPr>
        <w:t>open to the public</w:t>
      </w:r>
      <w:r w:rsidRPr="00DD53D7">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C.</w:t>
      </w:r>
      <w:r w:rsidRPr="001E34C3">
        <w:rPr>
          <w:snapToGrid w:val="0"/>
        </w:rPr>
        <w:tab/>
      </w:r>
      <w:r w:rsidRPr="001E34C3">
        <w:rPr>
          <w:snapToGrid w:val="0"/>
        </w:rPr>
        <w:tab/>
        <w:t>Section 8-13-320 of the 1976 Code is amended by adding an appropriately numbered new subsection to read:</w:t>
      </w: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2EDE" w:rsidRPr="00DD53D7"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snapToGrid w:val="0"/>
        </w:rPr>
        <w:t>“</w:t>
      </w:r>
      <w:r w:rsidRPr="001E34C3">
        <w:rPr>
          <w:snapToGrid w:val="0"/>
        </w:rPr>
        <w:tab/>
      </w:r>
      <w:r w:rsidRPr="001E34C3">
        <w:rPr>
          <w:snapToGrid w:val="0"/>
          <w:u w:val="single"/>
        </w:rPr>
        <w:t>( )</w:t>
      </w:r>
      <w:r w:rsidRPr="001E34C3">
        <w:rPr>
          <w:snapToGrid w:val="0"/>
          <w:u w:val="single"/>
        </w:rPr>
        <w:tab/>
      </w:r>
      <w:r w:rsidRPr="001E34C3">
        <w:rPr>
          <w:snapToGrid w:val="0"/>
        </w:rPr>
        <w:tab/>
      </w:r>
      <w:r w:rsidRPr="001E34C3">
        <w:rPr>
          <w:snapToGrid w:val="0"/>
          <w:u w:val="single"/>
        </w:rPr>
        <w:t>to develop and provide educational seminars concerning the ethics laws of the State for anyone under the jurisdiction of the Ethics Commission or anyone who may come under their jurisdiction.</w:t>
      </w:r>
      <w:r w:rsidRPr="001E34C3">
        <w:rPr>
          <w:snapToGrid w:val="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sidRPr="00DD53D7">
        <w:rPr>
          <w:color w:val="000000"/>
          <w:u w:val="single"/>
        </w:rPr>
        <w:t>LEGISLATIVE COMMITTEES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D</w:t>
      </w:r>
      <w:r w:rsidR="00F654AE" w:rsidRPr="00DD53D7">
        <w:rPr>
          <w:szCs w:val="24"/>
        </w:rPr>
        <w:t>.</w:t>
      </w:r>
      <w:r w:rsidR="00F654AE" w:rsidRPr="00DD53D7">
        <w:rPr>
          <w:szCs w:val="24"/>
        </w:rPr>
        <w:tab/>
      </w:r>
      <w:r w:rsidR="00F654AE">
        <w:rPr>
          <w:szCs w:val="24"/>
        </w:rPr>
        <w:tab/>
        <w:t>Subs</w:t>
      </w:r>
      <w:r w:rsidR="00F654AE" w:rsidRPr="00DD53D7">
        <w:t>ection</w:t>
      </w:r>
      <w:r w:rsidR="00F654AE">
        <w:t>s</w:t>
      </w:r>
      <w:r w:rsidR="00F654AE" w:rsidRPr="00DD53D7">
        <w:t xml:space="preserve"> 8-13-530</w:t>
      </w:r>
      <w:r w:rsidR="00F654AE">
        <w:t>(6) and (7)</w:t>
      </w:r>
      <w:r w:rsidR="00F654AE" w:rsidRPr="00DD53D7">
        <w:t xml:space="preserve"> of the 1976 Code is amended to read</w:t>
      </w:r>
      <w:r w:rsidR="00F654AE">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50FE7">
        <w:t>(6</w:t>
      </w:r>
      <w:r>
        <w:t>)</w:t>
      </w:r>
      <w:r w:rsidRPr="00DD53D7">
        <w:tab/>
        <w:t>administer or recommend sanctions appropriate to a particular member</w:t>
      </w:r>
      <w:r w:rsidRPr="00DD53D7">
        <w:rPr>
          <w:u w:val="single"/>
        </w:rPr>
        <w:t>,</w:t>
      </w:r>
      <w:r w:rsidRPr="00DD53D7">
        <w:t xml:space="preserve"> or staff of</w:t>
      </w:r>
      <w:r>
        <w:t xml:space="preserve"> </w:t>
      </w:r>
      <w:r>
        <w:rPr>
          <w:u w:val="single"/>
        </w:rPr>
        <w:t>the appropriate house</w:t>
      </w:r>
      <w:r w:rsidRPr="00D54004">
        <w:rPr>
          <w:u w:val="single"/>
        </w:rPr>
        <w:t xml:space="preserve">, or legislative </w:t>
      </w:r>
      <w:r w:rsidRPr="00D54004">
        <w:rPr>
          <w:u w:val="single"/>
        </w:rPr>
        <w:lastRenderedPageBreak/>
        <w:t>caucus committee,</w:t>
      </w:r>
      <w:r>
        <w:t xml:space="preserve"> </w:t>
      </w:r>
      <w:r w:rsidRPr="00DD53D7">
        <w:t>or candidate for the appropriate house pursuant to Section 8</w:t>
      </w:r>
      <w:r w:rsidRPr="00DD53D7">
        <w:noBreakHyphen/>
        <w:t>13</w:t>
      </w:r>
      <w:r w:rsidRPr="00DD53D7">
        <w:noBreakHyphen/>
        <w:t xml:space="preserve">540, </w:t>
      </w:r>
      <w:r w:rsidRPr="00DD53D7">
        <w:rPr>
          <w:u w:val="single"/>
        </w:rPr>
        <w:t>including the recovery of the value of anything transferred or received in breach of the ethical standards,</w:t>
      </w:r>
      <w:r w:rsidRPr="00DD53D7">
        <w:t xml:space="preserve"> or dismiss the charges;  and </w:t>
      </w:r>
    </w:p>
    <w:p w:rsidR="00140269" w:rsidRDefault="00F654AE"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tab/>
      </w:r>
      <w:r w:rsidRPr="00C50FE7">
        <w:t>(7)</w:t>
      </w:r>
      <w:r w:rsidRPr="00DD53D7">
        <w:tab/>
        <w:t>act as an advisory body to the General Assembly and to individual members of or candidates for the appropriate house on questions pertaining to the disclosure and filing requirements of members of or candidates for the appropriate house</w:t>
      </w:r>
      <w:r w:rsidRPr="00DD53D7">
        <w:rPr>
          <w:strike/>
        </w:rPr>
        <w:t>.</w:t>
      </w:r>
      <w:r w:rsidRPr="00DD53D7">
        <w:t xml:space="preserve"> </w:t>
      </w:r>
      <w:r w:rsidRPr="00DD53D7">
        <w:rPr>
          <w:u w:val="single"/>
        </w:rPr>
        <w:t xml:space="preserve">and </w:t>
      </w:r>
      <w:r w:rsidRPr="00DD53D7">
        <w:rPr>
          <w:color w:val="000000"/>
          <w:u w:val="single"/>
        </w:rPr>
        <w:t>to issue, upon request from persons covered by this chapter and Chapter 17 of Title 2, and publish advisory opinions on the requirements of these chapters</w:t>
      </w:r>
      <w:r w:rsidRPr="009637D0">
        <w:rPr>
          <w:color w:val="000000"/>
        </w:rPr>
        <w:t>."</w:t>
      </w:r>
    </w:p>
    <w:p w:rsidR="00140269"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AA01BD">
        <w:tab/>
      </w:r>
      <w:r w:rsidR="00892EDE" w:rsidRPr="001E34C3">
        <w:t xml:space="preserve">Section 8-13-520 </w:t>
      </w:r>
      <w:r w:rsidR="00892EDE" w:rsidRPr="001E34C3">
        <w:rPr>
          <w:snapToGrid w:val="0"/>
        </w:rPr>
        <w:t>of the 1976 Code is amended by adding an appropriately numbered new subsection to read:</w:t>
      </w: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00892EDE" w:rsidRPr="001E34C3">
        <w:t>“</w:t>
      </w:r>
      <w:r w:rsidRPr="001E34C3">
        <w:rPr>
          <w:u w:val="single"/>
        </w:rPr>
        <w:t xml:space="preserve">(  </w:t>
      </w:r>
      <w:r w:rsidR="00892EDE" w:rsidRPr="001E34C3">
        <w:rPr>
          <w:u w:val="single"/>
        </w:rPr>
        <w:t>)</w:t>
      </w:r>
      <w:r w:rsidR="00892EDE" w:rsidRPr="001E34C3">
        <w:tab/>
      </w:r>
      <w:r w:rsidR="00892EDE" w:rsidRPr="001E34C3">
        <w:rPr>
          <w:u w:val="single"/>
        </w:rPr>
        <w:t>to develop and provide educational seminars for members of the General Assembly under their jurisdiction regarding ethics rules and laws of the State.  A member of the General Assembly must attend at least one full seminar every two years.</w:t>
      </w:r>
      <w:r w:rsidR="00892EDE" w:rsidRPr="001E34C3">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F</w:t>
      </w:r>
      <w:r w:rsidR="00F654AE" w:rsidRPr="00DD53D7">
        <w:rPr>
          <w:color w:val="000000"/>
        </w:rPr>
        <w:t>.</w:t>
      </w:r>
      <w:r w:rsidR="00F654AE" w:rsidRPr="00DD53D7">
        <w:rPr>
          <w:color w:val="000000"/>
        </w:rPr>
        <w:tab/>
      </w:r>
      <w:r w:rsidR="00F654AE">
        <w:rPr>
          <w:color w:val="000000"/>
        </w:rPr>
        <w:tab/>
      </w:r>
      <w:r w:rsidR="00F654AE" w:rsidRPr="00DD53D7">
        <w:rPr>
          <w:color w:val="000000"/>
        </w:rPr>
        <w:t>Section 8-13-540</w:t>
      </w:r>
      <w:r w:rsidR="00F654AE">
        <w:rPr>
          <w:color w:val="000000"/>
        </w:rPr>
        <w:t>(3)</w:t>
      </w:r>
      <w:r w:rsidR="00F654AE" w:rsidRPr="00DD53D7">
        <w:rPr>
          <w:color w:val="000000"/>
        </w:rPr>
        <w:t xml:space="preserve"> of the 1976 Code is amended to read:</w:t>
      </w:r>
    </w:p>
    <w:p w:rsidR="00140269" w:rsidRPr="00DD53D7"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w:t>
      </w:r>
      <w:r w:rsidRPr="00C50FE7">
        <w:rPr>
          <w:color w:val="000000"/>
        </w:rPr>
        <w:t>(3)</w:t>
      </w:r>
      <w:r w:rsidRPr="00DD53D7">
        <w:rPr>
          <w:color w:val="000000"/>
        </w:rPr>
        <w:tab/>
        <w:t xml:space="preserve">After the hearing, the ethics committee shall determine its findings of fact.  If the ethics committee, based on competent and substantial evidence, finds the respondent has violated this chapter or Chapter 17 of Title 2, it shall: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(a)</w:t>
      </w:r>
      <w:r w:rsidRPr="00DD53D7">
        <w:rPr>
          <w:color w:val="000000"/>
        </w:rPr>
        <w:tab/>
        <w:t xml:space="preserve">administer a public </w:t>
      </w:r>
      <w:r w:rsidRPr="00DD53D7">
        <w:rPr>
          <w:strike/>
          <w:color w:val="000000"/>
        </w:rPr>
        <w:t>or private</w:t>
      </w:r>
      <w:r w:rsidRPr="00DD53D7">
        <w:rPr>
          <w:color w:val="000000"/>
        </w:rPr>
        <w:t xml:space="preserve"> reprimand;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(b)</w:t>
      </w:r>
      <w:r w:rsidRPr="00DD53D7">
        <w:rPr>
          <w:color w:val="000000"/>
        </w:rPr>
        <w:tab/>
        <w:t>determine that a technical violation as provided for in Section 8</w:t>
      </w:r>
      <w:r w:rsidRPr="00DD53D7">
        <w:rPr>
          <w:color w:val="000000"/>
        </w:rPr>
        <w:noBreakHyphen/>
        <w:t>13</w:t>
      </w:r>
      <w:r w:rsidRPr="00DD53D7">
        <w:rPr>
          <w:color w:val="000000"/>
        </w:rPr>
        <w:noBreakHyphen/>
        <w:t xml:space="preserve">1170 </w:t>
      </w:r>
      <w:r>
        <w:rPr>
          <w:color w:val="000000"/>
          <w:u w:val="single"/>
        </w:rPr>
        <w:t>or Section 8-13-13</w:t>
      </w:r>
      <w:r w:rsidRPr="00DD53D7">
        <w:rPr>
          <w:color w:val="000000"/>
          <w:u w:val="single"/>
        </w:rPr>
        <w:t>72</w:t>
      </w:r>
      <w:r w:rsidRPr="00DD53D7">
        <w:rPr>
          <w:color w:val="000000"/>
        </w:rPr>
        <w:t xml:space="preserve"> has occurred; </w:t>
      </w:r>
    </w:p>
    <w:p w:rsidR="00F654AE" w:rsidRPr="00DD53D7"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00F654AE">
        <w:rPr>
          <w:color w:val="000000"/>
        </w:rPr>
        <w:tab/>
      </w:r>
      <w:r w:rsidR="00F654AE" w:rsidRPr="00DD53D7">
        <w:rPr>
          <w:color w:val="000000"/>
          <w:u w:val="single"/>
        </w:rPr>
        <w:t>(</w:t>
      </w:r>
      <w:r w:rsidR="00F654AE">
        <w:rPr>
          <w:color w:val="000000"/>
          <w:u w:val="single"/>
        </w:rPr>
        <w:t>c</w:t>
      </w:r>
      <w:r w:rsidR="00F654AE" w:rsidRPr="00DD53D7">
        <w:rPr>
          <w:color w:val="000000"/>
          <w:u w:val="single"/>
        </w:rPr>
        <w:t>)</w:t>
      </w:r>
      <w:r>
        <w:rPr>
          <w:color w:val="000000"/>
        </w:rPr>
        <w:tab/>
      </w:r>
      <w:r w:rsidR="00F654AE" w:rsidRPr="00DD53D7">
        <w:rPr>
          <w:color w:val="000000" w:themeColor="text1"/>
          <w:u w:val="single"/>
        </w:rPr>
        <w:t>require the respondent to pay a civil penalty not to exceed two thousand dollars for each non</w:t>
      </w:r>
      <w:r w:rsidR="00F654AE" w:rsidRPr="00DD53D7">
        <w:rPr>
          <w:color w:val="000000" w:themeColor="text1"/>
          <w:u w:val="single"/>
        </w:rPr>
        <w:noBreakHyphen/>
        <w:t>technical violation that is unrelated to the late filing of a required statement or report or failure to file a required statement or report;</w:t>
      </w:r>
    </w:p>
    <w:p w:rsidR="00F654AE" w:rsidRPr="00DD53D7"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00F654AE">
        <w:rPr>
          <w:color w:val="000000"/>
        </w:rPr>
        <w:tab/>
      </w:r>
      <w:r w:rsidR="00F654AE">
        <w:rPr>
          <w:color w:val="000000"/>
          <w:u w:val="single"/>
        </w:rPr>
        <w:t>(d</w:t>
      </w:r>
      <w:r w:rsidR="00F654AE" w:rsidRPr="00DD53D7">
        <w:rPr>
          <w:color w:val="000000"/>
          <w:u w:val="single"/>
        </w:rPr>
        <w:t>)</w:t>
      </w:r>
      <w:r>
        <w:rPr>
          <w:color w:val="000000"/>
        </w:rPr>
        <w:tab/>
      </w:r>
      <w:r w:rsidR="00F654AE" w:rsidRPr="00DD53D7">
        <w:rPr>
          <w:color w:val="000000" w:themeColor="text1"/>
          <w:u w:val="single"/>
        </w:rPr>
        <w:t>require the forfeiture of gifts, receipts, or profits, or the value thereof, obtained in violation of Chapter 13, Title 8 or Chapter 17, Title 2;</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DD53D7">
        <w:rPr>
          <w:strike/>
          <w:color w:val="000000"/>
        </w:rPr>
        <w:t>(c)</w:t>
      </w:r>
      <w:r>
        <w:rPr>
          <w:color w:val="000000"/>
          <w:u w:val="single"/>
        </w:rPr>
        <w:t>(e</w:t>
      </w:r>
      <w:r w:rsidRPr="00DD53D7">
        <w:rPr>
          <w:color w:val="000000"/>
          <w:u w:val="single"/>
        </w:rPr>
        <w:t>)</w:t>
      </w:r>
      <w:r w:rsidRPr="00DD53D7">
        <w:rPr>
          <w:color w:val="000000"/>
        </w:rPr>
        <w:tab/>
        <w:t xml:space="preserve">recommend expulsion of the member;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strike/>
          <w:color w:val="000000"/>
        </w:rPr>
        <w:t>(d)</w:t>
      </w:r>
      <w:r>
        <w:rPr>
          <w:color w:val="000000"/>
          <w:u w:val="single"/>
        </w:rPr>
        <w:t>(f</w:t>
      </w:r>
      <w:r w:rsidRPr="00DD53D7">
        <w:rPr>
          <w:color w:val="000000"/>
          <w:u w:val="single"/>
        </w:rPr>
        <w:t>)</w:t>
      </w:r>
      <w:r w:rsidRPr="00DD53D7">
        <w:rPr>
          <w:color w:val="000000"/>
        </w:rPr>
        <w:tab/>
        <w:t>in the case of an alleged criminal violation, refer the matter to the Attorney General for investigation</w:t>
      </w:r>
      <w:r w:rsidRPr="00DD53D7">
        <w:rPr>
          <w:color w:val="000000"/>
          <w:u w:val="single"/>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color w:val="000000"/>
        </w:rPr>
        <w:tab/>
      </w:r>
      <w:r>
        <w:rPr>
          <w:color w:val="000000"/>
          <w:u w:val="single"/>
        </w:rPr>
        <w:t>(g</w:t>
      </w:r>
      <w:r w:rsidRPr="00DD53D7">
        <w:rPr>
          <w:color w:val="000000"/>
          <w:u w:val="single"/>
        </w:rPr>
        <w:t>)</w:t>
      </w:r>
      <w:r w:rsidRPr="00DD53D7">
        <w:rPr>
          <w:color w:val="000000"/>
        </w:rPr>
        <w:tab/>
      </w:r>
      <w:r w:rsidRPr="00DD53D7">
        <w:rPr>
          <w:color w:val="000000"/>
          <w:u w:val="single"/>
        </w:rPr>
        <w:t>r</w:t>
      </w:r>
      <w:r>
        <w:rPr>
          <w:color w:val="000000"/>
          <w:u w:val="single"/>
        </w:rPr>
        <w:t>equire a combination of items (a) though (f</w:t>
      </w:r>
      <w:r w:rsidRPr="00DD53D7">
        <w:rPr>
          <w:color w:val="000000"/>
          <w:u w:val="single"/>
        </w:rPr>
        <w:t xml:space="preserve">) as necessary and appropriate.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 xml:space="preserve">The ethics committee shall report its findings in writing to the Speaker of the House or President Pro Tempore of the Senate, as </w:t>
      </w:r>
      <w:r w:rsidRPr="00DD53D7">
        <w:rPr>
          <w:color w:val="000000"/>
        </w:rPr>
        <w:lastRenderedPageBreak/>
        <w:t xml:space="preserve">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(4)</w:t>
      </w:r>
      <w:r w:rsidRPr="00DD53D7">
        <w:rPr>
          <w:color w:val="000000"/>
        </w:rPr>
        <w:tab/>
        <w:t xml:space="preserve">An individual has ten days from the date of the notification of the ethics committee's action to appeal the action to the full legislative body.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(5)</w:t>
      </w:r>
      <w:r w:rsidRPr="00DD53D7">
        <w:rPr>
          <w:color w:val="000000"/>
        </w:rPr>
        <w:tab/>
        <w:t>No ethics committee member may participate in any matter in which he is involved.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(6)</w:t>
      </w:r>
      <w:r w:rsidRPr="00DD53D7">
        <w:rPr>
          <w:color w:val="000000"/>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D53D7">
        <w:rPr>
          <w:color w:val="000000"/>
        </w:rPr>
        <w:noBreakHyphen/>
        <w:t>examine opposing witnesses."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F3413"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G</w:t>
      </w:r>
      <w:r w:rsidR="00F654AE">
        <w:rPr>
          <w:color w:val="000000"/>
        </w:rPr>
        <w:t>.</w:t>
      </w:r>
      <w:r w:rsidR="00F654AE">
        <w:rPr>
          <w:color w:val="000000"/>
        </w:rPr>
        <w:tab/>
      </w:r>
      <w:r w:rsidR="00F654AE">
        <w:rPr>
          <w:color w:val="000000"/>
        </w:rPr>
        <w:tab/>
      </w:r>
      <w:r w:rsidR="00F654AE" w:rsidRPr="002F3413">
        <w:rPr>
          <w:color w:val="000000"/>
        </w:rPr>
        <w:t>Chapter 13, Title 8 is amended by adding Section 8-13-535 to read:</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color w:val="000000"/>
        </w:rPr>
        <w:tab/>
        <w:t>“Section 8-13-535.</w:t>
      </w:r>
      <w:r w:rsidRPr="002F3413">
        <w:rPr>
          <w:color w:val="000000"/>
        </w:rPr>
        <w:tab/>
      </w:r>
      <w:r w:rsidRPr="002F3413">
        <w:rPr>
          <w:bCs/>
          <w:color w:val="000000"/>
        </w:rPr>
        <w:t>(A)</w:t>
      </w:r>
      <w:r w:rsidR="00AA01BD">
        <w:rPr>
          <w:bCs/>
          <w:color w:val="000000"/>
        </w:rPr>
        <w:tab/>
      </w:r>
      <w:r w:rsidRPr="002F3413">
        <w:rPr>
          <w:bCs/>
          <w:color w:val="000000"/>
        </w:rPr>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(B)</w:t>
      </w:r>
      <w:r w:rsidRPr="002F3413">
        <w:rPr>
          <w:bCs/>
          <w:color w:val="000000"/>
        </w:rPr>
        <w:tab/>
        <w:t>Staff of the appropriate ethics committee may issue a written informal advisory opinion, based on a real or hypothetical set of circumstances, to a member upon that member’s request.  If raised in response to a complaint, the</w:t>
      </w:r>
      <w:r>
        <w:rPr>
          <w:bCs/>
          <w:color w:val="000000"/>
        </w:rPr>
        <w:t xml:space="preserve"> appropriate</w:t>
      </w:r>
      <w:r w:rsidRPr="002F3413">
        <w:rPr>
          <w:bCs/>
          <w:color w:val="000000"/>
        </w:rPr>
        <w:t xml:space="preserve"> committee shall consider whether the member relied, in good faith, upon </w:t>
      </w:r>
      <w:r w:rsidRPr="002F3413">
        <w:rPr>
          <w:bCs/>
          <w:color w:val="000000" w:themeColor="text1"/>
        </w:rPr>
        <w:t>a written informal opinion</w:t>
      </w:r>
      <w:r w:rsidRPr="002F3413">
        <w:rPr>
          <w:bCs/>
          <w:color w:val="1F497D"/>
        </w:rPr>
        <w:t xml:space="preserve"> </w:t>
      </w:r>
      <w:r w:rsidRPr="002F3413">
        <w:rPr>
          <w:bCs/>
          <w:color w:val="000000"/>
        </w:rPr>
        <w:t>prior to making a probable cause determination or concurring in a determination, as applicable.</w:t>
      </w:r>
      <w:r>
        <w:rPr>
          <w:bCs/>
          <w:color w:val="000000"/>
        </w:rPr>
        <w:t xml:space="preserve"> </w:t>
      </w:r>
      <w:r w:rsidRPr="002F3413">
        <w:rPr>
          <w:bCs/>
          <w:color w:val="000000"/>
        </w:rPr>
        <w:t xml:space="preserve"> A written informal advisory opinion issued by the committee staff is binding </w:t>
      </w:r>
      <w:r>
        <w:rPr>
          <w:bCs/>
          <w:color w:val="000000"/>
        </w:rPr>
        <w:t xml:space="preserve">on </w:t>
      </w:r>
      <w:r w:rsidRPr="002F3413">
        <w:rPr>
          <w:bCs/>
          <w:color w:val="000000"/>
        </w:rPr>
        <w:t xml:space="preserve">the committee, until amended or revoked, in any subsequent charges </w:t>
      </w:r>
      <w:r w:rsidRPr="002F3413">
        <w:rPr>
          <w:bCs/>
          <w:color w:val="000000"/>
        </w:rPr>
        <w:lastRenderedPageBreak/>
        <w:t>concerning the person who requested the informal opinion unless material facts were omitted or misstated by the person in the request for the opinion.</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(C)</w:t>
      </w:r>
      <w:r w:rsidRPr="002F3413">
        <w:rPr>
          <w:bCs/>
          <w:color w:val="000000"/>
        </w:rPr>
        <w:tab/>
      </w:r>
      <w:r>
        <w:rPr>
          <w:bCs/>
          <w:color w:val="000000"/>
        </w:rPr>
        <w:t>T</w:t>
      </w:r>
      <w:r w:rsidRPr="002F3413">
        <w:rPr>
          <w:bCs/>
          <w:color w:val="000000"/>
        </w:rPr>
        <w: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RULES OF CONDUCT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0073407F">
        <w:rPr>
          <w:color w:val="000000" w:themeColor="text1"/>
          <w:u w:color="000000" w:themeColor="text1"/>
        </w:rPr>
        <w:tab/>
        <w:t>27</w:t>
      </w:r>
      <w:r>
        <w:rPr>
          <w:color w:val="000000" w:themeColor="text1"/>
          <w:u w:color="000000" w:themeColor="text1"/>
        </w:rPr>
        <w:t>.</w:t>
      </w:r>
      <w:r>
        <w:rPr>
          <w:color w:val="000000" w:themeColor="text1"/>
          <w:u w:color="000000" w:themeColor="text1"/>
        </w:rPr>
        <w:tab/>
      </w:r>
      <w:r w:rsidRPr="002816EB">
        <w:rPr>
          <w:color w:val="000000" w:themeColor="text1"/>
          <w:u w:color="000000" w:themeColor="text1"/>
        </w:rPr>
        <w:t>Section 8-13-700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F88" w:rsidRPr="00EC65AC"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006B2F88" w:rsidRPr="00EC65AC">
        <w:rPr>
          <w:color w:val="000000"/>
        </w:rPr>
        <w:t>“</w:t>
      </w:r>
      <w:r w:rsidR="006B2F88" w:rsidRPr="00EC65AC">
        <w:rPr>
          <w:color w:val="000000" w:themeColor="text1"/>
          <w:u w:color="000000" w:themeColor="text1"/>
        </w:rPr>
        <w:t>Section 8-13-700.</w:t>
      </w:r>
      <w:r w:rsidR="006B2F88" w:rsidRPr="00EC65AC">
        <w:rPr>
          <w:color w:val="000000" w:themeColor="text1"/>
          <w:u w:color="000000" w:themeColor="text1"/>
        </w:rPr>
        <w:tab/>
        <w:t>(A)</w:t>
      </w:r>
      <w:r w:rsidR="006B2F88" w:rsidRPr="00EC65AC">
        <w:rPr>
          <w:color w:val="000000" w:themeColor="text1"/>
          <w:u w:color="000000" w:themeColor="text1"/>
        </w:rPr>
        <w:tab/>
      </w:r>
      <w:r w:rsidR="006B2F88" w:rsidRPr="00EC65AC">
        <w:rPr>
          <w:strike/>
          <w:color w:val="000000" w:themeColor="text1"/>
          <w:u w:color="000000" w:themeColor="text1"/>
        </w:rPr>
        <w:t>No</w:t>
      </w:r>
      <w:r w:rsidR="006B2F88" w:rsidRPr="00EC65AC">
        <w:rPr>
          <w:color w:val="000000" w:themeColor="text1"/>
          <w:u w:color="000000" w:themeColor="text1"/>
        </w:rPr>
        <w:t xml:space="preserve"> </w:t>
      </w:r>
      <w:r w:rsidR="006B2F88" w:rsidRPr="00EC65AC">
        <w:rPr>
          <w:color w:val="000000" w:themeColor="text1"/>
          <w:u w:val="single"/>
        </w:rPr>
        <w:t>A</w:t>
      </w:r>
      <w:r w:rsidR="006B2F88" w:rsidRPr="00EC65AC">
        <w:rPr>
          <w:color w:val="000000" w:themeColor="text1"/>
          <w:u w:color="000000" w:themeColor="text1"/>
        </w:rPr>
        <w:t xml:space="preserve"> public official, public member, or public employee may </w:t>
      </w:r>
      <w:r w:rsidR="006B2F88" w:rsidRPr="00EC65AC">
        <w:rPr>
          <w:color w:val="000000" w:themeColor="text1"/>
          <w:u w:val="single"/>
        </w:rPr>
        <w:t>not</w:t>
      </w:r>
      <w:r w:rsidR="006B2F88" w:rsidRPr="00EC65AC">
        <w:rPr>
          <w:color w:val="000000" w:themeColor="text1"/>
          <w:u w:color="000000" w:themeColor="text1"/>
        </w:rPr>
        <w:t xml:space="preserve"> knowingly use his official office, membership, or employment to</w:t>
      </w:r>
      <w:r w:rsidR="006B2F88" w:rsidRPr="00EC65AC">
        <w:rPr>
          <w:color w:val="000000" w:themeColor="text1"/>
          <w:u w:val="single"/>
        </w:rPr>
        <w:t>:</w:t>
      </w:r>
      <w:r w:rsidR="006B2F88"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(1)</w:t>
      </w:r>
      <w:r w:rsidRPr="00EC65AC">
        <w:rPr>
          <w:color w:val="000000" w:themeColor="text1"/>
          <w:u w:color="000000" w:themeColor="text1"/>
        </w:rPr>
        <w:tab/>
        <w:t>obtain an economic interest for himself, a family member, an individual with whom he is associated, or a business with which he is associated</w:t>
      </w:r>
      <w:r w:rsidRPr="00EC65AC">
        <w:rPr>
          <w:strike/>
          <w:color w:val="000000" w:themeColor="text1"/>
          <w:u w:color="000000" w:themeColor="text1"/>
        </w:rPr>
        <w:t>.</w:t>
      </w:r>
      <w:r w:rsidRPr="00EC65AC">
        <w:rPr>
          <w:color w:val="000000" w:themeColor="text1"/>
          <w:u w:val="single"/>
        </w:rPr>
        <w:t>;</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(2)</w:t>
      </w:r>
      <w:r w:rsidRPr="00EC65AC">
        <w:rPr>
          <w:color w:val="000000" w:themeColor="text1"/>
          <w:u w:color="000000" w:themeColor="text1"/>
        </w:rPr>
        <w:tab/>
      </w:r>
      <w:r w:rsidRPr="00EC65AC">
        <w:rPr>
          <w:color w:val="000000" w:themeColor="text1"/>
          <w:u w:val="single"/>
        </w:rPr>
        <w:t xml:space="preserve">participate or engage in a private business for which the </w:t>
      </w:r>
      <w:r w:rsidRPr="00EC65AC">
        <w:rPr>
          <w:u w:val="single"/>
        </w:rPr>
        <w:t xml:space="preserve">public official, public member, or public employee is compensated for services rendered </w:t>
      </w:r>
      <w:r w:rsidRPr="00EC65AC">
        <w:rPr>
          <w:color w:val="000000" w:themeColor="text1"/>
          <w:u w:val="single"/>
        </w:rPr>
        <w:t>during the hours of employment for the State or for a political subdivision of the State.  However, this item does not apply to a member of the General Assembly provided it does not result in additional public expense;</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(3)</w:t>
      </w:r>
      <w:r w:rsidRPr="00EC65AC">
        <w:rPr>
          <w:color w:val="000000" w:themeColor="text1"/>
        </w:rPr>
        <w:tab/>
      </w:r>
      <w:r w:rsidRPr="00EC65AC">
        <w:rPr>
          <w:color w:val="000000" w:themeColor="text1"/>
          <w:u w:val="single"/>
        </w:rPr>
        <w:t xml:space="preserve">use offices, equipment, materials, or supplies of the State or a political subdivision of the State for a private business or for private business activities </w:t>
      </w:r>
      <w:r w:rsidRPr="00EC65AC">
        <w:rPr>
          <w:u w:val="single"/>
        </w:rPr>
        <w:t>for which the public official, public member, or public employee is compensated</w:t>
      </w:r>
      <w:r w:rsidRPr="00EC65AC">
        <w:rPr>
          <w:color w:val="000000" w:themeColor="text1"/>
          <w:u w:val="single"/>
        </w:rPr>
        <w:t>.</w:t>
      </w:r>
    </w:p>
    <w:p w:rsidR="00F654AE"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 xml:space="preserve">This prohibition does not extend to the incidental use of public materials, personnel, or equipment, subject to or available for a public official’s, public member’s, or public employee’s use that does not result in additional public expense, </w:t>
      </w:r>
      <w:r w:rsidRPr="00EC65AC">
        <w:rPr>
          <w:color w:val="000000" w:themeColor="text1"/>
          <w:u w:val="single"/>
        </w:rPr>
        <w:t>or to the incidental conversations, communications, or activities of a part-time public official or part-time public member related to his primary occupation or business</w:t>
      </w:r>
      <w:r w:rsidRPr="00EC65AC">
        <w:rPr>
          <w:color w:val="000000" w:themeColor="text1"/>
          <w:u w:color="000000" w:themeColor="text1"/>
        </w:rPr>
        <w:t>.</w:t>
      </w:r>
      <w:r w:rsidR="00F654AE" w:rsidRPr="00EC65AC">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r>
      <w:r w:rsidRPr="002816EB">
        <w:rPr>
          <w:strike/>
          <w:color w:val="000000"/>
        </w:rPr>
        <w:t>No</w:t>
      </w:r>
      <w:r w:rsidRPr="002816EB">
        <w:rPr>
          <w:color w:val="000000"/>
        </w:rPr>
        <w:t xml:space="preserve"> A public official, public member, or public employee may </w:t>
      </w:r>
      <w:r w:rsidRPr="002816EB">
        <w:rPr>
          <w:color w:val="000000"/>
          <w:u w:val="single"/>
        </w:rPr>
        <w:t>not</w:t>
      </w:r>
      <w:r w:rsidRPr="002816EB">
        <w:rPr>
          <w:color w:val="000000"/>
        </w:rPr>
        <w:t xml:space="preserve"> make, participate in making, or in any way attempt to use his office, membership, or employment to influence a governmental decision in which he, a family member, an </w:t>
      </w:r>
      <w:r w:rsidRPr="002816EB">
        <w:rPr>
          <w:color w:val="000000"/>
        </w:rPr>
        <w:lastRenderedPageBreak/>
        <w:t xml:space="preserve">individual with whom he is associated, or a business with which he is associated has an economic interest.  </w:t>
      </w:r>
      <w:r w:rsidRPr="002816EB">
        <w:rPr>
          <w:color w:val="000000"/>
          <w:u w:val="single"/>
        </w:rPr>
        <w:t xml:space="preserve">If a member of the General Assembly determines that he has </w:t>
      </w:r>
      <w:r>
        <w:rPr>
          <w:color w:val="000000"/>
          <w:u w:val="single"/>
        </w:rPr>
        <w:t xml:space="preserve">a </w:t>
      </w:r>
      <w:r w:rsidRPr="002816EB">
        <w:rPr>
          <w:color w:val="000000"/>
          <w:u w:val="single"/>
        </w:rPr>
        <w:t>conflict pursuant to this section, he shall comply with items (1) and (2) before abstaining from all votes on the matter.</w:t>
      </w:r>
      <w:r w:rsidRPr="002816EB">
        <w:rPr>
          <w:color w:val="000000"/>
        </w:rPr>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prepare a written statement describing the matter requiring action or decisions and the </w:t>
      </w:r>
      <w:r w:rsidRPr="002816EB">
        <w:rPr>
          <w:color w:val="000000"/>
          <w:u w:val="single"/>
        </w:rPr>
        <w:t>specific</w:t>
      </w:r>
      <w:r w:rsidRPr="002816EB">
        <w:rPr>
          <w:color w:val="000000"/>
        </w:rPr>
        <w:t xml:space="preserve"> nature of his potential conflict of interest with respect to the action or decision;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w:t>
      </w:r>
      <w:r w:rsidRPr="002816EB">
        <w:rPr>
          <w:color w:val="000000"/>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The provisions of this section do not apply to any court in the unified judicial system.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C5757B">
        <w:rPr>
          <w:color w:val="000000"/>
          <w:u w:val="single"/>
        </w:rPr>
        <w:t>(F)</w:t>
      </w:r>
      <w:r w:rsidRPr="00C5757B">
        <w:rPr>
          <w:color w:val="000000"/>
        </w:rPr>
        <w:tab/>
      </w:r>
      <w:r w:rsidRPr="00C5757B">
        <w:rPr>
          <w:color w:val="000000"/>
          <w:u w:val="single"/>
        </w:rPr>
        <w:t>Any public official who must recuse himself pursuant to this section shall do so at all times during consideration of the matter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is a member.</w:t>
      </w:r>
      <w:r w:rsidR="00EC65AC" w:rsidRPr="00EC65AC">
        <w:rPr>
          <w:color w:val="00000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73407F"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 28</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704.</w:t>
      </w:r>
      <w:r w:rsidRPr="001E34C3">
        <w:rPr>
          <w:snapToGrid w:val="0"/>
        </w:rPr>
        <w:tab/>
        <w:t>An agency head or employee of a department listed in Section 1</w:t>
      </w:r>
      <w:r w:rsidRPr="001E34C3">
        <w:rPr>
          <w:snapToGrid w:val="0"/>
        </w:rPr>
        <w:noBreakHyphen/>
        <w:t>30</w:t>
      </w:r>
      <w:r w:rsidRPr="001E34C3">
        <w:rPr>
          <w:snapToGrid w:val="0"/>
        </w:rPr>
        <w:noBreakHyphen/>
        <w:t>10(A) is prohibited from soliciting campaign contributions for a candidate for statewide elected office.”</w:t>
      </w:r>
    </w:p>
    <w:p w:rsidR="00187F57"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87F57">
        <w:rPr>
          <w:color w:val="000000" w:themeColor="text1"/>
          <w:u w:color="000000" w:themeColor="text1"/>
        </w:rPr>
        <w:t xml:space="preserve"> </w:t>
      </w:r>
      <w:r w:rsidR="0073407F">
        <w:rPr>
          <w:color w:val="000000" w:themeColor="text1"/>
          <w:u w:color="000000" w:themeColor="text1"/>
        </w:rPr>
        <w:t>29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710(B)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public member, or public employee required to file a statement of economic interests under Section 8</w:t>
      </w:r>
      <w:r w:rsidRPr="002816EB">
        <w:rPr>
          <w:color w:val="000000" w:themeColor="text1"/>
          <w:u w:color="000000" w:themeColor="text1"/>
        </w:rPr>
        <w:noBreakHyphen/>
        <w:t>13</w:t>
      </w:r>
      <w:r w:rsidRPr="002816EB">
        <w:rPr>
          <w:color w:val="000000" w:themeColor="text1"/>
          <w:u w:color="000000" w:themeColor="text1"/>
        </w:rPr>
        <w:noBreakHyphen/>
        <w:t>1110 who receives, accepts, or takes, directly or indirectly, from a person, anything of value worth twenty</w:t>
      </w:r>
      <w:r w:rsidRPr="002816EB">
        <w:rPr>
          <w:color w:val="000000" w:themeColor="text1"/>
          <w:u w:color="000000" w:themeColor="text1"/>
        </w:rPr>
        <w:noBreakHyphen/>
        <w:t xml:space="preserve">five dollars or more in a day </w:t>
      </w:r>
      <w:r w:rsidRPr="002816EB">
        <w:rPr>
          <w:strike/>
          <w:color w:val="000000" w:themeColor="text1"/>
          <w:u w:color="000000" w:themeColor="text1"/>
        </w:rPr>
        <w:t>and anything of value worth</w:t>
      </w:r>
      <w:r w:rsidRPr="002816EB">
        <w:rPr>
          <w:color w:val="000000" w:themeColor="text1"/>
          <w:u w:color="000000" w:themeColor="text1"/>
        </w:rPr>
        <w:t xml:space="preserve"> </w:t>
      </w:r>
      <w:r w:rsidRPr="002816EB">
        <w:rPr>
          <w:color w:val="000000" w:themeColor="text1"/>
          <w:u w:val="single" w:color="000000" w:themeColor="text1"/>
        </w:rPr>
        <w:t>or if the value totals, in the aggregate,</w:t>
      </w:r>
      <w:r w:rsidRPr="002816EB">
        <w:rPr>
          <w:color w:val="000000" w:themeColor="text1"/>
          <w:u w:color="000000" w:themeColor="text1"/>
        </w:rPr>
        <w:t xml:space="preserve"> two hundred dollars or more in </w:t>
      </w:r>
      <w:r w:rsidRPr="002816EB">
        <w:rPr>
          <w:strike/>
          <w:color w:val="000000" w:themeColor="text1"/>
          <w:u w:color="000000" w:themeColor="text1"/>
        </w:rPr>
        <w:t>the aggregate in</w:t>
      </w:r>
      <w:r w:rsidRPr="002816EB">
        <w:rPr>
          <w:color w:val="000000" w:themeColor="text1"/>
          <w:u w:color="000000" w:themeColor="text1"/>
        </w:rPr>
        <w:t xml:space="preserve"> a calendar year must report on his statement of economic interests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1120 the thing of value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(1)</w:t>
      </w:r>
      <w:r w:rsidRPr="002816EB">
        <w:rPr>
          <w:color w:val="000000"/>
        </w:rPr>
        <w:tab/>
        <w:t>a person, if there is reason to believe the donor would not give the thing of value but for the public official’s</w:t>
      </w:r>
      <w:r w:rsidRPr="002816EB">
        <w:rPr>
          <w:color w:val="000000"/>
          <w:u w:val="single"/>
        </w:rPr>
        <w:t>,</w:t>
      </w:r>
      <w:r w:rsidRPr="002816EB">
        <w:rPr>
          <w:color w:val="000000"/>
        </w:rPr>
        <w:t xml:space="preserve"> public member’s, or public employee’s office or position;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person, or from an officer or director of a person, if the public official, public member,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has or is seeking to obtain contractual or other business or financial relationships with the public official’s, public member’s, or public employee’s governmental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conducts operations or activities which are regulated by the public official’s, public member’s, or public employee’s governmental entity.”</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30</w:t>
      </w:r>
      <w:r w:rsidR="00F654AE" w:rsidRPr="002816EB">
        <w:rPr>
          <w:snapToGrid w:val="0"/>
        </w:rPr>
        <w:t>.</w:t>
      </w:r>
      <w:r w:rsidR="00F654AE" w:rsidRPr="002816EB">
        <w:rPr>
          <w:snapToGrid w:val="0"/>
        </w:rPr>
        <w:tab/>
        <w:t xml:space="preserve">Section 8-13-720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rPr>
          <w:color w:val="000000" w:themeColor="text1"/>
          <w:u w:val="single"/>
        </w:rPr>
        <w:t>(A)</w:t>
      </w:r>
      <w:r w:rsidR="00C86370" w:rsidRPr="001E34C3">
        <w:rPr>
          <w:color w:val="000000" w:themeColor="text1"/>
        </w:rPr>
        <w:tab/>
      </w:r>
      <w:r w:rsidR="00C86370" w:rsidRPr="001E34C3">
        <w:rPr>
          <w:strike/>
        </w:rPr>
        <w:t>No</w:t>
      </w:r>
      <w:r w:rsidR="00C86370" w:rsidRPr="001E34C3">
        <w:t xml:space="preserve"> </w:t>
      </w:r>
      <w:r w:rsidR="00C86370" w:rsidRPr="001E34C3">
        <w:rPr>
          <w:u w:val="single"/>
        </w:rPr>
        <w:t>A</w:t>
      </w:r>
      <w:r w:rsidR="00C86370" w:rsidRPr="001E34C3">
        <w:t xml:space="preserve"> person may </w:t>
      </w:r>
      <w:r w:rsidR="00C86370" w:rsidRPr="001E34C3">
        <w:rPr>
          <w:u w:val="single"/>
        </w:rPr>
        <w:t>not</w:t>
      </w:r>
      <w:r w:rsidR="00C86370" w:rsidRPr="001E34C3">
        <w:t xml:space="preserve"> offer or pay to a public official, public member, or public employee and </w:t>
      </w:r>
      <w:r w:rsidR="00C86370" w:rsidRPr="001E34C3">
        <w:rPr>
          <w:strike/>
        </w:rPr>
        <w:t>no</w:t>
      </w:r>
      <w:r w:rsidR="00C86370" w:rsidRPr="001E34C3">
        <w:t xml:space="preserve"> a public official, public member, or public employee may </w:t>
      </w:r>
      <w:r w:rsidR="00C86370" w:rsidRPr="001E34C3">
        <w:rPr>
          <w:u w:val="single"/>
        </w:rPr>
        <w:t>not</w:t>
      </w:r>
      <w:r w:rsidR="00C86370" w:rsidRPr="001E34C3">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rPr>
          <w:u w:val="single"/>
        </w:rPr>
        <w:t>(B)</w:t>
      </w:r>
      <w:r w:rsidRPr="001E34C3">
        <w:tab/>
      </w:r>
      <w:r w:rsidRPr="001E34C3">
        <w:rPr>
          <w:u w:val="single"/>
        </w:rPr>
        <w:t>A person who violates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offered, paid, solicited, or received is ten thousand dollars or less, and upon conviction, the person must be fined not more than five thousand dollars or imprisoned for not more than one year, or both;</w:t>
      </w:r>
    </w:p>
    <w:p w:rsidR="00F654AE" w:rsidRPr="002816EB"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E34C3">
        <w:tab/>
      </w:r>
      <w:r w:rsidRPr="001E34C3">
        <w:tab/>
      </w:r>
      <w:r w:rsidRPr="001E34C3">
        <w:rPr>
          <w:u w:val="single"/>
        </w:rPr>
        <w:t>(2)</w:t>
      </w:r>
      <w:r w:rsidRPr="001E34C3">
        <w:tab/>
      </w:r>
      <w:r w:rsidRPr="001E34C3">
        <w:rPr>
          <w:u w:val="single"/>
        </w:rPr>
        <w:t>felony, if the amount offered, paid, solicited, or received is more than ten thousand dollars, and upon conviction, the person must be fined not more than ten thousand dollars or imprisoned not more than ten years, or both.</w:t>
      </w:r>
      <w:r w:rsidRPr="001E34C3">
        <w:rPr>
          <w:color w:val="000000"/>
          <w:szCs w:val="24"/>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31</w:t>
      </w:r>
      <w:r w:rsidR="00F654AE" w:rsidRPr="002816EB">
        <w:rPr>
          <w:snapToGrid w:val="0"/>
        </w:rPr>
        <w:t>.</w:t>
      </w:r>
      <w:r w:rsidR="00F654AE" w:rsidRPr="002816EB">
        <w:rPr>
          <w:snapToGrid w:val="0"/>
        </w:rPr>
        <w:tab/>
        <w:t xml:space="preserve">Section 8-13-725(A)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t>(A)</w:t>
      </w:r>
      <w:r w:rsidR="00C86370" w:rsidRPr="001E34C3">
        <w:rPr>
          <w:u w:val="single"/>
        </w:rPr>
        <w:t>(1)</w:t>
      </w:r>
      <w:r w:rsidR="00C86370" w:rsidRPr="001E34C3">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(2)</w:t>
      </w:r>
      <w:r w:rsidRPr="001E34C3">
        <w:tab/>
      </w:r>
      <w:r w:rsidRPr="001E34C3">
        <w:rPr>
          <w:u w:val="single"/>
        </w:rPr>
        <w:t>A person who violates this subsection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lastRenderedPageBreak/>
        <w:tab/>
      </w:r>
      <w:r w:rsidRPr="001E34C3">
        <w:tab/>
      </w:r>
      <w:r w:rsidRPr="001E34C3">
        <w:tab/>
      </w:r>
      <w:r w:rsidRPr="001E34C3">
        <w:rPr>
          <w:u w:val="single"/>
        </w:rPr>
        <w:t>(a)</w:t>
      </w:r>
      <w:r w:rsidRPr="001E34C3">
        <w:tab/>
      </w:r>
      <w:r w:rsidRPr="001E34C3">
        <w:rPr>
          <w:u w:val="single"/>
        </w:rPr>
        <w:t xml:space="preserve">misdemeanor, if the economic interest is ten thousand dollars or less,  and upon conviction, the person must be fined not more than five thousand dollars or imprisoned for not more than one year, or both; </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E34C3">
        <w:tab/>
      </w:r>
      <w:r w:rsidRPr="001E34C3">
        <w:tab/>
      </w:r>
      <w:r w:rsidRPr="001E34C3">
        <w:tab/>
      </w:r>
      <w:r w:rsidRPr="001E34C3">
        <w:rPr>
          <w:u w:val="single"/>
        </w:rPr>
        <w:t>(b)</w:t>
      </w:r>
      <w:r w:rsidRPr="001E34C3">
        <w:tab/>
      </w:r>
      <w:r w:rsidRPr="001E34C3">
        <w:rPr>
          <w:u w:val="single"/>
        </w:rPr>
        <w:t>felony, if the economic interest is more than ten thousand dollars, and upon conviction, the person must be fined not more than ten thousand dollars, and upon conviction, the person must be fined not more than ten thousand dollars or imprisoned not more than ten years, or both.</w:t>
      </w:r>
      <w:r w:rsidRPr="001E34C3">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32</w:t>
      </w:r>
      <w:r w:rsidR="00F654AE" w:rsidRPr="002816EB">
        <w:t>.</w:t>
      </w:r>
      <w:r w:rsidR="00F654AE" w:rsidRPr="002816EB">
        <w:tab/>
      </w:r>
      <w:r w:rsidR="00F654AE" w:rsidRPr="002816EB">
        <w:rPr>
          <w:u w:color="000000" w:themeColor="text1"/>
        </w:rPr>
        <w:t>Section 8</w:t>
      </w:r>
      <w:r w:rsidR="00F654AE" w:rsidRPr="002816EB">
        <w:rPr>
          <w:u w:color="000000" w:themeColor="text1"/>
        </w:rPr>
        <w:noBreakHyphen/>
        <w:t>13</w:t>
      </w:r>
      <w:r w:rsidR="00F654AE" w:rsidRPr="002816EB">
        <w:rPr>
          <w:u w:color="000000" w:themeColor="text1"/>
        </w:rPr>
        <w:noBreakHyphen/>
        <w:t xml:space="preserve">740(A)(2)(c) of the 1976 Code, as last amended by Act 181 of 1993, is further amended to read: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u w:color="000000" w:themeColor="text1"/>
        </w:rPr>
        <w:tab/>
        <w:t>“(c)</w:t>
      </w:r>
      <w:r w:rsidRPr="002816EB">
        <w:rPr>
          <w:u w:color="000000" w:themeColor="text1"/>
        </w:rPr>
        <w:tab/>
      </w:r>
      <w:r w:rsidRPr="002816EB">
        <w:t xml:space="preserve">in a contested case </w:t>
      </w:r>
      <w:r w:rsidRPr="002816EB">
        <w:rPr>
          <w:u w:val="single"/>
        </w:rPr>
        <w:t>or a matter that may become a contested case</w:t>
      </w:r>
      <w:r w:rsidRPr="002816EB">
        <w:t>, as defined in Section 1</w:t>
      </w:r>
      <w:r w:rsidRPr="002816EB">
        <w:noBreakHyphen/>
        <w:t>23</w:t>
      </w:r>
      <w:r w:rsidRPr="002816EB">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2816EB">
        <w:rPr>
          <w:u w:val="single"/>
        </w:rPr>
        <w:t>,</w:t>
      </w:r>
      <w:r w:rsidRPr="002816EB">
        <w:t xml:space="preserve"> </w:t>
      </w:r>
      <w:r w:rsidRPr="002816EB">
        <w:rPr>
          <w:strike/>
        </w:rPr>
        <w:t>of</w:t>
      </w:r>
      <w:r w:rsidRPr="002816EB">
        <w:t xml:space="preserve"> Title 1 in a public hearing.”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33</w:t>
      </w:r>
      <w:r w:rsidR="00F654AE" w:rsidRPr="00FB16DE">
        <w:rPr>
          <w:color w:val="000000"/>
        </w:rPr>
        <w:t>.</w:t>
      </w:r>
      <w:r w:rsidR="00F654AE" w:rsidRPr="00FB16DE">
        <w:rPr>
          <w:color w:val="000000"/>
        </w:rPr>
        <w:tab/>
        <w:t>Section 8</w:t>
      </w:r>
      <w:r w:rsidR="00F654AE">
        <w:rPr>
          <w:color w:val="000000"/>
        </w:rPr>
        <w:t>-13-755 of the 1976 Code</w:t>
      </w:r>
      <w:r w:rsidR="00F654AE" w:rsidRPr="00FB16DE">
        <w:rPr>
          <w:color w:val="000000"/>
        </w:rPr>
        <w:t xml:space="preserve"> is amended to read:</w:t>
      </w:r>
    </w:p>
    <w:p w:rsidR="0073407F" w:rsidRPr="00FB16D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Pr>
          <w:color w:val="000000"/>
        </w:rPr>
        <w:t xml:space="preserve">“Section 8-13-755. </w:t>
      </w:r>
      <w:r w:rsidRPr="00FB16DE">
        <w:rPr>
          <w:color w:val="000000"/>
        </w:rPr>
        <w:t xml:space="preserve">A former public official, former public member, or former public employee holding public office, membership, or employment on or after January 1, 1992, may not for a period </w:t>
      </w:r>
      <w:r w:rsidRPr="00DE1036">
        <w:rPr>
          <w:color w:val="000000"/>
        </w:rPr>
        <w:t xml:space="preserve">of </w:t>
      </w:r>
      <w:r w:rsidRPr="00DE1036">
        <w:rPr>
          <w:strike/>
          <w:color w:val="000000"/>
        </w:rPr>
        <w:t>one year</w:t>
      </w:r>
      <w:r w:rsidRPr="00DE1036">
        <w:rPr>
          <w:color w:val="000000"/>
        </w:rPr>
        <w:t xml:space="preserve"> </w:t>
      </w:r>
      <w:r w:rsidRPr="00DE1036">
        <w:rPr>
          <w:color w:val="000000"/>
          <w:u w:val="single"/>
        </w:rPr>
        <w:t>two years</w:t>
      </w:r>
      <w:r w:rsidRPr="00DE1036">
        <w:rPr>
          <w:color w:val="000000"/>
        </w:rPr>
        <w:t xml:space="preserve"> a</w:t>
      </w:r>
      <w:r w:rsidRPr="00FB16DE">
        <w:rPr>
          <w:color w:val="000000"/>
        </w:rPr>
        <w:t xml:space="preserve">fter terminating his public service or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(1)</w:t>
      </w:r>
      <w:r w:rsidRPr="00FB16DE">
        <w:rPr>
          <w:color w:val="000000"/>
        </w:rPr>
        <w:tab/>
        <w:t xml:space="preserve">serve as a lobbyist or represent clients before the agency or department on which he formerly served in a matter which he directly and substantially participated during his public service or employment, </w:t>
      </w:r>
      <w:r w:rsidRPr="00FB16DE">
        <w:rPr>
          <w:color w:val="000000"/>
          <w:u w:val="single"/>
        </w:rPr>
        <w:t>unless otherwise prohibited pursuant to Section 2-17-15</w:t>
      </w:r>
      <w:r w:rsidRPr="00FB16DE">
        <w:rPr>
          <w:color w:val="000000"/>
        </w:rPr>
        <w:t xml:space="preserve">;  or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(2)</w:t>
      </w:r>
      <w:r w:rsidRPr="00FB16DE">
        <w:rPr>
          <w:color w:val="000000"/>
        </w:rPr>
        <w:tab/>
        <w:t xml:space="preserve">accept employment if the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(a)</w:t>
      </w:r>
      <w:r w:rsidRPr="00FB16DE">
        <w:rPr>
          <w:color w:val="000000"/>
        </w:rPr>
        <w:tab/>
        <w:t xml:space="preserve">is from a person who is regulated by the agency or department on which the former public official, former public member, or former public employee served or was employed;  and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(b)</w:t>
      </w:r>
      <w:r w:rsidRPr="00FB16DE">
        <w:rPr>
          <w:color w:val="000000"/>
        </w:rPr>
        <w:tab/>
        <w:t xml:space="preserve">involves a matter in which the former public official, former public member, or former public employee directly and substantially participated during his public service or public employment.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SECTION</w:t>
      </w:r>
      <w:r>
        <w:rPr>
          <w:snapToGrid w:val="0"/>
        </w:rPr>
        <w:tab/>
        <w:t>34</w:t>
      </w:r>
      <w:r w:rsidR="00F654AE" w:rsidRPr="002816EB">
        <w:rPr>
          <w:snapToGrid w:val="0"/>
        </w:rPr>
        <w:t>.</w:t>
      </w:r>
      <w:r w:rsidR="00F654AE" w:rsidRPr="002816EB">
        <w:rPr>
          <w:snapToGrid w:val="0"/>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ab/>
        <w:t>“Section 8-13-756.</w:t>
      </w:r>
      <w:r w:rsidRPr="002816EB">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2816EB">
        <w:rPr>
          <w:snapToGrid w:val="0"/>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7F46">
        <w:rPr>
          <w:color w:val="000000" w:themeColor="text1"/>
          <w:u w:color="000000" w:themeColor="text1"/>
        </w:rPr>
        <w:t>35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775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ab/>
        <w:t>“</w:t>
      </w:r>
      <w:r w:rsidRPr="002816EB">
        <w:rPr>
          <w:color w:val="000000" w:themeColor="text1"/>
          <w:u w:color="000000" w:themeColor="text1"/>
        </w:rPr>
        <w:t>Section 8</w:t>
      </w:r>
      <w:r w:rsidRPr="002816EB">
        <w:rPr>
          <w:color w:val="000000" w:themeColor="text1"/>
          <w:u w:color="000000" w:themeColor="text1"/>
        </w:rPr>
        <w:noBreakHyphen/>
        <w:t>13</w:t>
      </w:r>
      <w:r w:rsidRPr="002816EB">
        <w:rPr>
          <w:color w:val="000000" w:themeColor="text1"/>
          <w:u w:color="000000" w:themeColor="text1"/>
        </w:rPr>
        <w:noBreakHyphen/>
        <w:t>775.</w:t>
      </w: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C5757B">
        <w:rPr>
          <w:color w:val="000000" w:themeColor="text1"/>
          <w:u w:val="single" w:color="000000" w:themeColor="text1"/>
        </w:rPr>
        <w:t>(B)</w:t>
      </w:r>
      <w:r w:rsidRPr="00C5757B">
        <w:rPr>
          <w:color w:val="000000" w:themeColor="text1"/>
          <w:u w:color="000000" w:themeColor="text1"/>
        </w:rPr>
        <w:tab/>
      </w:r>
      <w:r w:rsidRPr="00C5757B">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5757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val="single" w:color="000000" w:themeColor="text1"/>
        </w:rPr>
        <w:t>(C)</w:t>
      </w:r>
      <w:r w:rsidRPr="002816EB">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2816EB">
        <w:rPr>
          <w:color w:val="000000" w:themeColor="text1"/>
          <w:u w:val="single" w:color="000000" w:themeColor="text1"/>
        </w:rPr>
        <w:t>nor participate in any discussion</w:t>
      </w:r>
      <w:r w:rsidRPr="002816EB">
        <w:rPr>
          <w:color w:val="000000" w:themeColor="text1"/>
        </w:rPr>
        <w:t xml:space="preserve"> </w:t>
      </w:r>
      <w:r w:rsidRPr="002816EB">
        <w:rPr>
          <w:color w:val="000000" w:themeColor="text1"/>
          <w:u w:color="000000" w:themeColor="text1"/>
        </w:rPr>
        <w:t xml:space="preserve">regarding the contract.”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780(B)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“(B)</w:t>
      </w:r>
      <w:r w:rsidRPr="002816EB">
        <w:rPr>
          <w:color w:val="000000" w:themeColor="text1"/>
          <w:u w:color="000000" w:themeColor="text1"/>
        </w:rPr>
        <w:tab/>
        <w:t xml:space="preserve">In addition to existing remedies for breach of the ethical standards of this chapter </w:t>
      </w:r>
      <w:r w:rsidRPr="002816EB">
        <w:rPr>
          <w:strike/>
          <w:color w:val="000000" w:themeColor="text1"/>
          <w:u w:color="000000" w:themeColor="text1"/>
        </w:rPr>
        <w:t>or regulations promulgated hereunder</w:t>
      </w:r>
      <w:r w:rsidRPr="002816EB">
        <w:rPr>
          <w:color w:val="000000" w:themeColor="text1"/>
          <w:u w:color="000000" w:themeColor="text1"/>
        </w:rPr>
        <w:t xml:space="preserve">, the State Ethics Commission may impose </w:t>
      </w:r>
      <w:r w:rsidRPr="002816EB">
        <w:rPr>
          <w:strike/>
          <w:color w:val="000000" w:themeColor="text1"/>
          <w:u w:color="000000" w:themeColor="text1"/>
        </w:rPr>
        <w:t>an oral or</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written warning or reprimand.”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790(A)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2816EB">
        <w:rPr>
          <w:strike/>
          <w:color w:val="000000" w:themeColor="text1"/>
          <w:u w:color="000000" w:themeColor="text1"/>
        </w:rPr>
        <w:t>may</w:t>
      </w:r>
      <w:r w:rsidRPr="002816EB">
        <w:rPr>
          <w:color w:val="000000" w:themeColor="text1"/>
          <w:u w:color="000000" w:themeColor="text1"/>
        </w:rPr>
        <w:t xml:space="preserve"> </w:t>
      </w:r>
      <w:r w:rsidRPr="002816EB">
        <w:rPr>
          <w:color w:val="000000" w:themeColor="text1"/>
          <w:u w:val="single" w:color="000000" w:themeColor="text1"/>
        </w:rPr>
        <w:t>must</w:t>
      </w:r>
      <w:r w:rsidRPr="002816EB">
        <w:rPr>
          <w:color w:val="000000" w:themeColor="text1"/>
          <w:u w:color="000000" w:themeColor="text1"/>
        </w:rPr>
        <w:t xml:space="preserve"> be recovered from the public employee, public official, or nonpublic employee or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DISCLOSURE OF ECONOMIC INTEREST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8-13-360.</w:t>
      </w:r>
      <w:r w:rsidRPr="002816EB">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2816EB">
        <w:rPr>
          <w:color w:val="000000" w:themeColor="text1"/>
          <w:u w:val="single" w:color="000000" w:themeColor="text1"/>
        </w:rPr>
        <w:t>The commission must also make statements and reports filed with the commission electronically accessible to the public.</w:t>
      </w:r>
      <w:r w:rsidRPr="002816EB">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1110 of the 1976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1110.</w:t>
      </w:r>
      <w:r w:rsidRPr="002816EB">
        <w:rPr>
          <w:color w:val="000000" w:themeColor="text1"/>
          <w:u w:color="000000" w:themeColor="text1"/>
        </w:rPr>
        <w:tab/>
        <w:t>(A)</w:t>
      </w:r>
      <w:r w:rsidR="00AA01BD">
        <w:rPr>
          <w:color w:val="000000" w:themeColor="text1"/>
          <w:u w:color="000000" w:themeColor="text1"/>
        </w:rPr>
        <w:tab/>
      </w:r>
      <w:r w:rsidRPr="002816EB">
        <w:rPr>
          <w:color w:val="000000" w:themeColor="text1"/>
          <w:u w:color="000000" w:themeColor="text1"/>
        </w:rPr>
        <w:t xml:space="preserve">No public official, regardless of compensation, and no public member or public employee as designated in subsection (B) may take the oath of office or enter upon his official responsibilities unless he has filed a statement of </w:t>
      </w:r>
      <w:r w:rsidRPr="002816EB">
        <w:rPr>
          <w:color w:val="000000" w:themeColor="text1"/>
          <w:u w:color="000000" w:themeColor="text1"/>
        </w:rPr>
        <w:lastRenderedPageBreak/>
        <w:t xml:space="preserve">economic interests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w:t>
      </w:r>
      <w:r w:rsidRPr="002816EB">
        <w:rPr>
          <w:strike/>
          <w:color w:val="000000" w:themeColor="text1"/>
          <w:u w:color="000000" w:themeColor="text1"/>
        </w:rPr>
        <w:t>in accordance with the appropriate supervisory office</w:t>
      </w:r>
      <w:r w:rsidRPr="002816EB">
        <w:rPr>
          <w:color w:val="000000" w:themeColor="text1"/>
          <w:u w:color="000000" w:themeColor="text1"/>
        </w:rPr>
        <w:t xml:space="preserve">.  </w:t>
      </w:r>
      <w:r w:rsidRPr="002816EB">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7A5AA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Each of the following public officials, public members, and public employees must file a statement of economic interests </w:t>
      </w:r>
      <w:r w:rsidRPr="002816EB">
        <w:rPr>
          <w:strike/>
          <w:color w:val="000000" w:themeColor="text1"/>
          <w:u w:color="000000" w:themeColor="text1"/>
        </w:rPr>
        <w:t>with the appropriate supervisory office</w:t>
      </w:r>
      <w:r w:rsidRPr="002816EB">
        <w:rPr>
          <w:color w:val="000000" w:themeColor="text1"/>
          <w:u w:color="000000" w:themeColor="text1"/>
        </w:rPr>
        <w:t xml:space="preserve">, unless otherwise provided: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person appointed to fill the unexpired term of an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salaried member of a </w:t>
      </w:r>
      <w:r w:rsidRPr="002816EB">
        <w:rPr>
          <w:strike/>
          <w:color w:val="000000" w:themeColor="text1"/>
          <w:u w:color="000000" w:themeColor="text1"/>
        </w:rPr>
        <w:t>state</w:t>
      </w:r>
      <w:r w:rsidRPr="002816EB">
        <w:rPr>
          <w:color w:val="000000" w:themeColor="text1"/>
          <w:u w:color="000000" w:themeColor="text1"/>
        </w:rPr>
        <w:t xml:space="preserve"> board, commission, or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the chief administrative official or employee and the deputy or assistant administrative official or employee </w:t>
      </w:r>
      <w:r w:rsidRPr="002816EB">
        <w:rPr>
          <w:strike/>
          <w:color w:val="000000" w:themeColor="text1"/>
          <w:u w:color="000000" w:themeColor="text1"/>
        </w:rPr>
        <w:t>or director of a division, institution, or facility</w:t>
      </w:r>
      <w:r w:rsidRPr="002816EB">
        <w:rPr>
          <w:color w:val="000000" w:themeColor="text1"/>
          <w:u w:color="000000" w:themeColor="text1"/>
        </w:rPr>
        <w:t xml:space="preserve"> of any agency or department of state government;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city administrator, city manager, or chief municipal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county manager, county administrator, county supervisor, or chief county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w:t>
      </w:r>
      <w:r w:rsidRPr="002816EB">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 xml:space="preserve">a school district and county superintendent of education;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(8)</w:t>
      </w:r>
      <w:r w:rsidRPr="002816EB">
        <w:rPr>
          <w:color w:val="000000" w:themeColor="text1"/>
          <w:u w:color="000000" w:themeColor="text1"/>
        </w:rPr>
        <w:tab/>
        <w:t xml:space="preserve">a school district board member and a county board of education member;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(10)</w:t>
      </w:r>
      <w:r w:rsidRPr="002816EB">
        <w:rPr>
          <w:color w:val="000000" w:themeColor="text1"/>
          <w:u w:color="000000" w:themeColor="text1"/>
        </w:rPr>
        <w:tab/>
        <w:t xml:space="preserve">a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(11)</w:t>
      </w:r>
      <w:r w:rsidRPr="002816EB">
        <w:rPr>
          <w:color w:val="000000" w:themeColor="text1"/>
          <w:u w:color="000000" w:themeColor="text1"/>
        </w:rPr>
        <w:tab/>
        <w:t xml:space="preserve">a public member who serves on a state board, commission, or council;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(12)</w:t>
      </w:r>
      <w:r w:rsidRPr="002816EB">
        <w:rPr>
          <w:color w:val="000000" w:themeColor="text1"/>
          <w:u w:color="000000" w:themeColor="text1"/>
        </w:rPr>
        <w:tab/>
        <w:t xml:space="preserve">Department of Transportation District Engineering Administrators.”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1120 of the 1976</w:t>
      </w:r>
      <w:r w:rsidR="00F654AE">
        <w:rPr>
          <w:color w:val="000000" w:themeColor="text1"/>
          <w:u w:color="000000" w:themeColor="text1"/>
        </w:rPr>
        <w:t xml:space="preserve"> Code</w:t>
      </w:r>
      <w:r w:rsidR="00F654AE" w:rsidRPr="002816EB">
        <w:rPr>
          <w:color w:val="000000" w:themeColor="text1"/>
          <w:u w:color="000000" w:themeColor="text1"/>
        </w:rPr>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w:t>
      </w:r>
      <w:r w:rsidRPr="002816EB">
        <w:rPr>
          <w:color w:val="000000" w:themeColor="text1"/>
          <w:u w:color="000000" w:themeColor="text1"/>
        </w:rPr>
        <w:tab/>
        <w:t>(A)</w:t>
      </w:r>
      <w:r w:rsidRPr="002816EB">
        <w:rPr>
          <w:color w:val="000000" w:themeColor="text1"/>
          <w:u w:color="000000" w:themeColor="text1"/>
        </w:rPr>
        <w:tab/>
        <w:t>A statement of economic interests filed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1110 </w:t>
      </w:r>
      <w:r w:rsidRPr="002816EB">
        <w:rPr>
          <w:strike/>
          <w:color w:val="000000" w:themeColor="text1"/>
          <w:u w:color="000000" w:themeColor="text1"/>
        </w:rPr>
        <w:t>must be on forms prescribed by the State Ethics Commission and</w:t>
      </w:r>
      <w:r w:rsidRPr="002816EB">
        <w:rPr>
          <w:color w:val="000000" w:themeColor="text1"/>
          <w:u w:color="000000" w:themeColor="text1"/>
        </w:rPr>
        <w:t xml:space="preserve"> must contain full and complete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the name, business or government address, and workplace telephone number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330D5C" w:rsidRPr="001E34C3" w:rsidRDefault="00F654AE"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00330D5C" w:rsidRPr="001E34C3">
        <w:rPr>
          <w:color w:val="000000" w:themeColor="text1"/>
          <w:u w:color="000000" w:themeColor="text1"/>
        </w:rPr>
        <w:t>(3)(a)</w:t>
      </w:r>
      <w:r w:rsidR="00330D5C" w:rsidRPr="001E34C3">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w:t>
      </w:r>
      <w:r w:rsidRPr="001E34C3">
        <w:rPr>
          <w:color w:val="000000" w:themeColor="text1"/>
          <w:u w:color="000000" w:themeColor="text1"/>
        </w:rPr>
        <w:tab/>
      </w:r>
      <w:r w:rsidRPr="001E34C3">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1E34C3">
        <w:rPr>
          <w:color w:val="000000" w:themeColor="text1"/>
          <w:u w:val="single"/>
        </w:rPr>
        <w:t>actually</w:t>
      </w:r>
      <w:r w:rsidRPr="001E34C3">
        <w:rPr>
          <w:color w:val="000000" w:themeColor="text1"/>
          <w:u w:color="000000" w:themeColor="text1"/>
        </w:rPr>
        <w:t xml:space="preserve"> known to the filer;  or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(ii)</w:t>
      </w:r>
      <w:r w:rsidRPr="001E34C3">
        <w:rPr>
          <w:color w:val="000000" w:themeColor="text1"/>
          <w:u w:color="000000" w:themeColor="text1"/>
        </w:rPr>
        <w:tab/>
        <w:t xml:space="preserve">the interest </w:t>
      </w:r>
      <w:r w:rsidRPr="001E34C3">
        <w:rPr>
          <w:color w:val="000000" w:themeColor="text1"/>
          <w:u w:val="single"/>
        </w:rPr>
        <w:t>has been or</w:t>
      </w:r>
      <w:r w:rsidRPr="001E34C3">
        <w:rPr>
          <w:color w:val="000000" w:themeColor="text1"/>
        </w:rPr>
        <w:t xml:space="preserve"> can</w:t>
      </w:r>
      <w:r w:rsidRPr="001E34C3">
        <w:rPr>
          <w:color w:val="000000" w:themeColor="text1"/>
          <w:u w:color="000000" w:themeColor="text1"/>
        </w:rPr>
        <w:t xml:space="preserve"> reasonably be expected to be the subject of a conflict of interest </w:t>
      </w:r>
      <w:r w:rsidRPr="001E34C3">
        <w:rPr>
          <w:color w:val="000000" w:themeColor="text1"/>
          <w:u w:val="single"/>
        </w:rPr>
        <w:t>with the filer's official responsibilities and duties based upon information actually known to the filer</w:t>
      </w:r>
      <w:r w:rsidRPr="001E34C3">
        <w:rPr>
          <w:color w:val="000000" w:themeColor="text1"/>
          <w:u w:color="000000" w:themeColor="text1"/>
        </w:rPr>
        <w:t xml:space="preserve">;  or </w:t>
      </w:r>
    </w:p>
    <w:p w:rsidR="00F654AE" w:rsidRPr="002816EB"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(b)</w:t>
      </w:r>
      <w:r w:rsidRPr="001E34C3">
        <w:rPr>
          <w:color w:val="000000" w:themeColor="text1"/>
          <w:u w:color="000000" w:themeColor="text1"/>
        </w:rPr>
        <w:tab/>
        <w:t>if a sale, lease, or rental of personal or real property is to a state, county, or municipal instrumentality of government, a copy of the contract, lease, or rental agreement must be attached to the statement of economic interests;</w:t>
      </w:r>
      <w:r w:rsidRPr="002816EB">
        <w:rPr>
          <w:color w:val="000000" w:themeColor="text1"/>
          <w:u w:color="000000" w:themeColor="text1"/>
        </w:rPr>
        <w:t xml:space="preserve"> </w:t>
      </w:r>
      <w:r w:rsidR="00F654AE"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(6)(a)</w:t>
      </w:r>
      <w:r w:rsidRPr="002816EB">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w:t>
      </w:r>
      <w:r w:rsidRPr="002816EB">
        <w:rPr>
          <w:color w:val="000000" w:themeColor="text1"/>
          <w:u w:color="000000" w:themeColor="text1"/>
        </w:rPr>
        <w:lastRenderedPageBreak/>
        <w:t xml:space="preserve">retail installment contract, and the original amount of the debt and amount outstanding unless: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r>
      <w:r w:rsidR="00AA01BD">
        <w:rPr>
          <w:color w:val="000000" w:themeColor="text1"/>
          <w:u w:color="000000" w:themeColor="text1"/>
        </w:rPr>
        <w:tab/>
      </w:r>
      <w:r w:rsidRPr="002816EB">
        <w:rPr>
          <w:color w:val="000000" w:themeColor="text1"/>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the rate of interest charged the filer or a member of the filer’s immediate family for a debt required to be reported in (a);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 xml:space="preserve">If a discharge of a debt required to be reported in (a) has been made, the date of the transaction must be shown.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the name of any lobbyist, as defined in Section 2</w:t>
      </w:r>
      <w:r w:rsidRPr="002816EB">
        <w:rPr>
          <w:color w:val="000000" w:themeColor="text1"/>
          <w:u w:color="000000" w:themeColor="text1"/>
        </w:rPr>
        <w:noBreakHyphen/>
        <w:t>17</w:t>
      </w:r>
      <w:r w:rsidRPr="002816EB">
        <w:rPr>
          <w:color w:val="000000" w:themeColor="text1"/>
          <w:u w:color="000000" w:themeColor="text1"/>
        </w:rPr>
        <w:noBreakHyphen/>
        <w:t xml:space="preserve">10(13) who is: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immediate family member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an individual with whom or business with which the filer or a member of the filer’s immediate family is associated;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Pr>
          <w:color w:val="000000" w:themeColor="text1"/>
          <w:u w:color="000000" w:themeColor="text1"/>
        </w:rPr>
        <w:t>(8)</w:t>
      </w:r>
      <w:r>
        <w:rPr>
          <w:color w:val="000000" w:themeColor="text1"/>
          <w:u w:color="000000" w:themeColor="text1"/>
        </w:rPr>
        <w:tab/>
      </w:r>
      <w:r w:rsidRPr="00C5757B">
        <w:rPr>
          <w:color w:val="000000" w:themeColor="text1"/>
          <w:u w:color="000000" w:themeColor="text1"/>
        </w:rPr>
        <w:t>if a public official, public member, or public employee receives compensation from an individual or business which contracts with the governmental entity with which the public official, public member</w:t>
      </w:r>
      <w:r w:rsidRPr="00C5757B">
        <w:rPr>
          <w:strike/>
          <w:color w:val="000000" w:themeColor="text1"/>
          <w:u w:color="000000" w:themeColor="text1"/>
        </w:rPr>
        <w:t>,</w:t>
      </w:r>
      <w:r w:rsidRPr="00C5757B">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5757B">
        <w:rPr>
          <w:strike/>
          <w:color w:val="000000" w:themeColor="text1"/>
          <w:u w:color="000000" w:themeColor="text1"/>
        </w:rPr>
        <w:t>compensation paid to the public official, public member, or public employee by</w:t>
      </w:r>
      <w:r w:rsidRPr="00C5757B">
        <w:rPr>
          <w:color w:val="000000" w:themeColor="text1"/>
          <w:u w:color="000000" w:themeColor="text1"/>
        </w:rPr>
        <w:t xml:space="preserve"> </w:t>
      </w:r>
      <w:r w:rsidRPr="00C5757B">
        <w:rPr>
          <w:color w:val="000000" w:themeColor="text1"/>
          <w:u w:val="single"/>
        </w:rPr>
        <w:t>the contract between the governmental entity and</w:t>
      </w:r>
      <w:r w:rsidRPr="00C5757B">
        <w:rPr>
          <w:color w:val="000000" w:themeColor="text1"/>
          <w:u w:color="000000" w:themeColor="text1"/>
        </w:rPr>
        <w:t xml:space="preserve"> that individual or business;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source and a brief description of any gifts, including transportation, lodging, food, or entertainment received during the preceding calendar year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 person, if there is reason to believe the donor would not give the gift, gratuity, or favor but for the official’s or employee’s office or position;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 person, or from an officer or director of a person, if the public official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00AA01BD">
        <w:rPr>
          <w:color w:val="000000" w:themeColor="text1"/>
          <w:u w:color="000000" w:themeColor="text1"/>
        </w:rPr>
        <w:tab/>
      </w:r>
      <w:r w:rsidR="00AA01BD">
        <w:rPr>
          <w:color w:val="000000" w:themeColor="text1"/>
          <w:u w:color="000000" w:themeColor="text1"/>
        </w:rPr>
        <w:tab/>
      </w:r>
      <w:r w:rsidRPr="002816EB">
        <w:rPr>
          <w:color w:val="000000" w:themeColor="text1"/>
          <w:u w:color="000000" w:themeColor="text1"/>
        </w:rPr>
        <w:t xml:space="preserve">has or is seeking to obtain contractual or other business or financial relationship with the official’s or employee’s agency;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conducts operations or activities which are regulated by the official’s or employee’s agency if the value of the gift is twenty</w:t>
      </w:r>
      <w:r w:rsidRPr="002816EB">
        <w:rPr>
          <w:color w:val="000000" w:themeColor="text1"/>
          <w:u w:color="000000" w:themeColor="text1"/>
        </w:rPr>
        <w:noBreakHyphen/>
        <w:t>five dollars or more in a day or if the value totals, in the aggregate, two hundred dollars or more in a calendar year</w:t>
      </w:r>
      <w:r w:rsidRPr="002816EB">
        <w:rPr>
          <w:strike/>
          <w:color w:val="000000" w:themeColor="text1"/>
          <w:u w:color="000000" w:themeColor="text1"/>
        </w:rPr>
        <w:t>.</w:t>
      </w:r>
      <w:r w:rsidRPr="002816EB">
        <w:rPr>
          <w:color w:val="000000" w:themeColor="text1"/>
          <w:u w:color="000000" w:themeColor="text1"/>
        </w:rPr>
        <w:t xml:space="preserve"> </w:t>
      </w:r>
      <w:r w:rsidRPr="002816EB">
        <w:rPr>
          <w:color w:val="000000" w:themeColor="text1"/>
          <w:u w:val="single"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2816EB">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(10)</w:t>
      </w:r>
      <w:r w:rsidRPr="00B608FD">
        <w:rPr>
          <w:color w:val="000000" w:themeColor="text1"/>
          <w:u w:color="000000" w:themeColor="text1"/>
        </w:rPr>
        <w:tab/>
      </w:r>
      <w:r w:rsidRPr="00DE1036">
        <w:rPr>
          <w:color w:val="000000" w:themeColor="text1"/>
          <w:u w:val="single" w:color="000000" w:themeColor="text1"/>
        </w:rPr>
        <w:t>the source of any other income received by the filer or a member of the filer’s immediate family, not to include income received pursuant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w:t>
      </w:r>
      <w:r w:rsidRPr="00DE1036">
        <w:rPr>
          <w:color w:val="000000" w:themeColor="text1"/>
          <w:u w:color="000000" w:themeColor="text1"/>
        </w:rPr>
        <w:tab/>
      </w:r>
      <w:r>
        <w:rPr>
          <w:color w:val="000000" w:themeColor="text1"/>
          <w:u w:color="000000" w:themeColor="text1"/>
        </w:rPr>
        <w:tab/>
      </w:r>
      <w:r w:rsidRPr="00DE1036">
        <w:rPr>
          <w:color w:val="000000" w:themeColor="text1"/>
          <w:u w:val="single" w:color="000000" w:themeColor="text1"/>
        </w:rPr>
        <w:t>a court order;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w:t>
      </w:r>
      <w:r w:rsidRPr="00DE1036">
        <w:rPr>
          <w:color w:val="000000" w:themeColor="text1"/>
          <w:u w:color="000000" w:themeColor="text1"/>
        </w:rPr>
        <w:tab/>
      </w:r>
      <w:r w:rsidRPr="00DE103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(iii)</w:t>
      </w:r>
      <w:r w:rsidRPr="00DE1036">
        <w:rPr>
          <w:color w:val="000000" w:themeColor="text1"/>
          <w:u w:color="000000" w:themeColor="text1"/>
        </w:rPr>
        <w:tab/>
      </w:r>
      <w:r w:rsidRPr="00DE1036">
        <w:rPr>
          <w:color w:val="000000" w:themeColor="text1"/>
          <w:u w:val="single" w:color="000000" w:themeColor="text1"/>
        </w:rPr>
        <w:t>a mutual fund or similar fund in which an investment company invests its shareholders’ money in a diversified selection of securities</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(11)</w:t>
      </w:r>
      <w:r w:rsidRPr="002816EB">
        <w:rPr>
          <w:color w:val="000000" w:themeColor="text1"/>
        </w:rPr>
        <w:tab/>
      </w:r>
      <w:r w:rsidRPr="002816EB">
        <w:rPr>
          <w:color w:val="000000" w:themeColor="text1"/>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w:t>
      </w:r>
      <w:r w:rsidRPr="002816EB">
        <w:rPr>
          <w:color w:val="000000" w:themeColor="text1"/>
        </w:rPr>
        <w:tab/>
      </w:r>
      <w:r w:rsidR="00AA01BD">
        <w:rPr>
          <w:color w:val="000000" w:themeColor="text1"/>
        </w:rPr>
        <w:tab/>
      </w:r>
      <w:r w:rsidRPr="002816EB">
        <w:rPr>
          <w:color w:val="000000" w:themeColor="text1"/>
          <w:u w:val="single"/>
        </w:rPr>
        <w:t>contractual or financial relationship, including a consultant or independent contractor's relationship, with a lobbyist's principal or an entity controlled by, affiliated with, or existing for the benefi</w:t>
      </w:r>
      <w:r w:rsidRPr="00DE1036">
        <w:rPr>
          <w:color w:val="000000" w:themeColor="text1"/>
          <w:u w:val="single"/>
        </w:rPr>
        <w:t xml:space="preserve">t of a </w:t>
      </w:r>
      <w:r>
        <w:rPr>
          <w:u w:val="single"/>
        </w:rPr>
        <w:t>lobbyist’s principal</w:t>
      </w:r>
      <w:r w:rsidRPr="00565F32">
        <w:rPr>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yellow"/>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w:t>
      </w:r>
      <w:r w:rsidRPr="002816EB">
        <w:rPr>
          <w:color w:val="000000" w:themeColor="text1"/>
        </w:rPr>
        <w:tab/>
      </w:r>
      <w:r w:rsidRPr="002816EB">
        <w:rPr>
          <w:color w:val="000000" w:themeColor="text1"/>
          <w:u w:val="single"/>
        </w:rPr>
        <w:t>contractual or financial relationship, including a consultant or independent contractor relationship, with a state or local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(iii)</w:t>
      </w:r>
      <w:r w:rsidRPr="002816EB">
        <w:rPr>
          <w:color w:val="000000" w:themeColor="text1"/>
        </w:rPr>
        <w:tab/>
      </w:r>
      <w:r w:rsidRPr="002816EB">
        <w:rPr>
          <w:color w:val="000000" w:themeColor="text1"/>
          <w:u w:val="single"/>
        </w:rPr>
        <w:t>source regulated by the governmental regulatory agency with which the public official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val="single"/>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654AE" w:rsidRPr="002816EB" w:rsidRDefault="00421BB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2816EB">
        <w:rPr>
          <w:color w:val="000000" w:themeColor="text1"/>
        </w:rPr>
        <w:tab/>
      </w:r>
      <w:r w:rsidR="00F654AE" w:rsidRPr="002816EB">
        <w:rPr>
          <w:color w:val="000000" w:themeColor="text1"/>
          <w:u w:val="single"/>
        </w:rPr>
        <w:t>(12)</w:t>
      </w:r>
      <w:r w:rsidR="00F654AE" w:rsidRPr="002816EB">
        <w:rPr>
          <w:color w:val="000000" w:themeColor="text1"/>
        </w:rPr>
        <w:tab/>
      </w:r>
      <w:r w:rsidR="00F654AE" w:rsidRPr="002816EB">
        <w:rPr>
          <w:color w:val="000000" w:themeColor="text1"/>
          <w:u w:val="single"/>
        </w:rPr>
        <w:t xml:space="preserve">the specific source of income received by a public member, a member of the public member's immediate family, or a business with which the public member or a member of his immediate family are associated if the public member or his </w:t>
      </w:r>
      <w:r w:rsidR="00F654AE" w:rsidRPr="002816EB">
        <w:rPr>
          <w:color w:val="000000" w:themeColor="text1"/>
          <w:u w:val="single"/>
        </w:rPr>
        <w:lastRenderedPageBreak/>
        <w:t>immediate family directly derives income from a</w:t>
      </w:r>
      <w:bookmarkStart w:id="6" w:name="_GoBack"/>
      <w:bookmarkEnd w:id="6"/>
      <w:r w:rsidR="00F654AE" w:rsidRPr="002816EB">
        <w:rPr>
          <w:color w:val="000000" w:themeColor="text1"/>
          <w:u w:val="single"/>
        </w:rPr>
        <w:t xml:space="preserve"> source regulated by the governmental regulatory agency with which the public member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16EB">
        <w:rPr>
          <w:color w:val="000000" w:themeColor="text1"/>
          <w:u w:color="000000" w:themeColor="text1"/>
        </w:rPr>
        <w:t>(B)</w:t>
      </w:r>
      <w:r w:rsidRPr="002816EB">
        <w:rPr>
          <w:color w:val="000000" w:themeColor="text1"/>
          <w:u w:color="000000" w:themeColor="text1"/>
        </w:rPr>
        <w:tab/>
        <w:t xml:space="preserve">This article does not require the disclosure of economic interests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spouse separated pursuant to a court order from the public official, public member, or public employee;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former spouse;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a campaign contribution that is permitted and reported under Article 13 of this chapter;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matters determined to require confidentiality pursuant to Section 2</w:t>
      </w:r>
      <w:r w:rsidRPr="002816EB">
        <w:rPr>
          <w:color w:val="000000" w:themeColor="text1"/>
          <w:u w:color="000000" w:themeColor="text1"/>
        </w:rPr>
        <w:noBreakHyphen/>
        <w:t>17</w:t>
      </w:r>
      <w:r w:rsidRPr="002816EB">
        <w:rPr>
          <w:color w:val="000000" w:themeColor="text1"/>
          <w:u w:color="000000" w:themeColor="text1"/>
        </w:rPr>
        <w:noBreakHyphen/>
        <w:t>90(E).”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sidR="00F654AE" w:rsidRPr="002816EB">
        <w:rPr>
          <w:color w:val="000000" w:themeColor="text1"/>
          <w:u w:color="000000" w:themeColor="text1"/>
        </w:rPr>
        <w:t>.</w:t>
      </w:r>
      <w:r w:rsidR="00F654AE" w:rsidRPr="002816EB">
        <w:rPr>
          <w:color w:val="000000" w:themeColor="text1"/>
          <w:u w:color="000000" w:themeColor="text1"/>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1145.</w:t>
      </w:r>
      <w:r w:rsidRPr="002816EB">
        <w:rPr>
          <w:color w:val="000000" w:themeColor="text1"/>
          <w:u w:color="000000" w:themeColor="text1"/>
        </w:rPr>
        <w:tab/>
        <w:t>The appropriate supervisory office must send an electronic notice of obligation to report no less than thirty days before the filing date to the e</w:t>
      </w:r>
      <w:r w:rsidRPr="002816EB">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1150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1150.</w:t>
      </w:r>
      <w:r w:rsidRPr="002816EB">
        <w:rPr>
          <w:color w:val="000000" w:themeColor="text1"/>
          <w:u w:color="000000" w:themeColor="text1"/>
        </w:rPr>
        <w:tab/>
        <w:t xml:space="preserve">A consultant must file a statement for the previous calendar year </w:t>
      </w:r>
      <w:r w:rsidRPr="002816EB">
        <w:rPr>
          <w:strike/>
          <w:color w:val="000000" w:themeColor="text1"/>
          <w:u w:color="000000" w:themeColor="text1"/>
        </w:rPr>
        <w:t xml:space="preserve">with the appropriate supervisory office </w:t>
      </w:r>
      <w:r w:rsidRPr="002816EB">
        <w:rPr>
          <w:color w:val="000000" w:themeColor="text1"/>
          <w:u w:val="single" w:color="000000" w:themeColor="text1"/>
        </w:rPr>
        <w:t>,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no later than twenty</w:t>
      </w:r>
      <w:r w:rsidRPr="002816EB">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where the entity was awarded a contract by the consultant.”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sidR="005D7F46">
        <w:rPr>
          <w:color w:val="000000" w:themeColor="text1"/>
          <w:u w:color="000000" w:themeColor="text1"/>
        </w:rPr>
        <w:t>43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1170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1170.</w:t>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public official, public member, or public employee filing the statement.</w:t>
      </w:r>
      <w:r w:rsidRPr="002816EB">
        <w:rPr>
          <w:color w:val="000000" w:themeColor="text1"/>
          <w:u w:color="000000" w:themeColor="text1"/>
        </w:rPr>
        <w:t xml:space="preserve">  In lieu of all other penalties, the appropriate supervisory office may assess a technical violations penalty not exceeding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1160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1180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CAMPAIGN PRACTICES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‘Business’ means a corporation, </w:t>
      </w:r>
      <w:r w:rsidRPr="002816EB">
        <w:rPr>
          <w:color w:val="000000" w:themeColor="text1"/>
          <w:u w:val="single" w:color="000000" w:themeColor="text1"/>
        </w:rPr>
        <w:t>limited liability company,</w:t>
      </w:r>
      <w:r w:rsidRPr="002816EB">
        <w:rPr>
          <w:color w:val="000000" w:themeColor="text1"/>
          <w:u w:color="000000" w:themeColor="text1"/>
        </w:rPr>
        <w:t xml:space="preserve"> partnership, proprietorship, firm, an enterprise, a franchise, an association, organization, or a self</w:t>
      </w:r>
      <w:r w:rsidRPr="002816EB">
        <w:rPr>
          <w:color w:val="000000" w:themeColor="text1"/>
          <w:u w:color="000000" w:themeColor="text1"/>
        </w:rPr>
        <w:noBreakHyphen/>
        <w:t xml:space="preserve">employed individual.”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1300(6) of the 1976 Code is amended to read:</w:t>
      </w:r>
      <w:r>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t>“(6)</w:t>
      </w:r>
      <w:r w:rsidRPr="002816EB">
        <w:rPr>
          <w:color w:val="000000" w:themeColor="text1"/>
          <w:u w:color="000000" w:themeColor="text1"/>
        </w:rPr>
        <w:tab/>
        <w:t xml:space="preserve">‘Committee’ means </w:t>
      </w:r>
      <w:r w:rsidRPr="002816EB">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654AE" w:rsidRPr="002816EB"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654AE" w:rsidRPr="002816EB">
        <w:rPr>
          <w:color w:val="000000" w:themeColor="text1"/>
          <w:u w:color="000000" w:themeColor="text1"/>
        </w:rPr>
        <w:tab/>
      </w:r>
      <w:r w:rsidR="00F654AE" w:rsidRPr="002816EB">
        <w:rPr>
          <w:color w:val="000000" w:themeColor="text1"/>
          <w:u w:val="single" w:color="000000" w:themeColor="text1"/>
        </w:rPr>
        <w:t>(a)</w:t>
      </w:r>
      <w:r w:rsidR="00F654AE" w:rsidRPr="002816EB">
        <w:rPr>
          <w:color w:val="000000" w:themeColor="text1"/>
          <w:u w:color="000000" w:themeColor="text1"/>
        </w:rPr>
        <w:tab/>
      </w:r>
      <w:r w:rsidR="00F654AE" w:rsidRPr="002816EB">
        <w:rPr>
          <w:color w:val="000000" w:themeColor="text1"/>
          <w:u w:val="single" w:color="000000" w:themeColor="text1"/>
        </w:rPr>
        <w:t>is a political party or executive committee of a political party or is controlled by a political party or executive committee of a political party; or</w:t>
      </w:r>
    </w:p>
    <w:p w:rsidR="00F654AE" w:rsidRPr="002816EB"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F654AE" w:rsidRPr="002816EB">
        <w:rPr>
          <w:color w:val="000000" w:themeColor="text1"/>
          <w:u w:color="000000" w:themeColor="text1"/>
        </w:rPr>
        <w:tab/>
      </w:r>
      <w:r w:rsidR="00F654AE" w:rsidRPr="002816EB">
        <w:rPr>
          <w:color w:val="000000" w:themeColor="text1"/>
          <w:u w:val="single" w:color="000000" w:themeColor="text1"/>
        </w:rPr>
        <w:t>(b)</w:t>
      </w:r>
      <w:r w:rsidR="00F654AE" w:rsidRPr="002816EB">
        <w:rPr>
          <w:color w:val="000000" w:themeColor="text1"/>
          <w:u w:color="000000" w:themeColor="text1"/>
        </w:rPr>
        <w:tab/>
      </w:r>
      <w:r w:rsidR="00F654AE" w:rsidRPr="002816EB">
        <w:rPr>
          <w:color w:val="000000" w:themeColor="text1"/>
          <w:u w:val="single" w:color="000000" w:themeColor="text1"/>
        </w:rPr>
        <w:t>has the major purpose to support or oppose the nomination or election of one or more clearly identified candidates.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(a)</w:t>
      </w:r>
      <w:r w:rsidR="00AA01BD">
        <w:rPr>
          <w:color w:val="000000" w:themeColor="text1"/>
          <w:u w:color="000000" w:themeColor="text1"/>
        </w:rPr>
        <w:tab/>
      </w:r>
      <w:r w:rsidRPr="002816EB">
        <w:rPr>
          <w:strike/>
          <w:color w:val="000000" w:themeColor="text1"/>
          <w:u w:color="000000" w:themeColor="text1"/>
        </w:rPr>
        <w:t>contributions aggregating at least twenty</w:t>
      </w:r>
      <w:r w:rsidRPr="002816EB">
        <w:rPr>
          <w:strike/>
          <w:color w:val="000000" w:themeColor="text1"/>
          <w:u w:color="000000" w:themeColor="text1"/>
        </w:rPr>
        <w:noBreakHyphen/>
        <w:t xml:space="preserve">five thousand dollars during an election cycle to or at the request of a candidate or a committee, or a combination of them;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(b)</w:t>
      </w:r>
      <w:r w:rsidR="00AA01BD">
        <w:rPr>
          <w:color w:val="000000" w:themeColor="text1"/>
          <w:u w:color="000000" w:themeColor="text1"/>
        </w:rPr>
        <w:tab/>
      </w:r>
      <w:r w:rsidRPr="002816EB">
        <w:rPr>
          <w:strike/>
          <w:color w:val="000000" w:themeColor="text1"/>
          <w:u w:color="000000" w:themeColor="text1"/>
        </w:rPr>
        <w:t xml:space="preserve">independent expenditures aggregating five hundred dollars or more during an election cycle for the election or defeat of a candidate.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Supporting or opposing the election of clearly identified candidates include supporting or opposing the candidates of a clearly identified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2816EB">
        <w:rPr>
          <w:strike/>
          <w:color w:val="000000" w:themeColor="text1"/>
          <w:u w:color="000000" w:themeColor="text1"/>
        </w:rPr>
        <w:t xml:space="preserve"> the </w:t>
      </w:r>
      <w:r w:rsidRPr="002816EB">
        <w:rPr>
          <w:strike/>
          <w:color w:val="000000" w:themeColor="text1"/>
        </w:rPr>
        <w:t>purpose</w:t>
      </w:r>
      <w:r w:rsidRPr="002816EB">
        <w:rPr>
          <w:strike/>
          <w:color w:val="000000" w:themeColor="text1"/>
          <w:u w:color="000000" w:themeColor="text1"/>
        </w:rPr>
        <w:t xml:space="preserve"> of influencing an election</w:t>
      </w:r>
      <w:r w:rsidRPr="002816EB">
        <w:rPr>
          <w:color w:val="000000" w:themeColor="text1"/>
          <w:u w:color="000000" w:themeColor="text1"/>
        </w:rPr>
        <w:t xml:space="preserve"> </w:t>
      </w:r>
      <w:r w:rsidRPr="002816EB">
        <w:rPr>
          <w:color w:val="000000" w:themeColor="text1"/>
          <w:u w:val="single"/>
        </w:rPr>
        <w:t>and has as the major purpose the support of or opposition to the nomination or election of a candidate to an elective office</w:t>
      </w:r>
      <w:r w:rsidRPr="002816EB">
        <w:rPr>
          <w:color w:val="000000" w:themeColor="text1"/>
          <w:u w:color="000000" w:themeColor="text1"/>
        </w:rPr>
        <w:t>.</w:t>
      </w:r>
    </w:p>
    <w:p w:rsidR="00F654AE" w:rsidRPr="00DE1036"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DE1036">
        <w:rPr>
          <w:color w:val="000000" w:themeColor="text1"/>
        </w:rPr>
        <w:tab/>
      </w:r>
      <w:r w:rsidR="00F654AE" w:rsidRPr="00DE1036">
        <w:rPr>
          <w:color w:val="000000" w:themeColor="text1"/>
          <w:u w:val="single"/>
        </w:rPr>
        <w:t>(c)</w:t>
      </w:r>
      <w:r w:rsidR="00F654AE" w:rsidRPr="00DE1036">
        <w:rPr>
          <w:color w:val="000000" w:themeColor="text1"/>
        </w:rPr>
        <w:tab/>
      </w:r>
      <w:r w:rsidR="00F654AE" w:rsidRPr="00DE1036">
        <w:rPr>
          <w:color w:val="000000" w:themeColor="text1"/>
          <w:u w:val="single"/>
        </w:rPr>
        <w:t xml:space="preserve">For purposes of this section, factors that shall be considered to indicate a committee has the major purpose of supporting or opposing the nomination or election of one or more clearly identified candidates include, but are not limited to: </w:t>
      </w:r>
    </w:p>
    <w:p w:rsidR="00F654AE" w:rsidRPr="00DE1036"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DE1036">
        <w:rPr>
          <w:color w:val="000000" w:themeColor="text1"/>
        </w:rPr>
        <w:tab/>
      </w:r>
      <w:r w:rsidR="00F654AE" w:rsidRPr="00DE1036">
        <w:rPr>
          <w:color w:val="000000" w:themeColor="text1"/>
        </w:rPr>
        <w:tab/>
      </w:r>
      <w:r w:rsidR="00F654AE" w:rsidRPr="00DE1036">
        <w:rPr>
          <w:color w:val="000000" w:themeColor="text1"/>
          <w:u w:val="single"/>
        </w:rPr>
        <w:t>(i)</w:t>
      </w:r>
      <w:r>
        <w:rPr>
          <w:color w:val="000000" w:themeColor="text1"/>
          <w:u w:val="single"/>
        </w:rPr>
        <w:tab/>
      </w:r>
      <w:r w:rsidR="00F654AE" w:rsidRPr="00DE1036">
        <w:rPr>
          <w:color w:val="000000" w:themeColor="text1"/>
        </w:rPr>
        <w:tab/>
      </w:r>
      <w:r w:rsidR="00F654AE" w:rsidRPr="00DE1036">
        <w:rPr>
          <w:color w:val="000000" w:themeColor="text1"/>
          <w:u w:val="single"/>
        </w:rPr>
        <w:t xml:space="preserve">any of the committee’s organizational documents, such as bylaws or articles of incorporation, identify advocacy in support of or in opposition to the nomination or election of one or more candidates as its major purpose; </w:t>
      </w:r>
    </w:p>
    <w:p w:rsidR="00F654AE" w:rsidRPr="00DE1036"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DE1036">
        <w:rPr>
          <w:color w:val="000000" w:themeColor="text1"/>
        </w:rPr>
        <w:tab/>
      </w:r>
      <w:r w:rsidR="00F654AE" w:rsidRPr="00DE1036">
        <w:rPr>
          <w:color w:val="000000" w:themeColor="text1"/>
        </w:rPr>
        <w:tab/>
      </w:r>
      <w:r w:rsidR="00F654AE" w:rsidRPr="00DE1036">
        <w:rPr>
          <w:color w:val="000000" w:themeColor="text1"/>
          <w:u w:val="single"/>
        </w:rPr>
        <w:t>(ii)</w:t>
      </w:r>
      <w:r w:rsidR="00F654AE" w:rsidRPr="00DE1036">
        <w:rPr>
          <w:color w:val="000000" w:themeColor="text1"/>
        </w:rPr>
        <w:tab/>
      </w:r>
      <w:r w:rsidR="00F654AE" w:rsidRPr="00DE1036">
        <w:rPr>
          <w:color w:val="000000" w:themeColor="text1"/>
          <w:u w:val="single"/>
        </w:rPr>
        <w:t xml:space="preserve">over fifty percent of the committee’s disbursements made within the State in a calendar year are made to support or to oppose the nomination or election of one or more candidates to an elective office; </w:t>
      </w:r>
    </w:p>
    <w:p w:rsidR="00F654AE" w:rsidRPr="00DE1036"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DE1036">
        <w:rPr>
          <w:color w:val="000000" w:themeColor="text1"/>
        </w:rPr>
        <w:tab/>
      </w:r>
      <w:r w:rsidR="00F654AE" w:rsidRPr="00DE1036">
        <w:rPr>
          <w:color w:val="000000" w:themeColor="text1"/>
        </w:rPr>
        <w:tab/>
      </w:r>
      <w:r w:rsidR="00F654AE" w:rsidRPr="00DE1036">
        <w:rPr>
          <w:color w:val="000000" w:themeColor="text1"/>
          <w:u w:val="single"/>
        </w:rPr>
        <w:t>(iii)</w:t>
      </w:r>
      <w:r w:rsidR="00F654AE" w:rsidRPr="00DE1036">
        <w:rPr>
          <w:color w:val="000000" w:themeColor="text1"/>
        </w:rPr>
        <w:tab/>
      </w:r>
      <w:r w:rsidR="00F654AE" w:rsidRPr="00DE1036">
        <w:rPr>
          <w:color w:val="000000" w:themeColor="text1"/>
          <w:u w:val="single"/>
        </w:rPr>
        <w:t xml:space="preserve">over fifty percent of the committee’s total disbursements made in a calendar year are made to support or to </w:t>
      </w:r>
      <w:r w:rsidR="00F654AE" w:rsidRPr="00DE1036">
        <w:rPr>
          <w:color w:val="000000" w:themeColor="text1"/>
          <w:u w:val="single"/>
        </w:rPr>
        <w:lastRenderedPageBreak/>
        <w:t>oppose the nomination or election of one or more candidates to an elective office; or</w:t>
      </w:r>
    </w:p>
    <w:p w:rsidR="00F654AE" w:rsidRPr="00DE1036"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F654AE" w:rsidRPr="00DE1036">
        <w:rPr>
          <w:color w:val="000000" w:themeColor="text1"/>
        </w:rPr>
        <w:tab/>
      </w:r>
      <w:r w:rsidR="00F654AE" w:rsidRPr="00DE1036">
        <w:rPr>
          <w:color w:val="000000" w:themeColor="text1"/>
        </w:rPr>
        <w:tab/>
      </w:r>
      <w:r w:rsidR="00F654AE" w:rsidRPr="00DE1036">
        <w:rPr>
          <w:color w:val="000000" w:themeColor="text1"/>
          <w:u w:val="single"/>
        </w:rPr>
        <w:t>(iii)</w:t>
      </w:r>
      <w:r w:rsidR="00F654AE" w:rsidRPr="00DE1036">
        <w:rPr>
          <w:color w:val="000000" w:themeColor="text1"/>
        </w:rPr>
        <w:tab/>
      </w:r>
      <w:r w:rsidR="00F654AE" w:rsidRPr="00DE1036">
        <w:rPr>
          <w:color w:val="000000" w:themeColor="text1"/>
          <w:u w:val="single"/>
        </w:rPr>
        <w:t>the committee’s public statements, including statements made in oral or written fundraising solicitations, identify advocacy in support of or in opposition to the nomination or election of one or more candidates to elective office as its major purpose.</w:t>
      </w:r>
      <w:r w:rsidR="00F654AE"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48</w:t>
      </w:r>
      <w:r w:rsidRPr="002816EB">
        <w:rPr>
          <w:color w:val="000000" w:themeColor="text1"/>
          <w:u w:color="000000" w:themeColor="text1"/>
        </w:rPr>
        <w:t>.</w:t>
      </w:r>
      <w:r w:rsidRPr="002816EB">
        <w:rPr>
          <w:color w:val="000000" w:themeColor="text1"/>
          <w:u w:color="000000" w:themeColor="text1"/>
        </w:rPr>
        <w:tab/>
        <w:t xml:space="preserve">Section 8-13-1300(7)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‘Contribution’ means a gift, subscription, loan, guarantee upon which collection is made, forgiveness of a loan, an advance, in</w:t>
      </w:r>
      <w:r w:rsidRPr="002816EB">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816EB">
        <w:rPr>
          <w:strike/>
          <w:color w:val="000000" w:themeColor="text1"/>
          <w:u w:color="000000" w:themeColor="text1"/>
        </w:rPr>
        <w:t>(a)</w:t>
      </w:r>
      <w:r w:rsidRPr="002816EB">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2816EB">
        <w:rPr>
          <w:color w:val="000000" w:themeColor="text1"/>
          <w:u w:color="000000" w:themeColor="text1"/>
        </w:rPr>
        <w:noBreakHyphen/>
        <w:t>kind, directly or indirectly, from any source</w:t>
      </w:r>
      <w:r w:rsidRPr="002816EB">
        <w:rPr>
          <w:strike/>
          <w:color w:val="000000" w:themeColor="text1"/>
          <w:u w:color="000000" w:themeColor="text1"/>
        </w:rPr>
        <w:t>; or (b) a gift, subscription, loan, guarantee upon which collection is made, forgiveness of a loan, an advance, in</w:t>
      </w:r>
      <w:r w:rsidRPr="002816EB">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2816EB">
        <w:rPr>
          <w:strike/>
          <w:color w:val="000000" w:themeColor="text1"/>
          <w:u w:color="000000" w:themeColor="text1"/>
        </w:rPr>
        <w:noBreakHyphen/>
        <w:t>five days before the election to influence the outcome of an elective office as defined in Section 8</w:t>
      </w:r>
      <w:r w:rsidRPr="002816EB">
        <w:rPr>
          <w:strike/>
          <w:color w:val="000000" w:themeColor="text1"/>
          <w:u w:color="000000" w:themeColor="text1"/>
        </w:rPr>
        <w:noBreakHyphen/>
        <w:t>13</w:t>
      </w:r>
      <w:r w:rsidRPr="002816EB">
        <w:rPr>
          <w:strike/>
          <w:color w:val="000000" w:themeColor="text1"/>
          <w:u w:color="000000" w:themeColor="text1"/>
        </w:rPr>
        <w:noBreakHyphen/>
        <w:t>1300(31)(c)</w:t>
      </w:r>
      <w:r w:rsidRPr="002816EB">
        <w:rPr>
          <w:color w:val="000000" w:themeColor="text1"/>
          <w:u w:color="000000" w:themeColor="text1"/>
        </w:rPr>
        <w:t xml:space="preserve">.  </w:t>
      </w:r>
      <w:r w:rsidRPr="002816EB">
        <w:rPr>
          <w:strike/>
          <w:color w:val="000000" w:themeColor="text1"/>
          <w:u w:color="000000" w:themeColor="text1"/>
        </w:rPr>
        <w:t>These funds must be deposited in an account separate from a campaign account as required in Section 8</w:t>
      </w:r>
      <w:r w:rsidRPr="002816EB">
        <w:rPr>
          <w:strike/>
          <w:color w:val="000000" w:themeColor="text1"/>
          <w:u w:color="000000" w:themeColor="text1"/>
        </w:rPr>
        <w:noBreakHyphen/>
        <w:t>13</w:t>
      </w:r>
      <w:r w:rsidRPr="002816EB">
        <w:rPr>
          <w:strike/>
          <w:color w:val="000000" w:themeColor="text1"/>
          <w:u w:color="000000" w:themeColor="text1"/>
        </w:rPr>
        <w:noBreakHyphen/>
        <w:t>1312</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49</w:t>
      </w:r>
      <w:r w:rsidRPr="002816EB">
        <w:rPr>
          <w:color w:val="000000" w:themeColor="text1"/>
          <w:u w:color="000000" w:themeColor="text1"/>
        </w:rPr>
        <w:t>.</w:t>
      </w:r>
      <w:r w:rsidRPr="002816EB">
        <w:rPr>
          <w:color w:val="000000" w:themeColor="text1"/>
          <w:u w:color="000000" w:themeColor="text1"/>
        </w:rPr>
        <w:tab/>
        <w:t>Section 8-13-1300(17) of the 1976 Code is amended to read:</w:t>
      </w: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“(17)</w:t>
      </w:r>
      <w:r w:rsidRPr="002816EB">
        <w:rPr>
          <w:color w:val="000000" w:themeColor="text1"/>
          <w:u w:color="000000" w:themeColor="text1"/>
        </w:rPr>
        <w:tab/>
        <w:t xml:space="preserve">‘Independent expenditure’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expenditure made </w:t>
      </w:r>
      <w:r w:rsidRPr="002816EB">
        <w:rPr>
          <w:color w:val="000000" w:themeColor="text1"/>
          <w:u w:val="single"/>
        </w:rPr>
        <w:t>or incurred</w:t>
      </w:r>
      <w:r w:rsidRPr="002816EB">
        <w:rPr>
          <w:color w:val="000000" w:themeColor="text1"/>
          <w:u w:color="000000" w:themeColor="text1"/>
        </w:rPr>
        <w:t xml:space="preserve"> directly or indirectly by a person to advocate the election or defeat of a clearly identified candidate or ballot measure;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when taken as a whole and in context, the expenditure made by a person to influence the outcome of an elective office or ballot measure but which is not: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(i)</w:t>
      </w:r>
      <w:r w:rsidR="00AA01BD">
        <w:rPr>
          <w:color w:val="000000" w:themeColor="text1"/>
          <w:u w:color="000000" w:themeColor="text1"/>
        </w:rPr>
        <w:tab/>
      </w:r>
      <w:r w:rsidRPr="002816EB">
        <w:rPr>
          <w:color w:val="000000" w:themeColor="text1"/>
          <w:u w:color="000000" w:themeColor="text1"/>
        </w:rPr>
        <w:tab/>
        <w:t xml:space="preserve">made to;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controlled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(iii)</w:t>
      </w:r>
      <w:r w:rsidRPr="002816EB">
        <w:rPr>
          <w:color w:val="000000" w:themeColor="text1"/>
          <w:u w:color="000000" w:themeColor="text1"/>
        </w:rPr>
        <w:tab/>
        <w:t xml:space="preserve">coordinated with;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(iv)</w:t>
      </w:r>
      <w:r w:rsidRPr="002816EB">
        <w:rPr>
          <w:color w:val="000000" w:themeColor="text1"/>
          <w:u w:color="000000" w:themeColor="text1"/>
        </w:rPr>
        <w:tab/>
        <w:t xml:space="preserve">requested by;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(v)</w:t>
      </w:r>
      <w:r w:rsidRPr="002816EB">
        <w:rPr>
          <w:color w:val="000000" w:themeColor="text1"/>
          <w:u w:color="000000" w:themeColor="text1"/>
        </w:rPr>
        <w:tab/>
        <w:t>made upon consultation with a candidate or an agent of a candidate; or a committee or agent of a committee; or a ballot measure committee or an agent of a ballot measure committee.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F654AE" w:rsidRPr="002816EB">
        <w:rPr>
          <w:color w:val="000000" w:themeColor="text1"/>
          <w:u w:color="000000" w:themeColor="text1"/>
        </w:rPr>
        <w:t>.</w:t>
      </w:r>
      <w:r w:rsidR="00F654AE" w:rsidRPr="002816EB">
        <w:rPr>
          <w:color w:val="000000" w:themeColor="text1"/>
          <w:u w:color="000000" w:themeColor="text1"/>
        </w:rPr>
        <w:tab/>
        <w:t xml:space="preserve">Section 8-13-1300(23)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rPr>
        <w:tab/>
        <w:t>“(23)</w:t>
      </w:r>
      <w:r w:rsidRPr="002816EB">
        <w:rPr>
          <w:color w:val="000000"/>
        </w:rPr>
        <w:tab/>
        <w:t xml:space="preserve">‘Noncandidate committee’ means a committee that is not a campaign committee for a candidate but is organized </w:t>
      </w:r>
      <w:r w:rsidRPr="002816EB">
        <w:rPr>
          <w:strike/>
          <w:color w:val="000000"/>
        </w:rPr>
        <w:t>to influence an election or to support or oppose a candidate or public official,</w:t>
      </w:r>
      <w:r w:rsidRPr="002816EB">
        <w:rPr>
          <w:color w:val="000000"/>
        </w:rPr>
        <w:t xml:space="preserve"> </w:t>
      </w:r>
      <w:r w:rsidRPr="002816EB">
        <w:rPr>
          <w:color w:val="000000"/>
          <w:u w:val="single"/>
        </w:rPr>
        <w:t xml:space="preserve">for the major purpose to support or oppose the nomination or election of a candidate to elective office, </w:t>
      </w:r>
      <w:r w:rsidRPr="002816EB">
        <w:rPr>
          <w:color w:val="000000"/>
        </w:rPr>
        <w:t xml:space="preserve">which receives contributions or makes expenditures in excess of five hundred dollars in the aggregate during an election cycle.  ‘Noncandidate committee’ does not include political action committees that contribute solely to federal </w:t>
      </w:r>
      <w:r w:rsidRPr="00BE7E80">
        <w:rPr>
          <w:color w:val="000000" w:themeColor="text1"/>
          <w:u w:color="000000" w:themeColor="text1"/>
        </w:rPr>
        <w:t>campaigns</w:t>
      </w:r>
      <w:r w:rsidRPr="00DE1036">
        <w:rPr>
          <w:color w:val="000000" w:themeColor="text1"/>
          <w:u w:color="000000" w:themeColor="text1"/>
        </w:rPr>
        <w:t xml:space="preserve">.  </w:t>
      </w:r>
      <w:r w:rsidRPr="00DE1036">
        <w:rPr>
          <w:color w:val="000000" w:themeColor="text1"/>
          <w:u w:val="single"/>
        </w:rPr>
        <w:t>For purposes of this section, factors that shall be considered to indicate a noncandidate committee has the major purpose to support or to oppose the nomination or election of one or more clearly identified candidates include, but are not limited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(a)</w:t>
      </w:r>
      <w:r w:rsidRPr="00DE1036">
        <w:rPr>
          <w:color w:val="000000" w:themeColor="text1"/>
        </w:rPr>
        <w:tab/>
      </w:r>
      <w:r w:rsidRPr="00DE1036">
        <w:rPr>
          <w:color w:val="000000" w:themeColor="text1"/>
          <w:u w:val="single" w:color="000000" w:themeColor="text1"/>
        </w:rPr>
        <w:t>any of the committee’s organizational documents, such as bylaws or articles of incorporation, identify advocacy to support or oppose the nomination or election of one or more candidates for elective office as its major purpose;</w:t>
      </w:r>
      <w:r w:rsidRPr="00DE1036">
        <w:rPr>
          <w:color w:val="000000" w:themeColor="text1"/>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(b)</w:t>
      </w:r>
      <w:r w:rsidRPr="00DE1036">
        <w:rPr>
          <w:color w:val="000000" w:themeColor="text1"/>
        </w:rPr>
        <w:tab/>
      </w:r>
      <w:r w:rsidRPr="00DE103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for elective office; or</w:t>
      </w:r>
    </w:p>
    <w:p w:rsidR="00140269"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(d)</w:t>
      </w:r>
      <w:r w:rsidRPr="00DE1036">
        <w:rPr>
          <w:color w:val="000000" w:themeColor="text1"/>
        </w:rPr>
        <w:tab/>
      </w:r>
      <w:r w:rsidRPr="00DE1036">
        <w:rPr>
          <w:color w:val="000000" w:themeColor="text1"/>
          <w:u w:val="single" w:color="000000" w:themeColor="text1"/>
        </w:rPr>
        <w:t>the committee’s public statements, including statements made in oral or written fundraising solicitations, identify advocacy in support of or in opposition to the nomination or election of one or more candidates for elective office as its major purpose.</w:t>
      </w:r>
      <w:r w:rsidRPr="00DE1036">
        <w:rPr>
          <w:color w:val="000000" w:themeColor="text1"/>
        </w:rPr>
        <w:t>”</w:t>
      </w:r>
    </w:p>
    <w:p w:rsidR="00F654AE" w:rsidRPr="005D7F4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1036">
        <w:rPr>
          <w:color w:val="000000"/>
        </w:rPr>
        <w:t xml:space="preserve"> </w:t>
      </w: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1300(31)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“(31)</w:t>
      </w:r>
      <w:r w:rsidRPr="002816EB">
        <w:rPr>
          <w:color w:val="000000" w:themeColor="text1"/>
          <w:u w:color="000000" w:themeColor="text1"/>
        </w:rPr>
        <w:tab/>
        <w:t xml:space="preserve">‘Influence the outcome of an elective office’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2816EB">
        <w:rPr>
          <w:color w:val="000000" w:themeColor="text1"/>
          <w:u w:val="single" w:color="000000" w:themeColor="text1"/>
        </w:rPr>
        <w: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2816EB">
        <w:rPr>
          <w:strike/>
          <w:color w:val="000000" w:themeColor="text1"/>
          <w:u w:color="000000" w:themeColor="text1"/>
        </w:rPr>
        <w:t>Smith”s</w:t>
      </w:r>
      <w:r w:rsidRPr="002816EB">
        <w:rPr>
          <w:color w:val="000000" w:themeColor="text1"/>
          <w:u w:color="000000" w:themeColor="text1"/>
        </w:rPr>
        <w:t xml:space="preserve"> Smith’s the One’, ‘Jones 2000’, ‘Smith/Jones’ , ‘Jones!’, or ‘Smith</w:t>
      </w:r>
      <w:r w:rsidRPr="002816EB">
        <w:rPr>
          <w:color w:val="000000" w:themeColor="text1"/>
          <w:u w:color="000000" w:themeColor="text1"/>
        </w:rPr>
        <w:noBreakHyphen/>
        <w:t>A man for the People!’</w:t>
      </w:r>
      <w:r w:rsidRPr="002816EB">
        <w:rPr>
          <w:strike/>
          <w:color w:val="000000" w:themeColor="text1"/>
          <w:u w:color="000000" w:themeColor="text1"/>
        </w:rPr>
        <w:t>;</w:t>
      </w:r>
      <w:r w:rsidRPr="002816EB">
        <w:rPr>
          <w:color w:val="000000" w:themeColor="text1"/>
          <w:u w:color="000000" w:themeColor="text1"/>
        </w:rPr>
        <w:t xml:space="preserve">   </w:t>
      </w:r>
      <w:r w:rsidRPr="002816EB">
        <w:rPr>
          <w:strike/>
          <w:color w:val="000000" w:themeColor="text1"/>
          <w:u w:color="000000" w:themeColor="text1"/>
        </w:rPr>
        <w:t>or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(c)</w:t>
      </w:r>
      <w:r w:rsidR="00AA01BD">
        <w:rPr>
          <w:color w:val="000000" w:themeColor="text1"/>
          <w:u w:color="000000" w:themeColor="text1"/>
        </w:rPr>
        <w:tab/>
      </w:r>
      <w:r w:rsidRPr="002816EB">
        <w:rPr>
          <w:strike/>
          <w:color w:val="000000" w:themeColor="text1"/>
          <w:u w:color="000000" w:themeColor="text1"/>
        </w:rPr>
        <w:t>any communication made, not more than forty</w:t>
      </w:r>
      <w:r w:rsidRPr="002816EB">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t>“(32)</w:t>
      </w:r>
      <w:r w:rsidRPr="00DD53D7">
        <w:rPr>
          <w:color w:val="000000"/>
        </w:rPr>
        <w:tab/>
        <w:t>‘Ballot measure committee’ means</w:t>
      </w:r>
      <w:r w:rsidRPr="00DD53D7">
        <w:rPr>
          <w:strike/>
          <w:color w:val="000000"/>
        </w:rPr>
        <w:t>:</w:t>
      </w:r>
      <w:r w:rsidRPr="00DD53D7">
        <w:rPr>
          <w:color w:val="000000"/>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F80BE4">
        <w:rPr>
          <w:color w:val="000000"/>
        </w:rPr>
        <w:tab/>
      </w:r>
      <w:r w:rsidRPr="00DD53D7">
        <w:rPr>
          <w:strike/>
          <w:color w:val="000000"/>
        </w:rPr>
        <w:t>(a)</w:t>
      </w:r>
      <w:r w:rsidRPr="00F80BE4">
        <w:rPr>
          <w:color w:val="000000"/>
        </w:rPr>
        <w:tab/>
      </w:r>
      <w:r w:rsidRPr="00DD53D7">
        <w:rPr>
          <w:strike/>
          <w:color w:val="000000"/>
        </w:rPr>
        <w:t>an association, club, an organization, or a group of persons which, to influence the outcome</w:t>
      </w:r>
      <w:r>
        <w:rPr>
          <w:strike/>
          <w:color w:val="000000"/>
        </w:rPr>
        <w:t xml:space="preserve"> of</w:t>
      </w:r>
      <w:r w:rsidRPr="00DD53D7">
        <w:rPr>
          <w:strike/>
          <w:color w:val="000000"/>
        </w:rPr>
        <w:t xml:space="preserve"> a ballot measure, receives contributions or makes expenditures in excess of two thousand five hundred dollars in the aggregate during an election cycle;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DD53D7">
        <w:rPr>
          <w:color w:val="000000"/>
        </w:rPr>
        <w:tab/>
      </w:r>
      <w:r w:rsidRPr="00DD53D7">
        <w:rPr>
          <w:strike/>
          <w:color w:val="000000"/>
        </w:rPr>
        <w:t>(b)</w:t>
      </w:r>
      <w:r w:rsidRPr="00F80BE4">
        <w:rPr>
          <w:color w:val="000000"/>
        </w:rPr>
        <w:tab/>
      </w:r>
      <w:r w:rsidRPr="00DD53D7">
        <w:rPr>
          <w:strike/>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0BE4">
        <w:rPr>
          <w:color w:val="000000"/>
        </w:rPr>
        <w:tab/>
      </w:r>
      <w:r w:rsidRPr="00F80BE4">
        <w:rPr>
          <w:color w:val="000000"/>
        </w:rPr>
        <w:tab/>
      </w:r>
      <w:r w:rsidRPr="00DD53D7">
        <w:rPr>
          <w:strike/>
          <w:color w:val="000000"/>
        </w:rPr>
        <w:t>(c)</w:t>
      </w:r>
      <w:r w:rsidRPr="00F80BE4">
        <w:rPr>
          <w:color w:val="000000"/>
        </w:rPr>
        <w:tab/>
      </w:r>
      <w:r w:rsidRPr="00DD53D7">
        <w:rPr>
          <w:strike/>
          <w:color w:val="000000"/>
        </w:rPr>
        <w:t xml:space="preserve">a person, other than an individual, who, to influence the outcome of a ballot measure, makes independent expenditures </w:t>
      </w:r>
      <w:r w:rsidRPr="00DD53D7">
        <w:rPr>
          <w:strike/>
          <w:color w:val="000000"/>
        </w:rPr>
        <w:lastRenderedPageBreak/>
        <w:t>aggregating two thousand five hundred dollars or more during an election cycle</w:t>
      </w:r>
      <w:r w:rsidRPr="00DD53D7">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u w:val="single"/>
        </w:rPr>
        <w:t>a person, two or more individuals, such as any person, association, organization, or other entity that makes or accepts anything of value to make, contributions or expenditures that has the major purpose to support or oppose the passage of a ballot measure.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val="single"/>
        </w:rPr>
        <w:t xml:space="preserve">For purposes of this section, factors that shall be considered to indicate a ballot measure committee has the major purpose of supporting or opposing the passage of one or more ballot measures include, but are not limited to: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(1)</w:t>
      </w:r>
      <w:r w:rsidRPr="00DD53D7">
        <w:rPr>
          <w:color w:val="000000" w:themeColor="text1"/>
        </w:rPr>
        <w:tab/>
      </w:r>
      <w:r w:rsidRPr="00DD53D7">
        <w:rPr>
          <w:color w:val="000000" w:themeColor="text1"/>
          <w:u w:val="single"/>
        </w:rPr>
        <w:t xml:space="preserve">any of the committee’s organizational documents, such as bylaws or articles of incorporation, identify advocacy to support or to oppose the passage of one or more ballot measures as its major purpose;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(2)</w:t>
      </w:r>
      <w:r w:rsidRPr="00DD53D7">
        <w:rPr>
          <w:color w:val="000000" w:themeColor="text1"/>
        </w:rPr>
        <w:tab/>
      </w:r>
      <w:r w:rsidRPr="00DD53D7">
        <w:rPr>
          <w:color w:val="000000" w:themeColor="text1"/>
          <w:u w:val="single"/>
        </w:rPr>
        <w:t xml:space="preserve">over fifty percent of the committee’s </w:t>
      </w:r>
      <w:r w:rsidRPr="00DD53D7">
        <w:rPr>
          <w:color w:val="000000" w:themeColor="text1"/>
          <w:u w:val="single" w:color="000000" w:themeColor="text1"/>
        </w:rPr>
        <w:t xml:space="preserve">disbursements made within the State in a calendar year </w:t>
      </w:r>
      <w:r w:rsidRPr="00DD53D7">
        <w:rPr>
          <w:color w:val="000000" w:themeColor="text1"/>
          <w:u w:val="single"/>
        </w:rPr>
        <w:t>are made to support or to oppose the passage of one or more ballot measures; or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(3)</w:t>
      </w:r>
      <w:r w:rsidRPr="00DD53D7">
        <w:rPr>
          <w:color w:val="000000" w:themeColor="text1"/>
        </w:rPr>
        <w:tab/>
      </w:r>
      <w:r w:rsidRPr="00DD53D7">
        <w:rPr>
          <w:color w:val="000000" w:themeColor="text1"/>
          <w:u w:val="single"/>
        </w:rPr>
        <w:t>over fifty percent of the committee’s total disbursements made in a calendar year are made to support or to oppose the passage of one or more ballot measures; or</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(4)</w:t>
      </w:r>
      <w:r w:rsidRPr="00DD53D7">
        <w:rPr>
          <w:color w:val="000000" w:themeColor="text1"/>
        </w:rPr>
        <w:tab/>
      </w:r>
      <w:r w:rsidRPr="00DD53D7">
        <w:rPr>
          <w:color w:val="000000" w:themeColor="text1"/>
          <w:u w:val="single"/>
        </w:rPr>
        <w:t>the committee’s public statements, including statements made in oral or written fundraising solicitations, identify advocacy in support of or in opposition to the passage of one or more ballot measures as its major purpose.</w:t>
      </w:r>
      <w:r w:rsidRPr="00DD53D7">
        <w:rPr>
          <w:color w:val="000000" w:themeColor="text1"/>
        </w:rPr>
        <w:t>"</w:t>
      </w:r>
    </w:p>
    <w:p w:rsidR="00F654AE" w:rsidRPr="002816EB" w:rsidRDefault="00F654AE" w:rsidP="00F654AE">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‘Public member’ means an individual appointed to a noncompensated part</w:t>
      </w:r>
      <w:r w:rsidRPr="002816EB">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140269">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‘electioneering communication’ means any broadcast, cable, or satellite communication or mass postal mailing or telephone bank that has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refers to a candidate for elected office,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that is publically aired or distributed within sixty days prior to a general election or within thirty days prior to a primary for that office,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t>(c)</w:t>
      </w:r>
      <w:r w:rsidRPr="002816EB">
        <w:rPr>
          <w:color w:val="000000" w:themeColor="text1"/>
          <w:u w:color="000000" w:themeColor="text1"/>
        </w:rPr>
        <w:tab/>
        <w:t>may be received by either: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r>
      <w:r w:rsidR="00AA01BD">
        <w:rPr>
          <w:color w:val="000000" w:themeColor="text1"/>
          <w:u w:color="000000" w:themeColor="text1"/>
        </w:rPr>
        <w:tab/>
      </w:r>
      <w:r w:rsidRPr="002816EB">
        <w:rPr>
          <w:color w:val="000000" w:themeColor="text1"/>
          <w:u w:color="000000" w:themeColor="text1"/>
        </w:rPr>
        <w:t>fifty thousand or more individuals in the State in an election for statewide office or seven thousand five hundred or more individuals in any other election if in the form of broadcast, cable, or satellite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(d)</w:t>
      </w:r>
      <w:r w:rsidRPr="002816EB">
        <w:rPr>
          <w:color w:val="000000" w:themeColor="text1"/>
          <w:u w:color="000000" w:themeColor="text1"/>
        </w:rPr>
        <w:tab/>
        <w:t>The definition does not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w:t>
      </w:r>
      <w:r w:rsidR="00AA01BD">
        <w:rPr>
          <w:color w:val="000000" w:themeColor="text1"/>
        </w:rPr>
        <w:tab/>
      </w:r>
      <w:r w:rsidRPr="002816EB">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w:t>
      </w:r>
      <w:r w:rsidRPr="002816EB">
        <w:rPr>
          <w:color w:val="000000" w:themeColor="text1"/>
        </w:rPr>
        <w:tab/>
        <w:t>a communication that constitutes an expenditure or independent expenditure under this Article,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(iii)</w:t>
      </w:r>
      <w:r w:rsidRPr="002816EB">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i/>
          <w:color w:val="000000" w:themeColor="text1"/>
        </w:rPr>
        <w:tab/>
      </w:r>
      <w:r w:rsidRPr="002816EB">
        <w:rPr>
          <w:color w:val="000000" w:themeColor="text1"/>
        </w:rPr>
        <w:t>(iv)</w:t>
      </w:r>
      <w:r w:rsidRPr="002816EB">
        <w:rPr>
          <w:color w:val="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(v)</w:t>
      </w:r>
      <w:r w:rsidRPr="002816EB">
        <w:rPr>
          <w:color w:val="000000" w:themeColor="text1"/>
        </w:rPr>
        <w:tab/>
        <w:t>a communication that meets all of the following criteria:</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(1)</w:t>
      </w:r>
      <w:r w:rsidRPr="002816EB">
        <w:rPr>
          <w:color w:val="000000" w:themeColor="text1"/>
        </w:rPr>
        <w:tab/>
        <w:t>does not mention any election, candidacy, political party, opposing candidate, or voting by the general public;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(2)</w:t>
      </w:r>
      <w:r w:rsidRPr="002816EB">
        <w:rPr>
          <w:color w:val="000000" w:themeColor="text1"/>
        </w:rPr>
        <w:tab/>
        <w:t>does not take a position on the candidate’s character or qualifications and fitness for office;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(3)</w:t>
      </w:r>
      <w:r w:rsidRPr="002816EB">
        <w:rPr>
          <w:color w:val="000000" w:themeColor="text1"/>
        </w:rPr>
        <w:tab/>
        <w:t>proposes a commercial transaction.”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r>
      <w:r w:rsidR="0031102A">
        <w:rPr>
          <w:color w:val="000000" w:themeColor="text1"/>
        </w:rPr>
        <w:t>55</w:t>
      </w:r>
      <w:r w:rsidRPr="002816EB">
        <w:rPr>
          <w:color w:val="000000" w:themeColor="text1"/>
        </w:rPr>
        <w:t>.</w:t>
      </w:r>
      <w:r w:rsidRPr="002816EB">
        <w:rPr>
          <w:color w:val="000000" w:themeColor="text1"/>
        </w:rPr>
        <w:tab/>
        <w:t xml:space="preserve">Section 8-13-1300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w:t>
      </w:r>
      <w:r>
        <w:rPr>
          <w:color w:val="000000" w:themeColor="text1"/>
        </w:rPr>
        <w:t xml:space="preserve"> </w:t>
      </w:r>
      <w:r w:rsidRPr="002816EB">
        <w:rPr>
          <w:color w:val="000000" w:themeColor="text1"/>
        </w:rPr>
        <w:t>)</w:t>
      </w:r>
      <w:r w:rsidRPr="002816EB">
        <w:rPr>
          <w:color w:val="000000" w:themeColor="text1"/>
        </w:rPr>
        <w:tab/>
        <w:t>‘Independent expenditure-only committee’ means a committee that:</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(a)</w:t>
      </w:r>
      <w:r w:rsidRPr="00F00643">
        <w:rPr>
          <w:color w:val="000000" w:themeColor="text1"/>
        </w:rPr>
        <w:tab/>
      </w:r>
      <w:r w:rsidRPr="00F00643">
        <w:rPr>
          <w:snapToGrid w:val="0"/>
        </w:rPr>
        <w:t xml:space="preserve">is not made by, controlled by, coordinated with, requested by, or made in consultation with </w:t>
      </w:r>
      <w:r w:rsidRPr="00F00643">
        <w:rPr>
          <w:color w:val="000000" w:themeColor="text1"/>
        </w:rPr>
        <w:t>a candidate, an agent of a candidate, a political party, or an agent of a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t>(b)</w:t>
      </w:r>
      <w:r w:rsidRPr="002816EB">
        <w:rPr>
          <w:color w:val="000000" w:themeColor="text1"/>
        </w:rPr>
        <w:tab/>
        <w:t xml:space="preserve">does not make contributions to any candidate or other committee, with the exception of other independent expenditure-only committees;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(c)</w:t>
      </w:r>
      <w:r w:rsidRPr="002816EB">
        <w:rPr>
          <w:color w:val="000000" w:themeColor="text1"/>
        </w:rPr>
        <w:tab/>
        <w:t>makes only independent expenditures; and</w:t>
      </w:r>
    </w:p>
    <w:p w:rsidR="00F77AC6" w:rsidRPr="00F77AC6" w:rsidRDefault="00F654AE" w:rsidP="00F7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(d)</w:t>
      </w:r>
      <w:r w:rsidRPr="002816EB">
        <w:rPr>
          <w:color w:val="000000" w:themeColor="text1"/>
        </w:rPr>
        <w:tab/>
        <w:t xml:space="preserve">is organized for </w:t>
      </w:r>
      <w:r w:rsidRPr="002816EB">
        <w:rPr>
          <w:color w:val="000000"/>
        </w:rPr>
        <w:t>the major purpose to support or oppose the nomination or election of a candidate to elective office</w:t>
      </w:r>
      <w:r w:rsidRPr="002816EB">
        <w:rPr>
          <w:color w:val="000000" w:themeColor="text1"/>
        </w:rPr>
        <w:t>.”</w:t>
      </w:r>
    </w:p>
    <w:p w:rsidR="00F77AC6" w:rsidRDefault="00F77AC6"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6D7A4D" w:rsidRPr="00EF1040" w:rsidRDefault="006D7A4D" w:rsidP="006D7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F1040">
        <w:rPr>
          <w:snapToGrid w:val="0"/>
        </w:rPr>
        <w:t>SECTION 56.  Section 8-13-365 of the 1976 Code is amended to read:</w:t>
      </w:r>
    </w:p>
    <w:p w:rsidR="006D7A4D" w:rsidRPr="00EF1040" w:rsidRDefault="006D7A4D" w:rsidP="006D7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7A4D" w:rsidRPr="00EF1040" w:rsidRDefault="006D7A4D" w:rsidP="006D7A4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EF1040">
        <w:rPr>
          <w:bCs/>
          <w:sz w:val="22"/>
          <w:szCs w:val="22"/>
        </w:rPr>
        <w:t>“Section 8</w:t>
      </w:r>
      <w:r w:rsidRPr="00EF1040">
        <w:rPr>
          <w:bCs/>
          <w:sz w:val="22"/>
          <w:szCs w:val="22"/>
        </w:rPr>
        <w:noBreakHyphen/>
        <w:t>13</w:t>
      </w:r>
      <w:r w:rsidRPr="00EF1040">
        <w:rPr>
          <w:bCs/>
          <w:sz w:val="22"/>
          <w:szCs w:val="22"/>
        </w:rPr>
        <w:noBreakHyphen/>
        <w:t>365.</w:t>
      </w:r>
      <w:r w:rsidRPr="00EF1040">
        <w:rPr>
          <w:sz w:val="22"/>
          <w:szCs w:val="22"/>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EF1040">
        <w:rPr>
          <w:sz w:val="22"/>
          <w:szCs w:val="22"/>
        </w:rPr>
        <w:noBreakHyphen/>
        <w:t xml:space="preserve">based filing system </w:t>
      </w:r>
      <w:r w:rsidRPr="00EF1040">
        <w:rPr>
          <w:sz w:val="22"/>
          <w:szCs w:val="22"/>
          <w:u w:val="single"/>
        </w:rPr>
        <w:t xml:space="preserve">which allows for the single upload by the filer, using a commonly used electronic financial spreadsheet or database which contains the required information, the format of which as specified </w:t>
      </w:r>
      <w:r w:rsidRPr="00EF1040">
        <w:rPr>
          <w:sz w:val="22"/>
          <w:szCs w:val="22"/>
        </w:rPr>
        <w:t xml:space="preserve">and </w:t>
      </w:r>
      <w:r w:rsidRPr="00EF1040">
        <w:rPr>
          <w:strike/>
          <w:sz w:val="22"/>
          <w:szCs w:val="22"/>
        </w:rPr>
        <w:t>as</w:t>
      </w:r>
      <w:r w:rsidRPr="00EF1040">
        <w:rPr>
          <w:sz w:val="22"/>
          <w:szCs w:val="22"/>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8216ED" w:rsidRPr="002816EB" w:rsidRDefault="008216ED"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r>
      <w:r w:rsidR="00DC1070">
        <w:rPr>
          <w:snapToGrid w:val="0"/>
        </w:rPr>
        <w:t>57</w:t>
      </w:r>
      <w:r w:rsidRPr="002816EB">
        <w:rPr>
          <w:snapToGrid w:val="0"/>
        </w:rPr>
        <w:t>.</w:t>
      </w:r>
      <w:r w:rsidRPr="002816EB">
        <w:rPr>
          <w:snapToGrid w:val="0"/>
        </w:rPr>
        <w:tab/>
        <w:t xml:space="preserve">Section 8-13-1308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8-13-1308.</w:t>
      </w:r>
      <w:r w:rsidRPr="002816EB">
        <w:rPr>
          <w:color w:val="000000"/>
        </w:rPr>
        <w:tab/>
        <w:t>(A)</w:t>
      </w:r>
      <w:r w:rsidRPr="002816EB">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2816EB">
        <w:rPr>
          <w:color w:val="000000"/>
        </w:rPr>
        <w:noBreakHyphen/>
        <w:t>13</w:t>
      </w:r>
      <w:r w:rsidRPr="002816EB">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2816EB">
        <w:rPr>
          <w:color w:val="000000"/>
        </w:rPr>
        <w:noBreakHyphen/>
        <w:t>13</w:t>
      </w:r>
      <w:r w:rsidRPr="002816EB">
        <w:rPr>
          <w:color w:val="000000"/>
        </w:rPr>
        <w:noBreakHyphen/>
        <w:t xml:space="preserve">1370.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Campaign reports filed by a candidate must be certified by the candidate.  Campaign reports filed by a committee must be certified by a duly authorized officer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(D)(1)</w:t>
      </w:r>
      <w:r w:rsidRPr="002816EB">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ten thousand dollars in the case of a candidate for statewide office;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two thousand dollars in the case of a candidate for any other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Notwithstanding the provisions of subsections (B) and (D), if a pre</w:t>
      </w:r>
      <w:r w:rsidRPr="002816EB">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2816EB">
        <w:rPr>
          <w:color w:val="000000"/>
        </w:rPr>
        <w:noBreakHyphen/>
        <w:t xml:space="preserve">election report and file the combined report subject to the provisions of subsection (D) no later than fifteen days before the election. </w:t>
      </w:r>
    </w:p>
    <w:p w:rsidR="00F654AE" w:rsidRPr="002816EB" w:rsidRDefault="006D7A4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1040">
        <w:rPr>
          <w:color w:val="000000"/>
        </w:rPr>
        <w:tab/>
      </w:r>
      <w:r w:rsidRPr="00EF1040">
        <w:rPr>
          <w:color w:val="000000"/>
          <w:u w:val="single"/>
        </w:rPr>
        <w:t>(F)</w:t>
      </w:r>
      <w:r w:rsidRPr="00EF1040">
        <w:rPr>
          <w:color w:val="000000"/>
        </w:rPr>
        <w:tab/>
      </w:r>
      <w:r w:rsidRPr="00EF1040">
        <w:rPr>
          <w:color w:val="000000"/>
          <w:u w:val="single"/>
        </w:rPr>
        <w:t>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(F)</w:t>
      </w:r>
      <w:r w:rsidRPr="002816EB">
        <w:rPr>
          <w:color w:val="000000"/>
          <w:u w:val="single"/>
        </w:rPr>
        <w:t>(G)</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of contributions accepted by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expenditures made by or on behalf of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name and address of each person to whom an expenditure is made from campaign funds, including the date, amount, purpose, and beneficiary of the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(G)</w:t>
      </w:r>
      <w:r w:rsidRPr="002816EB">
        <w:rPr>
          <w:color w:val="000000"/>
          <w:u w:val="single"/>
        </w:rPr>
        <w:t>(H)</w:t>
      </w:r>
      <w:r w:rsidRPr="002816EB">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2816EB">
        <w:rPr>
          <w:strike/>
          <w:color w:val="000000"/>
        </w:rPr>
        <w:t>and</w:t>
      </w:r>
      <w:r w:rsidRPr="002816EB">
        <w:rPr>
          <w:color w:val="000000"/>
        </w:rPr>
        <w:t xml:space="preserve"> (F), </w:t>
      </w:r>
      <w:r w:rsidRPr="002816EB">
        <w:rPr>
          <w:color w:val="000000"/>
          <w:u w:val="single"/>
        </w:rPr>
        <w:t>and (G)</w:t>
      </w:r>
      <w:r w:rsidRPr="002816EB">
        <w:rPr>
          <w:color w:val="000000"/>
        </w:rPr>
        <w:t xml:space="preserve"> of Section 8</w:t>
      </w:r>
      <w:r w:rsidRPr="002816EB">
        <w:rPr>
          <w:color w:val="000000"/>
        </w:rPr>
        <w:noBreakHyphen/>
        <w:t>13</w:t>
      </w:r>
      <w:r w:rsidRPr="002816EB">
        <w:rPr>
          <w:color w:val="000000"/>
        </w:rPr>
        <w:noBreakHyphen/>
        <w:t xml:space="preserve">1308 in the same manner as a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(H)</w:t>
      </w:r>
      <w:r w:rsidRPr="002816EB">
        <w:rPr>
          <w:color w:val="000000"/>
          <w:u w:val="single"/>
        </w:rPr>
        <w:t>(I)</w:t>
      </w:r>
      <w:r w:rsidRPr="002816EB">
        <w:rPr>
          <w:color w:val="000000"/>
        </w:rPr>
        <w:tab/>
        <w:t>A committee that solicits contributions pursuant to Section 8</w:t>
      </w:r>
      <w:r w:rsidRPr="002816EB">
        <w:rPr>
          <w:color w:val="000000"/>
        </w:rPr>
        <w:noBreakHyphen/>
        <w:t>13</w:t>
      </w:r>
      <w:r w:rsidRPr="002816EB">
        <w:rPr>
          <w:color w:val="000000"/>
        </w:rPr>
        <w:noBreakHyphen/>
        <w:t>1331 must certify compliance with that section on a form prescribed by the State Ethics Commission</w:t>
      </w:r>
      <w:r w:rsidRPr="002816EB">
        <w:rPr>
          <w:i/>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u w:val="single" w:color="000000" w:themeColor="text1"/>
        </w:rPr>
        <w:t>(J)</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58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1309 of the 1976 Co</w:t>
      </w:r>
      <w:r>
        <w:rPr>
          <w:color w:val="000000" w:themeColor="text1"/>
          <w:u w:color="000000" w:themeColor="text1"/>
        </w:rPr>
        <w:t xml:space="preserve">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8-13-1309.</w:t>
      </w:r>
      <w:r w:rsidRPr="002816EB">
        <w:rPr>
          <w:color w:val="000000"/>
        </w:rPr>
        <w:tab/>
        <w:t>(A)</w:t>
      </w:r>
      <w:r w:rsidRPr="002816EB">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2816EB">
        <w:rPr>
          <w:color w:val="000000"/>
        </w:rPr>
        <w:noBreakHyphen/>
        <w:t>13</w:t>
      </w:r>
      <w:r w:rsidRPr="002816EB">
        <w:rPr>
          <w:color w:val="000000"/>
        </w:rPr>
        <w:noBreakHyphen/>
        <w:t xml:space="preserve">1304(B) must file an initial certified campaign report within ten days of these initial receipts or expenditures.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2816EB">
        <w:rPr>
          <w:color w:val="000000"/>
        </w:rPr>
        <w:noBreakHyphen/>
        <w:t>13</w:t>
      </w:r>
      <w:r w:rsidRPr="002816EB">
        <w:rPr>
          <w:color w:val="000000"/>
        </w:rPr>
        <w:noBreakHyphen/>
        <w:t xml:space="preserve">1370(C).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At least fifteen days before a ballot measure election, a certified campaign report must be filed showing contributions of </w:t>
      </w:r>
      <w:r w:rsidRPr="002816EB">
        <w:rPr>
          <w:color w:val="000000"/>
        </w:rPr>
        <w:lastRenderedPageBreak/>
        <w:t xml:space="preserve">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Notwithstanding the provisions of subsections (B) and (C), if a pre</w:t>
      </w:r>
      <w:r w:rsidRPr="002816EB">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2816EB">
        <w:rPr>
          <w:color w:val="000000"/>
        </w:rPr>
        <w:noBreakHyphen/>
        <w:t xml:space="preserve">election report and file the combined report subject to the provisions of subsection (C) no later than fifteen days before the ballot measure election. </w:t>
      </w:r>
    </w:p>
    <w:p w:rsidR="00F654AE" w:rsidRPr="002816EB" w:rsidRDefault="006D7A4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1040">
        <w:rPr>
          <w:color w:val="000000"/>
        </w:rPr>
        <w:tab/>
      </w:r>
      <w:r w:rsidRPr="00EF1040">
        <w:rPr>
          <w:color w:val="000000"/>
          <w:u w:val="single"/>
        </w:rPr>
        <w:t>(E)</w:t>
      </w:r>
      <w:r w:rsidRPr="00EF1040">
        <w:rPr>
          <w:color w:val="000000"/>
        </w:rPr>
        <w:tab/>
      </w:r>
      <w:r w:rsidRPr="00EF1040">
        <w:rPr>
          <w:color w:val="000000"/>
          <w:u w:val="single"/>
        </w:rPr>
        <w:t>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w:t>
      </w:r>
      <w:r w:rsidRPr="00EF1040">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(E)</w:t>
      </w:r>
      <w:r w:rsidRPr="002816EB">
        <w:rPr>
          <w:color w:val="000000"/>
          <w:u w:val="single"/>
        </w:rPr>
        <w:t>(F)</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amount of contributions accepted by the ballot measure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amount of expenditures made by or on behalf of the ballot measure committee;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Pr="002816EB">
        <w:rPr>
          <w:color w:val="000000"/>
        </w:rPr>
        <w:tab/>
        <w:t>(4)</w:t>
      </w:r>
      <w:r w:rsidRPr="002816EB">
        <w:rPr>
          <w:color w:val="000000"/>
        </w:rPr>
        <w:tab/>
        <w:t>the name and address of each person to whom an expenditure is made from campaign funds, including the date, amount, purpose, and beneficiary of the expenditure.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u w:val="single" w:color="000000" w:themeColor="text1"/>
        </w:rPr>
        <w:t>(G</w:t>
      </w:r>
      <w:r w:rsidRPr="00455DDA">
        <w:rPr>
          <w:color w:val="000000" w:themeColor="text1"/>
          <w:u w:val="single"/>
        </w:rPr>
        <w:t>)</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59</w:t>
      </w:r>
      <w:r w:rsidR="00F654AE" w:rsidRPr="002816EB">
        <w:rPr>
          <w:color w:val="000000" w:themeColor="text1"/>
        </w:rPr>
        <w:t>.</w:t>
      </w:r>
      <w:r w:rsidR="00F654AE" w:rsidRPr="002816EB">
        <w:rPr>
          <w:color w:val="000000" w:themeColor="text1"/>
        </w:rPr>
        <w:tab/>
        <w:t>Chapter 1</w:t>
      </w:r>
      <w:r w:rsidR="00F654AE">
        <w:rPr>
          <w:color w:val="000000" w:themeColor="text1"/>
        </w:rPr>
        <w:t xml:space="preserve">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rPr>
        <w:t>“Section 8-13-1311.</w:t>
      </w:r>
      <w:r w:rsidRPr="002816EB">
        <w:rPr>
          <w:color w:val="000000" w:themeColor="text1"/>
        </w:rPr>
        <w:tab/>
        <w:t>Independent expenditure-only committees must: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(A)</w:t>
      </w:r>
      <w:r w:rsidRPr="002816EB">
        <w:rPr>
          <w:color w:val="000000" w:themeColor="text1"/>
        </w:rPr>
        <w:tab/>
      </w:r>
      <w:r w:rsidRPr="002816EB">
        <w:t xml:space="preserve">file a statement of organization with the State Ethics Commission no later than five days after receiving or expending </w:t>
      </w:r>
      <w:r w:rsidRPr="002816EB">
        <w:lastRenderedPageBreak/>
        <w:t>more than five hundred dollars in the aggregate during an election cycle to influence the outcome of an elective office</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(B)</w:t>
      </w:r>
      <w:r w:rsidRPr="002816EB">
        <w:rPr>
          <w:color w:val="000000" w:themeColor="text1"/>
        </w:rPr>
        <w:tab/>
        <w:t>under penalty of perjury, the chief executive officer or the controlling individual of the committee must file a certification that the independent expenditure-only committee is not made in cooperation, consultation, or concert, with, or at the request or suggestion of, any candidate or any authorized committee or agent of such candidate;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(C)</w:t>
      </w:r>
      <w:r w:rsidRPr="002816EB">
        <w:rPr>
          <w:color w:val="000000" w:themeColor="text1"/>
        </w:rPr>
        <w:tab/>
        <w:t>only make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(D)</w:t>
      </w:r>
      <w:r w:rsidRPr="002816EB">
        <w:rPr>
          <w:color w:val="000000" w:themeColor="text1"/>
        </w:rPr>
        <w:tab/>
        <w:t>comply with all requirements, disclosures, and restrictions of committees under this Article except contribution limits under section 8-13-1322</w:t>
      </w:r>
      <w:r w:rsidRPr="00755BA5">
        <w:rPr>
          <w:color w:val="000000" w:themeColor="text1"/>
        </w:rPr>
        <w:t>.”</w:t>
      </w:r>
      <w:r w:rsidRPr="002816EB">
        <w:rPr>
          <w:color w:val="000000" w:themeColor="text1"/>
        </w:rPr>
        <w:t xml:space="preserve"> </w:t>
      </w:r>
      <w:r w:rsidRPr="002816EB">
        <w:rPr>
          <w:color w:val="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1312.</w:t>
      </w:r>
      <w:r>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Except as is required for the separation of funds and expenditures under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1300(7),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816EB">
        <w:rPr>
          <w:color w:val="000000" w:themeColor="text1"/>
          <w:u w:color="000000" w:themeColor="text1"/>
        </w:rPr>
        <w:noBreakHyphen/>
        <w:t>13</w:t>
      </w:r>
      <w:r w:rsidRPr="002816EB">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w:t>
      </w:r>
      <w:r w:rsidRPr="002816EB">
        <w:rPr>
          <w:color w:val="000000" w:themeColor="text1"/>
          <w:u w:color="000000" w:themeColor="text1"/>
        </w:rPr>
        <w:lastRenderedPageBreak/>
        <w:t xml:space="preserve">deposited until the candidate or committee receives information regarding the name and address of the contributor.  If the name and address cannot be determined within seven days after receipt, the contribution must be remitted to the Children’s Trust Fund.”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61</w:t>
      </w:r>
      <w:r w:rsidR="00F654AE" w:rsidRPr="002816EB">
        <w:rPr>
          <w:color w:val="000000" w:themeColor="text1"/>
        </w:rPr>
        <w:t>.</w:t>
      </w:r>
      <w:r w:rsidR="00F654AE" w:rsidRPr="002816EB">
        <w:rPr>
          <w:color w:val="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1313</w:t>
      </w:r>
      <w:r w:rsidRPr="002816EB">
        <w:rPr>
          <w:color w:val="000000" w:themeColor="text1"/>
          <w:u w:color="000000" w:themeColor="text1"/>
        </w:rPr>
        <w:tab/>
        <w:t>A person who is not a committee required to file subject to Section 8</w:t>
      </w:r>
      <w:r w:rsidRPr="002816EB">
        <w:rPr>
          <w:color w:val="000000" w:themeColor="text1"/>
          <w:u w:color="000000" w:themeColor="text1"/>
        </w:rPr>
        <w:noBreakHyphen/>
        <w:t>13</w:t>
      </w:r>
      <w:r w:rsidRPr="002816EB">
        <w:rPr>
          <w:color w:val="000000" w:themeColor="text1"/>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2816EB">
        <w:rPr>
          <w:color w:val="000000" w:themeColor="text1"/>
          <w:u w:color="000000" w:themeColor="text1"/>
        </w:rPr>
        <w:noBreakHyphen/>
        <w:t>13</w:t>
      </w:r>
      <w:r w:rsidRPr="002816EB">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2816EB">
        <w:rPr>
          <w:color w:val="000000" w:themeColor="text1"/>
          <w:u w:color="000000" w:themeColor="text1"/>
        </w:rPr>
        <w:noBreakHyphen/>
        <w:t>eight hours.  The report must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(1)</w:t>
      </w:r>
      <w:r w:rsidRPr="002816EB">
        <w:rPr>
          <w:color w:val="000000" w:themeColor="text1"/>
        </w:rPr>
        <w:tab/>
        <w:t>a detailed description of the use of the expenditure or communication and the amount of the expenditure or the cost of the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(2)</w:t>
      </w:r>
      <w:r w:rsidRPr="002816EB">
        <w:rPr>
          <w:color w:val="000000" w:themeColor="text1"/>
        </w:rPr>
        <w:tab/>
        <w:t>the full name, primary occupation, street address, and phone number of the reporting person;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(3)</w:t>
      </w:r>
      <w:r w:rsidRPr="002816EB">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(4)</w:t>
      </w:r>
      <w:r w:rsidRPr="002816EB">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(5)</w:t>
      </w:r>
      <w:r w:rsidRPr="002816EB">
        <w:rPr>
          <w:color w:val="000000" w:themeColor="text1"/>
        </w:rPr>
        <w:tab/>
      </w:r>
      <w:r w:rsidRPr="00755BA5">
        <w:rPr>
          <w:color w:val="000000" w:themeColor="text1"/>
        </w:rPr>
        <w:t>the chief executive officer or controlling individual must file,</w:t>
      </w:r>
      <w:r w:rsidRPr="002816EB">
        <w:rPr>
          <w:color w:val="000000" w:themeColor="text1"/>
        </w:rPr>
        <w:t xml:space="preserve"> under penalty of perjury, a certification that the independent expenditure is not made in cooperation, consultation, or concert, with, or at the request or suggestion of, any candidate or any authorized committee or agent of such candidate;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(6)(a)</w:t>
      </w:r>
      <w:r w:rsidRPr="002816EB">
        <w:rPr>
          <w:color w:val="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62</w:t>
      </w:r>
      <w:r w:rsidR="00F654AE" w:rsidRPr="002816EB">
        <w:rPr>
          <w:color w:val="000000" w:themeColor="text1"/>
          <w:u w:color="000000" w:themeColor="text1"/>
        </w:rPr>
        <w:t>.</w:t>
      </w:r>
      <w:r w:rsidR="00F654AE" w:rsidRPr="002816EB">
        <w:rPr>
          <w:color w:val="000000" w:themeColor="text1"/>
          <w:u w:color="000000" w:themeColor="text1"/>
        </w:rPr>
        <w:tab/>
        <w:t>Chapter 13, Titl</w:t>
      </w:r>
      <w:r w:rsidR="00F654AE">
        <w:rPr>
          <w:color w:val="000000" w:themeColor="text1"/>
          <w:u w:color="000000" w:themeColor="text1"/>
        </w:rPr>
        <w:t>e 8 of the 1976 Code is amended</w:t>
      </w:r>
      <w:r w:rsidR="00F654AE" w:rsidRPr="002816EB">
        <w:rPr>
          <w:color w:val="000000" w:themeColor="text1"/>
          <w:u w:color="000000" w:themeColor="text1"/>
        </w:rPr>
        <w:t xml:space="preserve">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1315.</w:t>
      </w:r>
      <w:r w:rsidRPr="002816EB">
        <w:rPr>
          <w:color w:val="000000" w:themeColor="text1"/>
          <w:u w:color="000000" w:themeColor="text1"/>
        </w:rPr>
        <w:tab/>
        <w:t>An elected official, or a candidate for public office, may not coordinate, consult with, solicit for, or act in concert or at the request of an independent expenditure</w:t>
      </w:r>
      <w:r w:rsidRPr="002816EB">
        <w:rPr>
          <w:color w:val="000000" w:themeColor="text1"/>
          <w:u w:color="000000" w:themeColor="text1"/>
        </w:rPr>
        <w:noBreakHyphen/>
        <w:t>only committee registered with the State Ethics Commission that supports or opposes a candidate for that office.”</w:t>
      </w:r>
      <w:r w:rsidRPr="002816EB">
        <w:rPr>
          <w:color w:val="000000" w:themeColor="text1"/>
          <w:u w:color="000000" w:themeColor="text1"/>
        </w:rPr>
        <w:tab/>
      </w:r>
    </w:p>
    <w:p w:rsidR="00E32ED4" w:rsidRDefault="00E32ED4"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DC1070"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w:t>
      </w:r>
      <w:r w:rsidRPr="001E34C3">
        <w:rPr>
          <w:snapToGrid w:val="0"/>
        </w:rPr>
        <w:tab/>
        <w:t>63</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1317.</w:t>
      </w:r>
      <w:r w:rsidRPr="001E34C3">
        <w:rPr>
          <w:snapToGrid w:val="0"/>
        </w:rPr>
        <w:tab/>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w:t>
      </w:r>
      <w:r w:rsidRPr="001E34C3">
        <w:rPr>
          <w:snapToGrid w:val="0"/>
        </w:rPr>
        <w:noBreakHyphen/>
        <w:t>13</w:t>
      </w:r>
      <w:r w:rsidRPr="001E34C3">
        <w:rPr>
          <w:snapToGrid w:val="0"/>
        </w:rPr>
        <w:noBreakHyphen/>
        <w:t>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187F57" w:rsidRDefault="00187F5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64</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1318.</w:t>
      </w:r>
      <w:r w:rsidRPr="002816EB">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within the contribution limits applicable to the last election in which the candidate sought the elective office for which the debt was incurred;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reported as provided in this article.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val="single" w:color="000000" w:themeColor="text1"/>
        </w:rPr>
        <w:lastRenderedPageBreak/>
        <w:t>If a candidate accepts a contribution to retire a debt from a campaign for an elective office, the contribution must be utilized to retire the debt.</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65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1320(1)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t>“(1)</w:t>
      </w:r>
      <w:r w:rsidRPr="002816EB">
        <w:rPr>
          <w:color w:val="000000" w:themeColor="text1"/>
          <w:u w:color="000000" w:themeColor="text1"/>
        </w:rPr>
        <w:tab/>
        <w:t xml:space="preserve">A contribution made on or before the seventh day after a primary </w:t>
      </w:r>
      <w:r w:rsidRPr="002816EB">
        <w:rPr>
          <w:strike/>
          <w:color w:val="000000" w:themeColor="text1"/>
          <w:u w:color="000000" w:themeColor="text1"/>
        </w:rPr>
        <w:t xml:space="preserve">or primary runoff </w:t>
      </w:r>
      <w:r w:rsidRPr="002816EB">
        <w:rPr>
          <w:color w:val="000000" w:themeColor="text1"/>
          <w:u w:color="000000" w:themeColor="text1"/>
        </w:rPr>
        <w:t>is attributed to the primary</w:t>
      </w:r>
      <w:r w:rsidRPr="002816EB">
        <w:rPr>
          <w:strike/>
          <w:color w:val="000000" w:themeColor="text1"/>
          <w:u w:color="000000" w:themeColor="text1"/>
        </w:rPr>
        <w:t xml:space="preserve"> or primary runoff, respectively</w:t>
      </w:r>
      <w:r w:rsidRPr="002816EB">
        <w:rPr>
          <w:color w:val="000000" w:themeColor="text1"/>
          <w:u w:color="000000" w:themeColor="text1"/>
        </w:rPr>
        <w:t xml:space="preserve">.  </w:t>
      </w:r>
      <w:r w:rsidRPr="002816EB">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SECTION</w:t>
      </w:r>
      <w:r w:rsidRPr="002816EB">
        <w:rPr>
          <w:color w:val="000000" w:themeColor="text1"/>
        </w:rPr>
        <w:tab/>
      </w:r>
      <w:r w:rsidR="00DC1070">
        <w:rPr>
          <w:color w:val="000000" w:themeColor="text1"/>
        </w:rPr>
        <w:t>66</w:t>
      </w:r>
      <w:r w:rsidRPr="002816EB">
        <w:rPr>
          <w:color w:val="000000" w:themeColor="text1"/>
        </w:rPr>
        <w:t>.</w:t>
      </w:r>
      <w:r w:rsidRPr="002816EB">
        <w:rPr>
          <w:color w:val="000000" w:themeColor="text1"/>
        </w:rPr>
        <w:tab/>
        <w:t xml:space="preserve">Section 8-13-1322 of the </w:t>
      </w:r>
      <w:r w:rsidRPr="002816EB">
        <w:rPr>
          <w:color w:val="000000" w:themeColor="text1"/>
          <w:u w:color="000000" w:themeColor="text1"/>
        </w:rPr>
        <w:t xml:space="preserve">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8-13-1322.</w:t>
      </w:r>
      <w:r w:rsidRPr="002816EB">
        <w:rPr>
          <w:color w:val="000000" w:themeColor="text1"/>
          <w:u w:color="000000" w:themeColor="text1"/>
        </w:rPr>
        <w:tab/>
        <w:t>(A)</w:t>
      </w:r>
      <w:r w:rsidRPr="002816EB">
        <w:rPr>
          <w:color w:val="000000" w:themeColor="text1"/>
          <w:u w:color="000000" w:themeColor="text1"/>
        </w:rPr>
        <w:tab/>
        <w:t xml:space="preserve">A person may not contribute to </w:t>
      </w:r>
      <w:r w:rsidRPr="002816EB">
        <w:rPr>
          <w:color w:val="000000" w:themeColor="text1"/>
        </w:rPr>
        <w:t xml:space="preserve">a </w:t>
      </w:r>
      <w:r w:rsidRPr="002816EB">
        <w:rPr>
          <w:color w:val="000000" w:themeColor="text1"/>
          <w:u w:color="000000" w:themeColor="text1"/>
        </w:rPr>
        <w:t xml:space="preserve">committee and </w:t>
      </w:r>
      <w:r w:rsidRPr="002816EB">
        <w:rPr>
          <w:color w:val="000000" w:themeColor="text1"/>
        </w:rPr>
        <w:t xml:space="preserve">a </w:t>
      </w:r>
      <w:r w:rsidRPr="002816EB">
        <w:rPr>
          <w:color w:val="000000" w:themeColor="text1"/>
          <w:u w:color="000000" w:themeColor="text1"/>
        </w:rPr>
        <w:t xml:space="preserve">committee may not accept from a person contributions aggregating more than three thousand five hundred dollars in a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person may not contribute to a committee and a committee may not accept from a person a cash contribution unless the cash contribution does not exceed twenty</w:t>
      </w:r>
      <w:r w:rsidRPr="002816EB">
        <w:rPr>
          <w:color w:val="000000" w:themeColor="text1"/>
          <w:u w:color="000000" w:themeColor="text1"/>
        </w:rPr>
        <w:noBreakHyphen/>
        <w:t>five dollars for each election and is accompanied by a record of the amount of the contribution and the name and address of the contributor.</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val="single"/>
        </w:rPr>
        <w:t>(C)</w:t>
      </w:r>
      <w:r w:rsidRPr="002816EB">
        <w:rPr>
          <w:color w:val="000000" w:themeColor="text1"/>
        </w:rPr>
        <w:tab/>
      </w:r>
      <w:r>
        <w:rPr>
          <w:color w:val="000000" w:themeColor="text1"/>
          <w:u w:val="single"/>
        </w:rPr>
        <w:t>The provisions of subs</w:t>
      </w:r>
      <w:r w:rsidRPr="002816EB">
        <w:rPr>
          <w:color w:val="000000" w:themeColor="text1"/>
          <w:u w:val="single"/>
        </w:rPr>
        <w:t>ection</w:t>
      </w:r>
      <w:r>
        <w:rPr>
          <w:color w:val="000000" w:themeColor="text1"/>
          <w:u w:val="single"/>
        </w:rPr>
        <w:t xml:space="preserve"> (A)</w:t>
      </w:r>
      <w:r w:rsidRPr="002816EB">
        <w:rPr>
          <w:color w:val="000000" w:themeColor="text1"/>
          <w:u w:val="single"/>
        </w:rPr>
        <w:t xml:space="preserve"> do not apply to independent expenditure-only committees registered with the State Ethics Commission.”</w:t>
      </w:r>
    </w:p>
    <w:p w:rsidR="00E32ED4" w:rsidRPr="001C52F8" w:rsidRDefault="00E32ED4"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1328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1328.</w:t>
      </w:r>
      <w:r w:rsidRPr="002816EB">
        <w:rPr>
          <w:color w:val="000000" w:themeColor="text1"/>
          <w:u w:color="000000" w:themeColor="text1"/>
        </w:rPr>
        <w:tab/>
        <w:t>(A)</w:t>
      </w:r>
      <w:r w:rsidR="00AA01BD">
        <w:rPr>
          <w:color w:val="000000" w:themeColor="text1"/>
          <w:u w:color="000000" w:themeColor="text1"/>
        </w:rPr>
        <w:tab/>
      </w:r>
      <w:r w:rsidRPr="002816EB">
        <w:rPr>
          <w:color w:val="000000" w:themeColor="text1"/>
          <w:u w:color="000000" w:themeColor="text1"/>
        </w:rPr>
        <w:t xml:space="preserve">A candidate for statewide office </w:t>
      </w:r>
      <w:r w:rsidRPr="002816EB">
        <w:rPr>
          <w:strike/>
          <w:color w:val="000000" w:themeColor="text1"/>
          <w:u w:color="000000" w:themeColor="text1"/>
        </w:rPr>
        <w:t>or the candidate’s family member</w:t>
      </w:r>
      <w:r w:rsidRPr="002816EB">
        <w:rPr>
          <w:color w:val="000000" w:themeColor="text1"/>
          <w:u w:color="000000" w:themeColor="text1"/>
        </w:rPr>
        <w:t xml:space="preserve"> must not be repaid, for a loan made to the candidate, more than twenty</w:t>
      </w:r>
      <w:r w:rsidRPr="002816EB">
        <w:rPr>
          <w:color w:val="000000" w:themeColor="text1"/>
          <w:u w:color="000000" w:themeColor="text1"/>
        </w:rPr>
        <w:noBreakHyphen/>
        <w:t xml:space="preserve">five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candidate for an elective office other than those specified in subsection (A) </w:t>
      </w:r>
      <w:r w:rsidRPr="002816EB">
        <w:rPr>
          <w:strike/>
          <w:color w:val="000000" w:themeColor="text1"/>
          <w:u w:color="000000" w:themeColor="text1"/>
        </w:rPr>
        <w:t>or a family member of a candidate for an elective office other than those specified in subsection (A)</w:t>
      </w:r>
      <w:r w:rsidRPr="002816EB">
        <w:rPr>
          <w:color w:val="000000" w:themeColor="text1"/>
          <w:u w:color="000000" w:themeColor="text1"/>
        </w:rPr>
        <w:t xml:space="preserve"> must not be repaid, for a loan made to the candidate, more than ten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F654AE" w:rsidRPr="002816EB">
        <w:rPr>
          <w:color w:val="000000" w:themeColor="text1"/>
          <w:u w:color="000000" w:themeColor="text1"/>
        </w:rPr>
        <w:t>.</w:t>
      </w:r>
      <w:r w:rsidR="00F654AE" w:rsidRPr="002816EB">
        <w:rPr>
          <w:color w:val="000000" w:themeColor="text1"/>
          <w:u w:color="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1337.</w:t>
      </w:r>
      <w:r>
        <w:rPr>
          <w:color w:val="000000" w:themeColor="text1"/>
          <w:u w:color="000000" w:themeColor="text1"/>
        </w:rPr>
        <w:tab/>
      </w:r>
      <w:r w:rsidR="00F654AE">
        <w:rPr>
          <w:color w:val="000000" w:themeColor="text1"/>
          <w:u w:color="000000" w:themeColor="text1"/>
        </w:rPr>
        <w:t>(A)</w:t>
      </w:r>
      <w:r w:rsidR="00F654AE">
        <w:rPr>
          <w:color w:val="000000" w:themeColor="text1"/>
          <w:u w:color="000000" w:themeColor="text1"/>
        </w:rPr>
        <w:tab/>
      </w:r>
      <w:r w:rsidR="00F654AE" w:rsidRPr="002816EB">
        <w:rPr>
          <w:color w:val="000000" w:themeColor="text1"/>
          <w:u w:color="000000" w:themeColor="text1"/>
        </w:rPr>
        <w:t xml:space="preserve">An elective official or the elective official’s agent may not knowingly solicit a contribution from an employee in the elective official’s area of official responsibility.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2816EB">
        <w:rPr>
          <w:color w:val="000000" w:themeColor="text1"/>
          <w:u w:color="000000" w:themeColor="text1"/>
        </w:rPr>
        <w:noBreakHyphen/>
        <w:t>13</w:t>
      </w:r>
      <w:r w:rsidRPr="002816EB">
        <w:rPr>
          <w:color w:val="000000" w:themeColor="text1"/>
          <w:u w:color="000000" w:themeColor="text1"/>
        </w:rPr>
        <w:noBreakHyphen/>
        <w:t>1300(26) or a committee, as defined in Section 8</w:t>
      </w:r>
      <w:r w:rsidRPr="002816EB">
        <w:rPr>
          <w:color w:val="000000" w:themeColor="text1"/>
          <w:u w:color="000000" w:themeColor="text1"/>
        </w:rPr>
        <w:noBreakHyphen/>
        <w:t>13</w:t>
      </w:r>
      <w:r w:rsidRPr="002816EB">
        <w:rPr>
          <w:color w:val="000000" w:themeColor="text1"/>
          <w:u w:color="000000" w:themeColor="text1"/>
        </w:rPr>
        <w:noBreakHyphen/>
        <w:t xml:space="preserve">1300(6).”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1340 of the 1976 Code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color="000000" w:themeColor="text1"/>
        </w:rPr>
        <w:tab/>
        <w:t>“Section 8</w:t>
      </w:r>
      <w:r w:rsidRPr="00DD53D7">
        <w:rPr>
          <w:color w:val="000000" w:themeColor="text1"/>
          <w:u w:color="000000" w:themeColor="text1"/>
        </w:rPr>
        <w:noBreakHyphen/>
        <w:t>13</w:t>
      </w:r>
      <w:r w:rsidRPr="00DD53D7">
        <w:rPr>
          <w:color w:val="000000" w:themeColor="text1"/>
          <w:u w:color="000000" w:themeColor="text1"/>
        </w:rPr>
        <w:noBreakHyphen/>
        <w:t>1340.</w:t>
      </w:r>
      <w:r w:rsidRPr="00DD53D7">
        <w:rPr>
          <w:color w:val="000000" w:themeColor="text1"/>
          <w:u w:color="000000" w:themeColor="text1"/>
        </w:rPr>
        <w:tab/>
        <w:t>(A)</w:t>
      </w:r>
      <w:r w:rsidRPr="00DD53D7">
        <w:rPr>
          <w:color w:val="000000" w:themeColor="text1"/>
          <w:u w:color="000000" w:themeColor="text1"/>
        </w:rPr>
        <w:tab/>
        <w:t>Except as provided in subsection</w:t>
      </w:r>
      <w:r w:rsidRPr="00DD53D7">
        <w:rPr>
          <w:strike/>
          <w:color w:val="000000" w:themeColor="text1"/>
          <w:u w:color="000000" w:themeColor="text1"/>
        </w:rPr>
        <w:t>s</w:t>
      </w:r>
      <w:r w:rsidRPr="00DD53D7">
        <w:rPr>
          <w:color w:val="000000" w:themeColor="text1"/>
          <w:u w:color="000000" w:themeColor="text1"/>
        </w:rPr>
        <w:t xml:space="preserve"> (B) </w:t>
      </w:r>
      <w:r w:rsidRPr="00DD53D7">
        <w:rPr>
          <w:strike/>
          <w:color w:val="000000" w:themeColor="text1"/>
          <w:u w:color="000000" w:themeColor="text1"/>
        </w:rPr>
        <w:t>and (E)</w:t>
      </w:r>
      <w:r w:rsidRPr="00DD53D7">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DD53D7">
        <w:rPr>
          <w:color w:val="000000" w:themeColor="text1"/>
          <w:u w:val="single"/>
        </w:rPr>
        <w:t>For purposes of this section only, candidate includes candidates within the meaning of 431(2) of the Federal Election Campaign Act.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(B)</w:t>
      </w:r>
      <w:r w:rsidRPr="00DD53D7">
        <w:rPr>
          <w:color w:val="000000" w:themeColor="text1"/>
          <w:u w:color="000000" w:themeColor="text1"/>
        </w:rPr>
        <w:tab/>
        <w:t xml:space="preserve">This section does not prohibit a candidate from: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u w:color="000000" w:themeColor="text1"/>
        </w:rPr>
        <w:tab/>
        <w:t xml:space="preserve">making a contribution from the candidate’s own personal funds on behalf of the candidate’s candidacy or to another candidate for a different office;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(2)</w:t>
      </w:r>
      <w:r w:rsidRPr="00DD53D7">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DD53D7">
        <w:rPr>
          <w:color w:val="000000" w:themeColor="text1"/>
          <w:u w:color="000000" w:themeColor="text1"/>
        </w:rPr>
        <w:noBreakHyphen/>
        <w:t>13</w:t>
      </w:r>
      <w:r w:rsidRPr="00DD53D7">
        <w:rPr>
          <w:color w:val="000000" w:themeColor="text1"/>
          <w:u w:color="000000" w:themeColor="text1"/>
        </w:rPr>
        <w:noBreakHyphen/>
        <w:t xml:space="preserve">1370 of this article.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(C)</w:t>
      </w:r>
      <w:r w:rsidRPr="00DD53D7">
        <w:rPr>
          <w:color w:val="000000" w:themeColor="text1"/>
          <w:u w:color="000000" w:themeColor="text1"/>
        </w:rPr>
        <w:tab/>
      </w:r>
      <w:r w:rsidRPr="00DD53D7">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DD53D7">
        <w:rPr>
          <w:color w:val="000000" w:themeColor="text1"/>
          <w:u w:color="000000" w:themeColor="text1"/>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lastRenderedPageBreak/>
        <w:tab/>
      </w:r>
      <w:r w:rsidRPr="00DD53D7">
        <w:rPr>
          <w:strike/>
          <w:color w:val="000000" w:themeColor="text1"/>
          <w:u w:color="000000" w:themeColor="text1"/>
        </w:rPr>
        <w:t>(D)</w:t>
      </w:r>
      <w:r w:rsidRPr="00DD53D7">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rPr>
        <w:tab/>
      </w:r>
      <w:r w:rsidRPr="00DD53D7">
        <w:rPr>
          <w:color w:val="000000" w:themeColor="text1"/>
          <w:u w:color="000000" w:themeColor="text1"/>
        </w:rPr>
        <w:t xml:space="preserve">the candidate or public official, or an agent of either, has signature authority on the committee’s checks;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rPr>
        <w:tab/>
      </w:r>
      <w:r w:rsidRPr="00DD53D7">
        <w:rPr>
          <w:color w:val="000000" w:themeColor="text1"/>
        </w:rPr>
        <w:tab/>
      </w:r>
      <w:r w:rsidRPr="00DD53D7">
        <w:rPr>
          <w:color w:val="000000" w:themeColor="text1"/>
          <w:u w:color="000000" w:themeColor="text1"/>
        </w:rPr>
        <w:t>(2)</w:t>
      </w:r>
      <w:r w:rsidRPr="00DD53D7">
        <w:rPr>
          <w:color w:val="000000" w:themeColor="text1"/>
          <w:u w:color="000000" w:themeColor="text1"/>
        </w:rPr>
        <w:tab/>
        <w:t xml:space="preserve">funds contributed or disbursed by the committee are authorized or approved by the candidate or public official;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(3)</w:t>
      </w:r>
      <w:r w:rsidRPr="00DD53D7">
        <w:rPr>
          <w:color w:val="000000" w:themeColor="text1"/>
          <w:u w:color="000000" w:themeColor="text1"/>
        </w:rPr>
        <w:tab/>
        <w:t xml:space="preserve">the candidate or public official is clearly identified on either the stationery or letterhead of the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(4)</w:t>
      </w:r>
      <w:r w:rsidRPr="00DD53D7">
        <w:rPr>
          <w:color w:val="000000" w:themeColor="text1"/>
          <w:u w:color="000000" w:themeColor="text1"/>
        </w:rPr>
        <w:tab/>
        <w:t xml:space="preserve">the candidate or public official signs solicitation letters or other correspondence on behalf of the entity;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(5)</w:t>
      </w:r>
      <w:r w:rsidRPr="00DD53D7">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(6)</w:t>
      </w:r>
      <w:r w:rsidRPr="00DD53D7">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(E)</w:t>
      </w:r>
      <w:r w:rsidRPr="00DD53D7">
        <w:rPr>
          <w:color w:val="000000" w:themeColor="text1"/>
          <w:u w:color="000000" w:themeColor="text1"/>
        </w:rPr>
        <w:tab/>
      </w:r>
      <w:r w:rsidRPr="00DD53D7">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(F)</w:t>
      </w:r>
      <w:r w:rsidRPr="00DD53D7">
        <w:rPr>
          <w:color w:val="000000" w:themeColor="text1"/>
          <w:u w:color="000000" w:themeColor="text1"/>
        </w:rPr>
        <w:tab/>
      </w:r>
      <w:r w:rsidRPr="00DD53D7">
        <w:rPr>
          <w:strike/>
          <w:color w:val="000000" w:themeColor="text1"/>
          <w:u w:color="000000" w:themeColor="text1"/>
        </w:rPr>
        <w:t>No committee operating under the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 xml:space="preserve">1340(E) may: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(1)</w:t>
      </w:r>
      <w:r w:rsidRPr="00DD53D7">
        <w:rPr>
          <w:color w:val="000000" w:themeColor="text1"/>
          <w:u w:color="000000" w:themeColor="text1"/>
        </w:rPr>
        <w:tab/>
      </w:r>
      <w:r w:rsidRPr="00DD53D7">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(2)</w:t>
      </w:r>
      <w:r w:rsidRPr="00DD53D7">
        <w:rPr>
          <w:color w:val="000000" w:themeColor="text1"/>
          <w:u w:color="000000" w:themeColor="text1"/>
        </w:rPr>
        <w:tab/>
      </w:r>
      <w:r w:rsidRPr="00DD53D7">
        <w:rPr>
          <w:strike/>
          <w:color w:val="000000" w:themeColor="text1"/>
          <w:u w:color="000000" w:themeColor="text1"/>
        </w:rPr>
        <w:t>transfer anything of value to any other committee except as a contribution under the limitations of Section 8</w:t>
      </w:r>
      <w:r w:rsidRPr="00DD53D7">
        <w:rPr>
          <w:strike/>
          <w:color w:val="000000" w:themeColor="text1"/>
          <w:u w:color="000000" w:themeColor="text1"/>
        </w:rPr>
        <w:noBreakHyphen/>
        <w:t>13</w:t>
      </w:r>
      <w:r w:rsidRPr="00DD53D7">
        <w:rPr>
          <w:strike/>
          <w:color w:val="000000" w:themeColor="text1"/>
          <w:u w:color="000000" w:themeColor="text1"/>
        </w:rPr>
        <w:noBreakHyphen/>
        <w:t>1314(A) or the dissolution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1370.</w:t>
      </w:r>
      <w:r w:rsidRPr="00DD53D7">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1344(B)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val="single" w:color="000000" w:themeColor="text1"/>
        </w:rPr>
        <w:t>(1)</w:t>
      </w:r>
      <w:r w:rsidR="00AA01BD">
        <w:rPr>
          <w:color w:val="000000" w:themeColor="text1"/>
          <w:u w:val="single" w:color="000000" w:themeColor="text1"/>
        </w:rPr>
        <w:tab/>
      </w:r>
      <w:r w:rsidRPr="002816EB">
        <w:rPr>
          <w:color w:val="000000" w:themeColor="text1"/>
          <w:u w:color="000000" w:themeColor="text1"/>
        </w:rPr>
        <w:tab/>
        <w:t xml:space="preserve">A person may not solicit from a candidate, committee, political party, or other person, money or other property as a condition or consideration for an endorsement, article, or other </w:t>
      </w:r>
      <w:r w:rsidRPr="002816EB">
        <w:rPr>
          <w:color w:val="000000" w:themeColor="text1"/>
          <w:u w:color="000000" w:themeColor="text1"/>
        </w:rPr>
        <w:lastRenderedPageBreak/>
        <w:t xml:space="preserve">communication in the news media promoting or opposing a candidate, committee, or political party.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color="000000" w:themeColor="text1"/>
        </w:rPr>
        <w:t>(2)</w:t>
      </w:r>
      <w:r w:rsidRPr="002816EB">
        <w:rPr>
          <w:color w:val="000000" w:themeColor="text1"/>
          <w:u w:color="000000" w:themeColor="text1"/>
        </w:rPr>
        <w:tab/>
      </w:r>
      <w:r w:rsidRPr="002816EB">
        <w:rPr>
          <w:color w:val="000000" w:themeColor="text1"/>
          <w:u w:val="single" w:color="000000" w:themeColor="text1"/>
        </w:rPr>
        <w:t>A candidate, committee</w:t>
      </w:r>
      <w:r>
        <w:rPr>
          <w:color w:val="000000" w:themeColor="text1"/>
          <w:u w:val="single" w:color="000000" w:themeColor="text1"/>
        </w:rPr>
        <w:t>,</w:t>
      </w:r>
      <w:r w:rsidRPr="002816EB">
        <w:rPr>
          <w:color w:val="000000" w:themeColor="text1"/>
          <w:u w:val="single" w:color="000000" w:themeColor="text1"/>
        </w:rPr>
        <w:t xml:space="preserve"> or political party may not offer </w:t>
      </w:r>
      <w:r w:rsidRPr="00755BA5">
        <w:rPr>
          <w:color w:val="000000" w:themeColor="text1"/>
          <w:u w:val="single" w:color="000000" w:themeColor="text1"/>
        </w:rPr>
        <w:t>or give</w:t>
      </w:r>
      <w:r w:rsidRPr="002816EB">
        <w:rPr>
          <w:color w:val="000000" w:themeColor="text1"/>
          <w:u w:val="single" w:color="000000" w:themeColor="text1"/>
        </w:rPr>
        <w:t xml:space="preserve"> money or other property in consideration of an endorsement for the candidate, or for an article or other communication </w:t>
      </w:r>
      <w:r>
        <w:rPr>
          <w:color w:val="000000" w:themeColor="text1"/>
          <w:u w:val="single" w:color="000000" w:themeColor="text1"/>
        </w:rPr>
        <w:t>in</w:t>
      </w:r>
      <w:r w:rsidRPr="002816EB">
        <w:rPr>
          <w:color w:val="000000" w:themeColor="text1"/>
          <w:u w:val="single" w:color="000000" w:themeColor="text1"/>
        </w:rPr>
        <w:t xml:space="preserve"> the news media promoting or opposing a candidate, committee, or political party.</w:t>
      </w:r>
      <w:r>
        <w:rPr>
          <w:color w:val="000000" w:themeColor="text1"/>
          <w:u w:val="single" w:color="000000" w:themeColor="text1"/>
        </w:rPr>
        <w:t xml:space="preserve">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2816EB">
        <w:rPr>
          <w:color w:val="000000" w:themeColor="text1"/>
        </w:rPr>
        <w:t>”</w:t>
      </w:r>
    </w:p>
    <w:p w:rsidR="00892EDE" w:rsidRPr="002816EB"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rsidR="00F654AE" w:rsidRPr="002816EB">
        <w:t>.</w:t>
      </w:r>
      <w:r w:rsidR="00F654AE" w:rsidRPr="002816EB">
        <w:tab/>
        <w:t>Section 8</w:t>
      </w:r>
      <w:r w:rsidR="00F654AE" w:rsidRPr="002816EB">
        <w:noBreakHyphen/>
        <w:t>13</w:t>
      </w:r>
      <w:r w:rsidR="00F654AE" w:rsidRPr="002816EB">
        <w:noBreakHyphen/>
        <w:t xml:space="preserve">1348(A) of the 1976 Code, as added by Act 248 of 1991,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816EB">
        <w:rPr>
          <w:color w:val="000000" w:themeColor="text1"/>
          <w:u w:color="000000" w:themeColor="text1"/>
        </w:rPr>
        <w:t>“(A)</w:t>
      </w:r>
      <w:r w:rsidRPr="002816EB">
        <w:rPr>
          <w:color w:val="000000" w:themeColor="text1"/>
          <w:u w:val="single"/>
        </w:rPr>
        <w:t>(1)</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candidate, committee, public official, or political party may </w:t>
      </w:r>
      <w:r w:rsidRPr="002816EB">
        <w:rPr>
          <w:color w:val="000000" w:themeColor="text1"/>
          <w:u w:val="single"/>
        </w:rPr>
        <w:t>not</w:t>
      </w:r>
      <w:r w:rsidRPr="002816EB">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tab/>
      </w:r>
      <w:r w:rsidRPr="002816EB">
        <w:tab/>
      </w:r>
      <w:r w:rsidRPr="002816EB">
        <w:rPr>
          <w:u w:val="single"/>
        </w:rPr>
        <w:t>(2)</w:t>
      </w:r>
      <w:r w:rsidRPr="002816EB">
        <w:tab/>
      </w:r>
      <w:r w:rsidRPr="002816EB">
        <w:rPr>
          <w:u w:val="single"/>
        </w:rPr>
        <w:t>Campaign funds may not be used to pay penalties resulting from a criminal prosecution.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The payment of reasonable and necessary travel expenses or for food or beverages consumed by the candidate or members of his immediate family while at, and in connection with, a political event are permitted.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(C)(1)</w:t>
      </w:r>
      <w:r w:rsidRPr="002816EB">
        <w:rPr>
          <w:color w:val="000000"/>
        </w:rPr>
        <w:tab/>
        <w:t>An expenditure of more than twenty</w:t>
      </w:r>
      <w:r w:rsidRPr="002816EB">
        <w:rPr>
          <w:color w:val="000000"/>
        </w:rPr>
        <w:noBreakHyphen/>
        <w:t xml:space="preserve">five dollars drawn upon a campaign account must be made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816EB">
        <w:rPr>
          <w:color w:val="000000"/>
        </w:rPr>
        <w:t xml:space="preserve">a written instrument;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 xml:space="preserve">debit card;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 xml:space="preserve">online transfers.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The campaign account must contain the name of the candidate or committee, and the expenditure must contain the name of the recipient.  These expenditures must be reported pursuant to the provisions of Section 8</w:t>
      </w:r>
      <w:r w:rsidRPr="002816EB">
        <w:rPr>
          <w:color w:val="000000"/>
        </w:rPr>
        <w:noBreakHyphen/>
        <w:t>13</w:t>
      </w:r>
      <w:r w:rsidRPr="002816EB">
        <w:rPr>
          <w:color w:val="000000"/>
        </w:rPr>
        <w:noBreakHyphen/>
        <w:t xml:space="preserve">1308.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Expenditures of twenty</w:t>
      </w:r>
      <w:r w:rsidRPr="002816EB">
        <w:rPr>
          <w:color w:val="000000"/>
        </w:rPr>
        <w:noBreakHyphen/>
        <w:t xml:space="preserve">five dollars or less that are not made by a written instrument, debit card, or online transfer containing the name of the candidate or committee and the name of </w:t>
      </w:r>
      <w:r w:rsidRPr="002816EB">
        <w:rPr>
          <w:color w:val="000000"/>
        </w:rPr>
        <w:lastRenderedPageBreak/>
        <w:t xml:space="preserve">the recipient must be accounted for by a written receipt or written record.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An expenditure may not be made that is clearly in excess of the fair market value of services, materials, facilities, or other things of value received in exchange.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2816EB">
        <w:rPr>
          <w:color w:val="000000"/>
        </w:rPr>
        <w:noBreakHyphen/>
        <w:t xml:space="preserve">five dollars for each expenditure. </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C86370">
        <w:tab/>
      </w:r>
      <w:r w:rsidRPr="001E34C3">
        <w:rPr>
          <w:u w:val="single"/>
        </w:rPr>
        <w:t>(F)</w:t>
      </w:r>
      <w:r w:rsidRPr="001E34C3">
        <w:tab/>
      </w:r>
      <w:r w:rsidRPr="001E34C3">
        <w:rPr>
          <w:u w:val="single"/>
        </w:rPr>
        <w:t>A person who violates the provisions of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used or converted to personal use in violation of this section is ten thousand dollars or less, and upon conviction, the person must be fined not more than five thousand dollars or imprisoned for not more than one year, or both:</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Pr="001E34C3">
        <w:tab/>
      </w:r>
      <w:r w:rsidRPr="001E34C3">
        <w:rPr>
          <w:u w:val="single"/>
        </w:rPr>
        <w:t>(2)</w:t>
      </w:r>
      <w:r w:rsidRPr="001E34C3">
        <w:tab/>
      </w:r>
      <w:r w:rsidRPr="001E34C3">
        <w:rPr>
          <w:u w:val="single"/>
        </w:rPr>
        <w:t>felony, if the amount converted to personal use is more than ten thousand dollars, and upon conviction, the person must be fined not more than ten thousand dollars or imprisoned not more than ten years, or both.</w:t>
      </w:r>
      <w:r w:rsidRPr="001E34C3">
        <w:t>”</w:t>
      </w:r>
      <w:r>
        <w:t xml:space="preserve">   </w:t>
      </w:r>
    </w:p>
    <w:p w:rsidR="00C86370" w:rsidRPr="00370C17"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1352.</w:t>
      </w:r>
      <w:r w:rsidRPr="002816EB">
        <w:rPr>
          <w:color w:val="000000" w:themeColor="text1"/>
          <w:u w:color="000000" w:themeColor="text1"/>
        </w:rPr>
        <w:tab/>
      </w:r>
      <w:r w:rsidRPr="002816EB">
        <w:rPr>
          <w:strike/>
          <w:color w:val="000000" w:themeColor="text1"/>
          <w:u w:color="000000" w:themeColor="text1"/>
        </w:rPr>
        <w:t>Notwithstanding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1350,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(1)</w:t>
      </w:r>
      <w:r w:rsidRPr="002816EB">
        <w:rPr>
          <w:color w:val="000000" w:themeColor="text1"/>
          <w:u w:val="single"/>
        </w:rPr>
        <w:t>(A)</w:t>
      </w:r>
      <w:r w:rsidRPr="002816EB">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(2)</w:t>
      </w:r>
      <w:r w:rsidRPr="002816EB">
        <w:rPr>
          <w:color w:val="000000" w:themeColor="text1"/>
          <w:u w:val="single"/>
        </w:rPr>
        <w:t>(B)</w:t>
      </w:r>
      <w:r w:rsidRPr="002816EB">
        <w:rPr>
          <w:color w:val="000000" w:themeColor="text1"/>
          <w:u w:color="000000" w:themeColor="text1"/>
        </w:rPr>
        <w:tab/>
        <w:t xml:space="preserve">the contribution is otherwise permitted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73</w:t>
      </w:r>
      <w:r w:rsidR="00F654AE" w:rsidRPr="002816EB">
        <w:rPr>
          <w:color w:val="000000" w:themeColor="text1"/>
        </w:rPr>
        <w:t>.</w:t>
      </w:r>
      <w:r w:rsidR="00F654AE" w:rsidRPr="002816EB">
        <w:rPr>
          <w:color w:val="000000" w:themeColor="text1"/>
        </w:rPr>
        <w:tab/>
        <w:t>Section 8</w:t>
      </w:r>
      <w:r w:rsidR="00F654AE" w:rsidRPr="002816EB">
        <w:rPr>
          <w:color w:val="000000" w:themeColor="text1"/>
        </w:rPr>
        <w:noBreakHyphen/>
        <w:t>13</w:t>
      </w:r>
      <w:r w:rsidR="00F654AE" w:rsidRPr="002816EB">
        <w:rPr>
          <w:color w:val="000000" w:themeColor="text1"/>
        </w:rPr>
        <w:noBreakHyphen/>
        <w:t xml:space="preserve">1356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rPr>
        <w:lastRenderedPageBreak/>
        <w:tab/>
        <w:t>“</w:t>
      </w:r>
      <w:r>
        <w:rPr>
          <w:color w:val="000000"/>
        </w:rPr>
        <w:t>Section</w:t>
      </w:r>
      <w:r w:rsidRPr="00DD53D7">
        <w:rPr>
          <w:color w:val="000000"/>
        </w:rPr>
        <w:t xml:space="preserve"> </w:t>
      </w:r>
      <w:r w:rsidRPr="00DD53D7">
        <w:rPr>
          <w:bCs/>
        </w:rPr>
        <w:t>8</w:t>
      </w:r>
      <w:r w:rsidRPr="00DD53D7">
        <w:rPr>
          <w:bCs/>
        </w:rPr>
        <w:noBreakHyphen/>
        <w:t>13</w:t>
      </w:r>
      <w:r w:rsidRPr="00DD53D7">
        <w:rPr>
          <w:bCs/>
        </w:rPr>
        <w:noBreakHyphen/>
        <w:t>1356.</w:t>
      </w:r>
      <w:r w:rsidRPr="00DD53D7">
        <w:rPr>
          <w:color w:val="000000"/>
        </w:rPr>
        <w:tab/>
        <w:t>(A)</w:t>
      </w:r>
      <w:r w:rsidRPr="00DD53D7">
        <w:rPr>
          <w:color w:val="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DD53D7">
        <w:rPr>
          <w:color w:val="000000"/>
        </w:rPr>
        <w:noBreakHyphen/>
        <w:t>13</w:t>
      </w:r>
      <w:r w:rsidRPr="00DD53D7">
        <w:rPr>
          <w:color w:val="000000"/>
        </w:rPr>
        <w:noBreakHyphen/>
        <w:t>365 prior to the close of filing for the particular office.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(B)</w:t>
      </w:r>
      <w:r w:rsidRPr="00DD53D7">
        <w:rPr>
          <w:color w:val="000000"/>
        </w:rPr>
        <w:tab/>
        <w:t>A person who becomes a candidate by filing a petition for nomination must electronically file a statement of economic interests for the preceding calendar year pursuant to Section 8</w:t>
      </w:r>
      <w:r w:rsidRPr="00DD53D7">
        <w:rPr>
          <w:color w:val="000000"/>
        </w:rPr>
        <w:noBreakHyphen/>
        <w:t>13</w:t>
      </w:r>
      <w:r w:rsidRPr="00DD53D7">
        <w:rPr>
          <w:color w:val="000000"/>
        </w:rPr>
        <w:noBreakHyphen/>
        <w:t>365 within fifteen days of submitting the petition pursuant to Section 7</w:t>
      </w:r>
      <w:r w:rsidRPr="00DD53D7">
        <w:rPr>
          <w:color w:val="000000"/>
        </w:rPr>
        <w:noBreakHyphen/>
        <w:t>11</w:t>
      </w:r>
      <w:r w:rsidRPr="00DD53D7">
        <w:rPr>
          <w:color w:val="000000"/>
        </w:rPr>
        <w:noBreakHyphen/>
        <w:t>70 or 7</w:t>
      </w:r>
      <w:r w:rsidRPr="00DD53D7">
        <w:rPr>
          <w:color w:val="000000"/>
        </w:rPr>
        <w:noBreakHyphen/>
        <w:t>11</w:t>
      </w:r>
      <w:r w:rsidRPr="00DD53D7">
        <w:rPr>
          <w:color w:val="000000"/>
        </w:rPr>
        <w:noBreakHyphen/>
        <w:t>71.</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3D7">
        <w:rPr>
          <w:color w:val="000000" w:themeColor="text1"/>
          <w:u w:color="000000" w:themeColor="text1"/>
        </w:rPr>
        <w:tab/>
        <w:t>(</w:t>
      </w:r>
      <w:r w:rsidRPr="00DD53D7">
        <w:rPr>
          <w:color w:val="000000" w:themeColor="text1"/>
          <w:u w:val="single" w:color="000000" w:themeColor="text1"/>
        </w:rPr>
        <w:t>C)</w:t>
      </w:r>
      <w:r w:rsidRPr="00DD53D7">
        <w:rPr>
          <w:color w:val="000000" w:themeColor="text1"/>
          <w:u w:color="000000" w:themeColor="text1"/>
        </w:rPr>
        <w:tab/>
      </w:r>
      <w:r w:rsidRPr="00DD53D7">
        <w:rPr>
          <w:color w:val="000000" w:themeColor="text1"/>
          <w:u w:val="single" w:color="000000" w:themeColor="text1"/>
        </w:rPr>
        <w:t>A person who becomes a candidate for a county wide or less than county wide office pursuant to Section 7</w:t>
      </w:r>
      <w:r w:rsidRPr="00DD53D7">
        <w:rPr>
          <w:color w:val="000000" w:themeColor="text1"/>
          <w:u w:val="single" w:color="000000" w:themeColor="text1"/>
        </w:rPr>
        <w:noBreakHyphen/>
        <w:t>11</w:t>
      </w:r>
      <w:r w:rsidRPr="00DD53D7">
        <w:rPr>
          <w:color w:val="000000" w:themeColor="text1"/>
          <w:u w:val="single" w:color="000000" w:themeColor="text1"/>
        </w:rPr>
        <w:noBreakHyphen/>
        <w:t>15(A)(3) must electronically file a statement of economic interests for the preceding calendar year pursuant to Section 8</w:t>
      </w:r>
      <w:r w:rsidRPr="00DD53D7">
        <w:rPr>
          <w:color w:val="000000" w:themeColor="text1"/>
          <w:u w:val="single" w:color="000000" w:themeColor="text1"/>
        </w:rPr>
        <w:noBreakHyphen/>
        <w:t>13</w:t>
      </w:r>
      <w:r w:rsidRPr="00DD53D7">
        <w:rPr>
          <w:color w:val="000000" w:themeColor="text1"/>
          <w:u w:val="single" w:color="000000" w:themeColor="text1"/>
        </w:rPr>
        <w:noBreakHyphen/>
        <w:t xml:space="preserve">365 prior to the close of filing for that particular office.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(C)</w:t>
      </w:r>
      <w:r w:rsidRPr="00DD53D7">
        <w:rPr>
          <w:color w:val="000000"/>
          <w:u w:val="single"/>
        </w:rPr>
        <w:t>(D)</w:t>
      </w:r>
      <w:r w:rsidRPr="00DD53D7">
        <w:rPr>
          <w:color w:val="000000"/>
        </w:rPr>
        <w:tab/>
        <w:t>A person who becomes a write</w:t>
      </w:r>
      <w:r w:rsidRPr="00DD53D7">
        <w:rPr>
          <w:color w:val="000000"/>
        </w:rPr>
        <w:noBreakHyphen/>
        <w:t>in candidate must electronically file a statement of economic interests for the preceding calendar year within twenty</w:t>
      </w:r>
      <w:r w:rsidRPr="00DD53D7">
        <w:rPr>
          <w:color w:val="000000"/>
        </w:rPr>
        <w:noBreakHyphen/>
        <w:t>four hours of filing an initial campaign finance report pursuant to Section 8</w:t>
      </w:r>
      <w:r w:rsidRPr="00DD53D7">
        <w:rPr>
          <w:color w:val="000000"/>
        </w:rPr>
        <w:noBreakHyphen/>
        <w:t>13</w:t>
      </w:r>
      <w:r w:rsidRPr="00DD53D7">
        <w:rPr>
          <w:color w:val="000000"/>
        </w:rPr>
        <w:noBreakHyphen/>
        <w:t>1308(A) or before taking the oath of office, whichever occurs earlier.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(D)</w:t>
      </w:r>
      <w:r w:rsidRPr="00DD53D7">
        <w:rPr>
          <w:color w:val="000000"/>
          <w:u w:val="single"/>
        </w:rPr>
        <w:t>(E)</w:t>
      </w:r>
      <w:r w:rsidRPr="00DD53D7">
        <w:rPr>
          <w:color w:val="000000"/>
        </w:rPr>
        <w:tab/>
        <w:t>A candidate who is not a public official otherwise filing a statement has the same disclosure requirements as a public official with the exception of reporting gifts.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rPr>
        <w:tab/>
      </w:r>
      <w:r w:rsidRPr="00DD53D7">
        <w:rPr>
          <w:strike/>
          <w:color w:val="000000"/>
        </w:rPr>
        <w:t>(E</w:t>
      </w:r>
      <w:r w:rsidRPr="00F80BE4">
        <w:rPr>
          <w:strike/>
          <w:color w:val="000000"/>
        </w:rPr>
        <w:t>)</w:t>
      </w:r>
      <w:r w:rsidRPr="00DD53D7">
        <w:rPr>
          <w:color w:val="000000"/>
          <w:u w:val="single"/>
        </w:rPr>
        <w:t>(F)</w:t>
      </w:r>
      <w:r w:rsidRPr="00DD53D7">
        <w:rPr>
          <w:color w:val="000000"/>
        </w:rPr>
        <w:tab/>
        <w:t>The appropriate supervisory office shall assess a civil penalty pursuant to Section 8</w:t>
      </w:r>
      <w:r w:rsidRPr="00DD53D7">
        <w:rPr>
          <w:color w:val="000000"/>
        </w:rPr>
        <w:noBreakHyphen/>
        <w:t>13</w:t>
      </w:r>
      <w:r w:rsidRPr="00DD53D7">
        <w:rPr>
          <w:color w:val="000000"/>
        </w:rPr>
        <w:noBreakHyphen/>
        <w:t>1510 against a candidate who fails to timely file a statement of economic interests as required by this section.</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E936B7">
        <w:rPr>
          <w:color w:val="000000" w:themeColor="text1"/>
          <w:u w:color="000000" w:themeColor="text1"/>
        </w:rPr>
        <w:t>74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1360 of the 1976 Code is amended to read:   </w:t>
      </w:r>
    </w:p>
    <w:p w:rsidR="00E936B7"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1360.</w:t>
      </w:r>
      <w:r w:rsidRPr="002816EB">
        <w:rPr>
          <w:color w:val="000000" w:themeColor="text1"/>
          <w:u w:color="000000" w:themeColor="text1"/>
        </w:rPr>
        <w:tab/>
      </w:r>
      <w:r w:rsidRPr="002816EB">
        <w:rPr>
          <w:strike/>
          <w:color w:val="000000" w:themeColor="text1"/>
          <w:u w:color="000000" w:themeColor="text1"/>
        </w:rPr>
        <w:t>(A)</w:t>
      </w:r>
      <w:r w:rsidR="00AA01BD">
        <w:rPr>
          <w:color w:val="000000" w:themeColor="text1"/>
          <w:u w:color="000000" w:themeColor="text1"/>
        </w:rPr>
        <w:tab/>
      </w:r>
      <w:r w:rsidRPr="002816EB">
        <w:rPr>
          <w:color w:val="000000" w:themeColor="text1"/>
          <w:u w:color="000000" w:themeColor="text1"/>
        </w:rPr>
        <w:t xml:space="preserve">The State Ethics Commission shall develop a contribution and expenditure reporting form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 xml:space="preserve"> </w:t>
      </w:r>
      <w:r w:rsidRPr="002816EB">
        <w:rPr>
          <w:color w:val="000000" w:themeColor="text1"/>
          <w:u w:color="000000" w:themeColor="text1"/>
        </w:rPr>
        <w:t xml:space="preserve">which must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rPr>
        <w:t>(1)</w:t>
      </w:r>
      <w:r w:rsidRPr="002816EB">
        <w:rPr>
          <w:color w:val="000000" w:themeColor="text1"/>
          <w:u w:val="single"/>
        </w:rPr>
        <w:t>(A)</w:t>
      </w:r>
      <w:r w:rsidRPr="002816EB">
        <w:rPr>
          <w:color w:val="000000" w:themeColor="text1"/>
          <w:u w:color="000000" w:themeColor="text1"/>
        </w:rPr>
        <w:tab/>
        <w:t>a designation as a pre</w:t>
      </w:r>
      <w:r w:rsidRPr="002816EB">
        <w:rPr>
          <w:color w:val="000000" w:themeColor="text1"/>
          <w:u w:color="000000" w:themeColor="text1"/>
        </w:rPr>
        <w:noBreakHyphen/>
        <w:t>election or quarterly report and, if a pre</w:t>
      </w:r>
      <w:r w:rsidRPr="002816EB">
        <w:rPr>
          <w:color w:val="000000" w:themeColor="text1"/>
          <w:u w:color="000000" w:themeColor="text1"/>
        </w:rPr>
        <w:noBreakHyphen/>
        <w:t xml:space="preserve">election report, the election 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(2)</w:t>
      </w:r>
      <w:r w:rsidRPr="006172C6">
        <w:rPr>
          <w:color w:val="000000" w:themeColor="text1"/>
          <w:u w:val="single"/>
        </w:rPr>
        <w:t>(B)</w:t>
      </w:r>
      <w:r w:rsidRPr="002816EB">
        <w:rPr>
          <w:color w:val="000000" w:themeColor="text1"/>
          <w:u w:color="000000" w:themeColor="text1"/>
        </w:rPr>
        <w:tab/>
        <w:t xml:space="preserve">the candidate’s name and address or, in the case of a committee, the name and address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(3)</w:t>
      </w:r>
      <w:r w:rsidRPr="006172C6">
        <w:rPr>
          <w:color w:val="000000" w:themeColor="text1"/>
          <w:u w:val="single"/>
        </w:rPr>
        <w:t>(C)</w:t>
      </w:r>
      <w:r w:rsidRPr="002816EB">
        <w:rPr>
          <w:color w:val="000000" w:themeColor="text1"/>
          <w:u w:color="000000" w:themeColor="text1"/>
        </w:rPr>
        <w:tab/>
        <w:t xml:space="preserve">the balance of campaign accounts on hand at the beginning and at the close of the reporting period and the location of those campaign accounts;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strike/>
          <w:color w:val="000000" w:themeColor="text1"/>
          <w:u w:color="000000" w:themeColor="text1"/>
        </w:rPr>
        <w:t>(4)</w:t>
      </w:r>
      <w:r w:rsidRPr="006172C6">
        <w:rPr>
          <w:color w:val="000000" w:themeColor="text1"/>
          <w:u w:val="single"/>
        </w:rPr>
        <w:t>(D)</w:t>
      </w:r>
      <w:r w:rsidRPr="002816EB">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2816EB">
        <w:rPr>
          <w:color w:val="000000" w:themeColor="text1"/>
          <w:u w:color="000000" w:themeColor="text1"/>
        </w:rPr>
        <w:noBreakHyphen/>
        <w:t>to</w:t>
      </w:r>
      <w:r w:rsidRPr="002816EB">
        <w:rPr>
          <w:color w:val="000000" w:themeColor="text1"/>
          <w:u w:color="000000" w:themeColor="text1"/>
        </w:rPr>
        <w:noBreakHyphen/>
        <w:t>date total for each contributor</w:t>
      </w:r>
      <w:r w:rsidRPr="002816EB">
        <w:rPr>
          <w:strike/>
          <w:color w:val="000000" w:themeColor="text1"/>
          <w:u w:color="000000" w:themeColor="text1"/>
        </w:rPr>
        <w:t>.  Written promises or pledges to make a contribution must be reported separately in the same manner as other monetary contributions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(5)</w:t>
      </w:r>
      <w:r w:rsidRPr="006172C6">
        <w:rPr>
          <w:color w:val="000000" w:themeColor="text1"/>
          <w:u w:val="single"/>
        </w:rPr>
        <w:t>(E)</w:t>
      </w:r>
      <w:r w:rsidRPr="002816EB">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(6)</w:t>
      </w:r>
      <w:r w:rsidRPr="006172C6">
        <w:rPr>
          <w:color w:val="000000" w:themeColor="text1"/>
          <w:u w:val="single"/>
        </w:rPr>
        <w:t>(F)</w:t>
      </w:r>
      <w:r w:rsidRPr="002816EB">
        <w:rPr>
          <w:color w:val="000000" w:themeColor="text1"/>
          <w:u w:color="000000" w:themeColor="text1"/>
        </w:rPr>
        <w:tab/>
        <w:t>the date and amount of any in</w:t>
      </w:r>
      <w:r w:rsidRPr="002816EB">
        <w:rPr>
          <w:color w:val="000000" w:themeColor="text1"/>
          <w:u w:color="000000" w:themeColor="text1"/>
        </w:rPr>
        <w:noBreakHyphen/>
        <w:t>kind contributions of more than one hundred dollars in the aggregate by one person during the reporting period, and the contributor’s name, address, and year</w:t>
      </w:r>
      <w:r w:rsidRPr="002816EB">
        <w:rPr>
          <w:color w:val="000000" w:themeColor="text1"/>
          <w:u w:color="000000" w:themeColor="text1"/>
        </w:rPr>
        <w:noBreakHyphen/>
        <w:t>to</w:t>
      </w:r>
      <w:r w:rsidRPr="002816EB">
        <w:rPr>
          <w:color w:val="000000" w:themeColor="text1"/>
          <w:u w:color="000000" w:themeColor="text1"/>
        </w:rPr>
        <w:noBreakHyphen/>
        <w:t xml:space="preserve">date total;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(7)</w:t>
      </w:r>
      <w:r w:rsidRPr="006172C6">
        <w:rPr>
          <w:color w:val="000000" w:themeColor="text1"/>
          <w:u w:val="single"/>
        </w:rPr>
        <w:t>(G)</w:t>
      </w:r>
      <w:r w:rsidRPr="002816EB">
        <w:rPr>
          <w:color w:val="000000" w:themeColor="text1"/>
          <w:u w:color="000000" w:themeColor="text1"/>
        </w:rPr>
        <w:tab/>
        <w:t>the total amount of all refunds, rebates, interest, and other receipts not previously identified during the reporting period, and their year</w:t>
      </w:r>
      <w:r w:rsidRPr="002816EB">
        <w:rPr>
          <w:color w:val="000000" w:themeColor="text1"/>
          <w:u w:color="000000" w:themeColor="text1"/>
        </w:rPr>
        <w:noBreakHyphen/>
        <w:t>to</w:t>
      </w:r>
      <w:r w:rsidRPr="002816EB">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for each source;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(8)</w:t>
      </w:r>
      <w:r w:rsidRPr="006172C6">
        <w:rPr>
          <w:color w:val="000000" w:themeColor="text1"/>
          <w:u w:val="single"/>
        </w:rPr>
        <w:t>(H)</w:t>
      </w:r>
      <w:r w:rsidRPr="002816EB">
        <w:rPr>
          <w:color w:val="000000" w:themeColor="text1"/>
          <w:u w:color="000000" w:themeColor="text1"/>
        </w:rPr>
        <w:tab/>
        <w:t>the aggregate total of all contributions, loans, and other receipts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(9)</w:t>
      </w:r>
      <w:r w:rsidRPr="006172C6">
        <w:rPr>
          <w:color w:val="000000" w:themeColor="text1"/>
          <w:u w:val="single"/>
        </w:rPr>
        <w:t>(I)</w:t>
      </w:r>
      <w:r w:rsidRPr="002816EB">
        <w:rPr>
          <w:color w:val="000000" w:themeColor="text1"/>
          <w:u w:color="000000" w:themeColor="text1"/>
        </w:rPr>
        <w:tab/>
        <w:t>the total amount of all loans made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and existing balances.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lastRenderedPageBreak/>
        <w:tab/>
      </w:r>
      <w:r w:rsidRPr="002816EB">
        <w:rPr>
          <w:strike/>
          <w:color w:val="000000" w:themeColor="text1"/>
          <w:u w:color="000000" w:themeColor="text1"/>
        </w:rPr>
        <w:t>(B)</w:t>
      </w:r>
      <w:r w:rsidR="00AA01BD">
        <w:rPr>
          <w:color w:val="000000" w:themeColor="text1"/>
          <w:u w:color="000000" w:themeColor="text1"/>
        </w:rPr>
        <w:tab/>
      </w:r>
      <w:r w:rsidRPr="002816EB">
        <w:rPr>
          <w:strike/>
          <w:color w:val="000000" w:themeColor="text1"/>
          <w:u w:color="000000" w:themeColor="text1"/>
        </w:rPr>
        <w:t>A candidate or committee must disclose all information required on the form developed under this section.</w:t>
      </w:r>
      <w:r w:rsidRPr="002816EB">
        <w:rPr>
          <w:color w:val="000000" w:themeColor="text1"/>
          <w:u w:color="000000" w:themeColor="text1"/>
        </w:rPr>
        <w:t>”</w:t>
      </w:r>
      <w:r w:rsidRPr="002816EB">
        <w:rPr>
          <w:strike/>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1364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1364.</w:t>
      </w:r>
      <w:r w:rsidRPr="002816EB">
        <w:rPr>
          <w:color w:val="000000" w:themeColor="text1"/>
          <w:u w:color="000000" w:themeColor="text1"/>
        </w:rPr>
        <w:tab/>
        <w:t xml:space="preserve">The appropriate supervisory office must send </w:t>
      </w:r>
      <w:r w:rsidRPr="002816EB">
        <w:rPr>
          <w:strike/>
          <w:color w:val="000000" w:themeColor="text1"/>
          <w:u w:color="000000" w:themeColor="text1"/>
        </w:rPr>
        <w:t>a notice</w:t>
      </w:r>
      <w:r w:rsidRPr="002816EB">
        <w:rPr>
          <w:color w:val="000000" w:themeColor="text1"/>
          <w:u w:color="000000" w:themeColor="text1"/>
        </w:rPr>
        <w:t xml:space="preserve"> </w:t>
      </w:r>
      <w:r w:rsidRPr="002816EB">
        <w:rPr>
          <w:color w:val="000000" w:themeColor="text1"/>
          <w:u w:val="single" w:color="000000" w:themeColor="text1"/>
        </w:rPr>
        <w:t>an electronic notice</w:t>
      </w:r>
      <w:r w:rsidRPr="002816EB">
        <w:rPr>
          <w:color w:val="000000" w:themeColor="text1"/>
          <w:u w:color="000000" w:themeColor="text1"/>
        </w:rPr>
        <w:t xml:space="preserve"> of obligation to report </w:t>
      </w:r>
      <w:r w:rsidRPr="002816EB">
        <w:rPr>
          <w:strike/>
          <w:color w:val="000000" w:themeColor="text1"/>
          <w:u w:color="000000" w:themeColor="text1"/>
        </w:rPr>
        <w:t>and reporting forms by first class mail</w:t>
      </w:r>
      <w:r w:rsidRPr="002816EB">
        <w:rPr>
          <w:color w:val="000000" w:themeColor="text1"/>
          <w:u w:color="000000" w:themeColor="text1"/>
        </w:rPr>
        <w:t xml:space="preserve"> no less than thirty days before the filing date for each reporting period </w:t>
      </w:r>
      <w:r w:rsidRPr="002816EB">
        <w:rPr>
          <w:color w:val="000000" w:themeColor="text1"/>
          <w:u w:val="single" w:color="000000" w:themeColor="text1"/>
        </w:rPr>
        <w:t>to the e</w:t>
      </w:r>
      <w:r w:rsidRPr="002816EB">
        <w:rPr>
          <w:color w:val="000000" w:themeColor="text1"/>
          <w:u w:val="single" w:color="000000" w:themeColor="text1"/>
        </w:rPr>
        <w:noBreakHyphen/>
        <w:t>mail address provided by the candidate or committee</w:t>
      </w:r>
      <w:r w:rsidRPr="002816EB">
        <w:rPr>
          <w:color w:val="000000" w:themeColor="text1"/>
          <w:u w:color="000000" w:themeColor="text1"/>
        </w:rPr>
        <w:t xml:space="preserve">.  A candidate or committee is not relieved of reporting responsibilities if the notice </w:t>
      </w:r>
      <w:r w:rsidRPr="002816EB">
        <w:rPr>
          <w:strike/>
          <w:color w:val="000000" w:themeColor="text1"/>
          <w:u w:color="000000" w:themeColor="text1"/>
        </w:rPr>
        <w:t>or forms are</w:t>
      </w:r>
      <w:r w:rsidRPr="002816EB">
        <w:rPr>
          <w:color w:val="000000" w:themeColor="text1"/>
          <w:u w:color="000000" w:themeColor="text1"/>
        </w:rPr>
        <w:t xml:space="preserve"> is not sent or if the candidate or committee does not receive a notice </w:t>
      </w:r>
      <w:r w:rsidRPr="002816EB">
        <w:rPr>
          <w:strike/>
          <w:color w:val="000000" w:themeColor="text1"/>
          <w:u w:color="000000" w:themeColor="text1"/>
        </w:rPr>
        <w:t>or forms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76</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1372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AA01B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1372.</w:t>
      </w:r>
      <w:r>
        <w:rPr>
          <w:color w:val="000000" w:themeColor="text1"/>
          <w:u w:color="000000" w:themeColor="text1"/>
        </w:rPr>
        <w:tab/>
      </w:r>
      <w:r w:rsidR="00F654AE" w:rsidRPr="002816EB">
        <w:rPr>
          <w:color w:val="000000" w:themeColor="text1"/>
          <w:u w:color="000000" w:themeColor="text1"/>
        </w:rPr>
        <w:t>(A)</w:t>
      </w:r>
      <w:r w:rsidR="00F654AE" w:rsidRPr="002816EB">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00F654AE" w:rsidRPr="002816EB">
        <w:rPr>
          <w:strike/>
          <w:color w:val="000000" w:themeColor="text1"/>
          <w:u w:color="000000" w:themeColor="text1"/>
        </w:rPr>
        <w:t>Technical violations must remain confidential unless requested to be made public by the candidate filing the report.</w:t>
      </w:r>
      <w:r w:rsidR="00F654AE" w:rsidRPr="002816EB">
        <w:rPr>
          <w:color w:val="000000" w:themeColor="text1"/>
          <w:u w:color="000000" w:themeColor="text1"/>
        </w:rPr>
        <w:t xml:space="preserve">  In lieu of all other penalties, the appropriate supervisory office may assess a technical violations penalty not to exceed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violation other than an inadvertent or unintentional violation must be considered by the appropriate supervisory office for appropriate action.”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1310 of the 1976 Code is repealed.   </w:t>
      </w:r>
    </w:p>
    <w:p w:rsidR="00544ED1"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1358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1362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384B0E">
        <w:rPr>
          <w:color w:val="000000" w:themeColor="text1"/>
          <w:u w:color="000000" w:themeColor="text1"/>
        </w:rPr>
        <w:tab/>
      </w:r>
      <w:r>
        <w:rPr>
          <w:color w:val="000000" w:themeColor="text1"/>
          <w:u w:color="000000" w:themeColor="text1"/>
        </w:rPr>
        <w:t>81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1366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AA0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VII</w:t>
      </w:r>
    </w:p>
    <w:p w:rsidR="00384B0E" w:rsidRPr="002816EB" w:rsidRDefault="00384B0E" w:rsidP="00AA0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4AE" w:rsidRPr="002816EB" w:rsidRDefault="00F654AE" w:rsidP="00AA0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MISCELLANEOUS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CC6392"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82</w:t>
      </w:r>
      <w:r w:rsidR="00F654AE" w:rsidRPr="00CC6392">
        <w:rPr>
          <w:color w:val="000000" w:themeColor="text1"/>
          <w:u w:color="000000" w:themeColor="text1"/>
        </w:rPr>
        <w:t>.</w:t>
      </w:r>
      <w:r w:rsidR="00F654AE" w:rsidRPr="00CC6392">
        <w:rPr>
          <w:color w:val="000000" w:themeColor="text1"/>
          <w:u w:color="000000" w:themeColor="text1"/>
        </w:rPr>
        <w:tab/>
        <w:t xml:space="preserve">A committee </w:t>
      </w:r>
      <w:r w:rsidR="006D7A4D">
        <w:rPr>
          <w:color w:val="000000" w:themeColor="text1"/>
          <w:u w:color="000000" w:themeColor="text1"/>
        </w:rPr>
        <w:t>prohibited pursuant to SECTION 6</w:t>
      </w:r>
      <w:r w:rsidR="00F654AE">
        <w:rPr>
          <w:color w:val="000000" w:themeColor="text1"/>
          <w:u w:color="000000" w:themeColor="text1"/>
        </w:rPr>
        <w:t>9</w:t>
      </w:r>
      <w:r w:rsidR="00F654AE" w:rsidRPr="00CC6392">
        <w:rPr>
          <w:color w:val="000000" w:themeColor="text1"/>
          <w:u w:color="000000" w:themeColor="text1"/>
        </w:rPr>
        <w:t xml:space="preserve"> of this act in existence on the effective date of this act must distribute all unexpended funds in the manner provided for in Section 8-13-1370(C).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83</w:t>
      </w:r>
      <w:r w:rsidRPr="002816EB">
        <w:rPr>
          <w:color w:val="000000" w:themeColor="text1"/>
          <w:u w:color="000000" w:themeColor="text1"/>
        </w:rPr>
        <w:t>.</w:t>
      </w:r>
      <w:r w:rsidRPr="002816EB">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1E34C3" w:rsidRPr="002816EB" w:rsidRDefault="001E34C3"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84</w:t>
      </w:r>
      <w:r w:rsidRPr="002816EB">
        <w:rPr>
          <w:color w:val="000000" w:themeColor="text1"/>
          <w:u w:color="000000" w:themeColor="text1"/>
        </w:rPr>
        <w:t>.</w:t>
      </w:r>
      <w:r w:rsidRPr="002816EB">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51" w:rsidRPr="001E34C3" w:rsidRDefault="006D7A4D"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F1040">
        <w:rPr>
          <w:snapToGrid w:val="0"/>
        </w:rPr>
        <w:t>SECTION</w:t>
      </w:r>
      <w:r w:rsidRPr="00EF1040">
        <w:rPr>
          <w:snapToGrid w:val="0"/>
        </w:rPr>
        <w:tab/>
        <w:t>85.</w:t>
      </w:r>
      <w:r w:rsidRPr="00EF1040">
        <w:rPr>
          <w:snapToGrid w:val="0"/>
        </w:rPr>
        <w:tab/>
        <w:t>The provisions of PART VI (Campaign Practices) and SECTIONS 82, 83 and 84 are effective upon the Governor's signature.  However, the provisions in SECTION 56 requiring "reports and disclosures to be filed on a system which allows for the single upload by the filer, using a commonly used electronic financial spreadsheet or database which contains the required information" take effect on January 1, 2015.</w:t>
      </w:r>
      <w:r w:rsidRPr="00EF1040">
        <w:rPr>
          <w:snapToGrid w:val="0"/>
        </w:rPr>
        <w:tab/>
      </w:r>
    </w:p>
    <w:p w:rsidR="00D76751" w:rsidRPr="001E34C3" w:rsidRDefault="00D76751"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76751" w:rsidRDefault="001E34C3"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E34C3">
        <w:rPr>
          <w:snapToGrid w:val="0"/>
        </w:rPr>
        <w:t>SECTION</w:t>
      </w:r>
      <w:r w:rsidRPr="001E34C3">
        <w:rPr>
          <w:snapToGrid w:val="0"/>
        </w:rPr>
        <w:tab/>
      </w:r>
      <w:r w:rsidR="003D30E6" w:rsidRPr="001E34C3">
        <w:rPr>
          <w:snapToGrid w:val="0"/>
        </w:rPr>
        <w:t>86</w:t>
      </w:r>
      <w:r w:rsidR="00D76751" w:rsidRPr="001E34C3">
        <w:rPr>
          <w:snapToGrid w:val="0"/>
        </w:rPr>
        <w:t>.</w:t>
      </w:r>
      <w:r w:rsidR="00D76751" w:rsidRPr="001E34C3">
        <w:rPr>
          <w:snapToGrid w:val="0"/>
        </w:rPr>
        <w:tab/>
        <w:t xml:space="preserve">The provisions of PART I (Lobbyists and Lobbyists' Principals), PART II (General Provisions), PART III </w:t>
      </w:r>
      <w:r w:rsidR="00D76751" w:rsidRPr="001E34C3">
        <w:rPr>
          <w:snapToGrid w:val="0"/>
        </w:rPr>
        <w:lastRenderedPageBreak/>
        <w:t>(Ethics Committees), PART IV (Rules of Conduct), and PART V (Disclosure of Economic Interests) of this act takes effective on January 1, 2015.</w:t>
      </w:r>
      <w:r w:rsidR="00D76751">
        <w:rPr>
          <w:snapToGrid w:val="0"/>
        </w:rPr>
        <w:tab/>
      </w:r>
    </w:p>
    <w:p w:rsidR="006F0E7A" w:rsidRDefault="00B70CF0"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CA650E">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B0E" w:rsidRDefault="00384B0E" w:rsidP="009F0C77">
      <w:r>
        <w:separator/>
      </w:r>
    </w:p>
  </w:endnote>
  <w:endnote w:type="continuationSeparator" w:id="0">
    <w:p w:rsidR="00384B0E" w:rsidRDefault="00384B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D93D1-18EB-42BD-B550-9DBE825A7CD0}"/>
    <w:embedBold r:id="rId2" w:fontKey="{7E75C5AF-BD1E-4D5C-8A93-00063D0B1563}"/>
    <w:embedItalic r:id="rId3" w:fontKey="{05BB3DE3-FFB6-475A-8735-FDFB98F2D86A}"/>
    <w:embedBoldItalic r:id="rId4" w:fontKey="{7D0B2B8F-36E7-4C4F-A3C0-2246ADD94D79}"/>
  </w:font>
  <w:font w:name="Calibri">
    <w:panose1 w:val="020F0502020204030204"/>
    <w:charset w:val="00"/>
    <w:family w:val="swiss"/>
    <w:pitch w:val="variable"/>
    <w:sig w:usb0="E10002FF" w:usb1="4000ACFF" w:usb2="00000009" w:usb3="00000000" w:csb0="0000019F" w:csb1="00000000"/>
    <w:embedRegular r:id="rId5" w:fontKey="{7E07D03E-CA4B-4684-93BB-246857737889}"/>
  </w:font>
  <w:font w:name="Tahoma">
    <w:panose1 w:val="020B0604030504040204"/>
    <w:charset w:val="00"/>
    <w:family w:val="swiss"/>
    <w:pitch w:val="variable"/>
    <w:sig w:usb0="21002A87" w:usb1="80000000" w:usb2="00000008" w:usb3="00000000" w:csb0="000101FF" w:csb1="00000000"/>
    <w:embedRegular r:id="rId6" w:fontKey="{C421B7F9-B183-4C8A-8166-E08D071FB1A5}"/>
  </w:font>
  <w:font w:name="Cambria">
    <w:panose1 w:val="02040503050406030204"/>
    <w:charset w:val="00"/>
    <w:family w:val="roman"/>
    <w:pitch w:val="variable"/>
    <w:sig w:usb0="E00002FF" w:usb1="400004FF" w:usb2="00000000" w:usb3="00000000" w:csb0="0000019F" w:csb1="00000000"/>
    <w:embedRegular r:id="rId7" w:fontKey="{D01B92A0-B943-42E3-87CB-9E7193E709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B0E" w:rsidRPr="006F0E7A" w:rsidRDefault="00384B0E" w:rsidP="006F0E7A">
    <w:pPr>
      <w:pStyle w:val="Footer"/>
      <w:tabs>
        <w:tab w:val="clear" w:pos="4680"/>
        <w:tab w:val="clear" w:pos="9360"/>
        <w:tab w:val="center" w:pos="2995"/>
      </w:tabs>
      <w:spacing w:before="120"/>
    </w:pPr>
    <w:r>
      <w:t>[3945-</w:t>
    </w:r>
    <w:fldSimple w:instr=" PAGE  \* MERGEFORMAT ">
      <w:r w:rsidR="00CA650E">
        <w:rPr>
          <w:noProof/>
        </w:rPr>
        <w:t>44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B0E" w:rsidRPr="006F0E7A" w:rsidRDefault="00384B0E" w:rsidP="006F0E7A">
    <w:pPr>
      <w:pStyle w:val="Footer"/>
      <w:tabs>
        <w:tab w:val="clear" w:pos="4680"/>
        <w:tab w:val="clear" w:pos="9360"/>
        <w:tab w:val="center" w:pos="2995"/>
      </w:tabs>
      <w:spacing w:before="120"/>
    </w:pPr>
    <w:r>
      <w:t>[3945]</w:t>
    </w:r>
    <w:r>
      <w:tab/>
    </w:r>
    <w:fldSimple w:instr=" PAGE  \* MERGEFORMAT ">
      <w:r w:rsidR="00CA650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B0E" w:rsidRDefault="00384B0E" w:rsidP="009F0C77">
      <w:r>
        <w:separator/>
      </w:r>
    </w:p>
  </w:footnote>
  <w:footnote w:type="continuationSeparator" w:id="0">
    <w:p w:rsidR="00384B0E" w:rsidRDefault="00384B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0269"/>
    <w:rsid w:val="001435A3"/>
    <w:rsid w:val="00157B4D"/>
    <w:rsid w:val="00187F57"/>
    <w:rsid w:val="00192BC8"/>
    <w:rsid w:val="001C52F8"/>
    <w:rsid w:val="001D08F2"/>
    <w:rsid w:val="001D525B"/>
    <w:rsid w:val="001D7F4F"/>
    <w:rsid w:val="001E34C3"/>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1102A"/>
    <w:rsid w:val="0032488E"/>
    <w:rsid w:val="00325348"/>
    <w:rsid w:val="0032732C"/>
    <w:rsid w:val="00330D5C"/>
    <w:rsid w:val="00336AD0"/>
    <w:rsid w:val="00337202"/>
    <w:rsid w:val="00362C82"/>
    <w:rsid w:val="0037079A"/>
    <w:rsid w:val="00370C17"/>
    <w:rsid w:val="00384B0E"/>
    <w:rsid w:val="003B21E2"/>
    <w:rsid w:val="003D01E8"/>
    <w:rsid w:val="003D30E6"/>
    <w:rsid w:val="003D5E85"/>
    <w:rsid w:val="003E5288"/>
    <w:rsid w:val="003F6D79"/>
    <w:rsid w:val="003F7D58"/>
    <w:rsid w:val="004166E0"/>
    <w:rsid w:val="0041760A"/>
    <w:rsid w:val="00417C01"/>
    <w:rsid w:val="00421BB0"/>
    <w:rsid w:val="0044675C"/>
    <w:rsid w:val="004469BF"/>
    <w:rsid w:val="004809EE"/>
    <w:rsid w:val="004B42DF"/>
    <w:rsid w:val="004C4FB7"/>
    <w:rsid w:val="004E2354"/>
    <w:rsid w:val="004E5D6D"/>
    <w:rsid w:val="004E7D54"/>
    <w:rsid w:val="00500745"/>
    <w:rsid w:val="005178EE"/>
    <w:rsid w:val="005273C6"/>
    <w:rsid w:val="00530A69"/>
    <w:rsid w:val="00544ED1"/>
    <w:rsid w:val="00545593"/>
    <w:rsid w:val="00577C6C"/>
    <w:rsid w:val="00590B2D"/>
    <w:rsid w:val="0059654B"/>
    <w:rsid w:val="005C0A51"/>
    <w:rsid w:val="005C2FE2"/>
    <w:rsid w:val="005D7F46"/>
    <w:rsid w:val="005E2BC9"/>
    <w:rsid w:val="00605102"/>
    <w:rsid w:val="006215AA"/>
    <w:rsid w:val="0063009F"/>
    <w:rsid w:val="00644340"/>
    <w:rsid w:val="006455C1"/>
    <w:rsid w:val="006575A8"/>
    <w:rsid w:val="006913C9"/>
    <w:rsid w:val="0069216D"/>
    <w:rsid w:val="0069470D"/>
    <w:rsid w:val="006A35F3"/>
    <w:rsid w:val="006B2B64"/>
    <w:rsid w:val="006B2F88"/>
    <w:rsid w:val="006D7A4D"/>
    <w:rsid w:val="006E3731"/>
    <w:rsid w:val="006F0E7A"/>
    <w:rsid w:val="0070532B"/>
    <w:rsid w:val="00716A22"/>
    <w:rsid w:val="00717060"/>
    <w:rsid w:val="0073407F"/>
    <w:rsid w:val="007343DD"/>
    <w:rsid w:val="00734F00"/>
    <w:rsid w:val="00734F40"/>
    <w:rsid w:val="0074738E"/>
    <w:rsid w:val="00750BD3"/>
    <w:rsid w:val="00764217"/>
    <w:rsid w:val="00765A23"/>
    <w:rsid w:val="0077228B"/>
    <w:rsid w:val="00791AC6"/>
    <w:rsid w:val="00792F2D"/>
    <w:rsid w:val="007A47B8"/>
    <w:rsid w:val="007A70AE"/>
    <w:rsid w:val="007D16F7"/>
    <w:rsid w:val="0080100A"/>
    <w:rsid w:val="00806AE5"/>
    <w:rsid w:val="008216ED"/>
    <w:rsid w:val="008362E8"/>
    <w:rsid w:val="00865628"/>
    <w:rsid w:val="008667E6"/>
    <w:rsid w:val="00870B63"/>
    <w:rsid w:val="00892950"/>
    <w:rsid w:val="00892EDE"/>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07A70"/>
    <w:rsid w:val="00A16EE2"/>
    <w:rsid w:val="00A41684"/>
    <w:rsid w:val="00A4586F"/>
    <w:rsid w:val="00A64E80"/>
    <w:rsid w:val="00A72BCD"/>
    <w:rsid w:val="00A741D9"/>
    <w:rsid w:val="00A74847"/>
    <w:rsid w:val="00A833AB"/>
    <w:rsid w:val="00A84C1C"/>
    <w:rsid w:val="00A9741D"/>
    <w:rsid w:val="00AA01BD"/>
    <w:rsid w:val="00AB344A"/>
    <w:rsid w:val="00AD0DBA"/>
    <w:rsid w:val="00AD4B17"/>
    <w:rsid w:val="00B25733"/>
    <w:rsid w:val="00B3501D"/>
    <w:rsid w:val="00B412D4"/>
    <w:rsid w:val="00B46BBF"/>
    <w:rsid w:val="00B70CF0"/>
    <w:rsid w:val="00B96D80"/>
    <w:rsid w:val="00BE3C22"/>
    <w:rsid w:val="00BF5ACE"/>
    <w:rsid w:val="00C0345E"/>
    <w:rsid w:val="00C1229F"/>
    <w:rsid w:val="00C1378B"/>
    <w:rsid w:val="00C172F6"/>
    <w:rsid w:val="00C24F1F"/>
    <w:rsid w:val="00C30C3F"/>
    <w:rsid w:val="00C3483A"/>
    <w:rsid w:val="00C378CC"/>
    <w:rsid w:val="00C40583"/>
    <w:rsid w:val="00C74E9D"/>
    <w:rsid w:val="00C82FD3"/>
    <w:rsid w:val="00C86370"/>
    <w:rsid w:val="00C92819"/>
    <w:rsid w:val="00C943C3"/>
    <w:rsid w:val="00CA650E"/>
    <w:rsid w:val="00CB4DD4"/>
    <w:rsid w:val="00CC6B7B"/>
    <w:rsid w:val="00CD2089"/>
    <w:rsid w:val="00D21583"/>
    <w:rsid w:val="00D73A67"/>
    <w:rsid w:val="00D76751"/>
    <w:rsid w:val="00D970A9"/>
    <w:rsid w:val="00DC1070"/>
    <w:rsid w:val="00DD3571"/>
    <w:rsid w:val="00DF3845"/>
    <w:rsid w:val="00E00ACC"/>
    <w:rsid w:val="00E172DA"/>
    <w:rsid w:val="00E31F27"/>
    <w:rsid w:val="00E32ED4"/>
    <w:rsid w:val="00E378FF"/>
    <w:rsid w:val="00E41911"/>
    <w:rsid w:val="00E453BD"/>
    <w:rsid w:val="00E92EEF"/>
    <w:rsid w:val="00E936B7"/>
    <w:rsid w:val="00EA09A9"/>
    <w:rsid w:val="00EA1390"/>
    <w:rsid w:val="00EA492A"/>
    <w:rsid w:val="00EC65AC"/>
    <w:rsid w:val="00EC6734"/>
    <w:rsid w:val="00EE19A4"/>
    <w:rsid w:val="00EF263E"/>
    <w:rsid w:val="00F11C0C"/>
    <w:rsid w:val="00F24442"/>
    <w:rsid w:val="00F46155"/>
    <w:rsid w:val="00F50AE3"/>
    <w:rsid w:val="00F55BA3"/>
    <w:rsid w:val="00F57890"/>
    <w:rsid w:val="00F654AE"/>
    <w:rsid w:val="00F67CF1"/>
    <w:rsid w:val="00F77AC6"/>
    <w:rsid w:val="00F840F0"/>
    <w:rsid w:val="00FB0D0D"/>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EA36-437B-4775-82A8-64CDA665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38525</Words>
  <Characters>202646</Characters>
  <Application>Microsoft Office Word</Application>
  <DocSecurity>0</DocSecurity>
  <Lines>4605</Lines>
  <Paragraphs>1116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sharonpair</dc:creator>
  <cp:lastModifiedBy>MiriamCook</cp:lastModifiedBy>
  <cp:revision>2</cp:revision>
  <cp:lastPrinted>2014-02-26T23:41:00Z</cp:lastPrinted>
  <dcterms:created xsi:type="dcterms:W3CDTF">2014-05-07T23:24:00Z</dcterms:created>
  <dcterms:modified xsi:type="dcterms:W3CDTF">2014-05-07T23:24:00Z</dcterms:modified>
</cp:coreProperties>
</file>