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513" w:rsidRDefault="00D43513" w:rsidP="00514719">
      <w:pPr>
        <w:pStyle w:val="BillDots0"/>
      </w:pPr>
      <w:r>
        <w:t>COMMITTEE REPORT</w:t>
      </w:r>
    </w:p>
    <w:p w:rsidR="00D43513" w:rsidRDefault="00D43513" w:rsidP="00514719">
      <w:pPr>
        <w:pStyle w:val="BillDots0"/>
      </w:pPr>
      <w:r>
        <w:t>April 24, 2013</w:t>
      </w:r>
    </w:p>
    <w:p w:rsidR="00D43513" w:rsidRDefault="00D43513" w:rsidP="00514719">
      <w:pPr>
        <w:pStyle w:val="BillDots0"/>
      </w:pPr>
    </w:p>
    <w:p w:rsidR="00D43513" w:rsidRPr="00D43513" w:rsidRDefault="00D43513" w:rsidP="00D43513">
      <w:pPr>
        <w:pStyle w:val="BillDots0"/>
        <w:tabs>
          <w:tab w:val="clear" w:pos="216"/>
          <w:tab w:val="clear" w:pos="432"/>
          <w:tab w:val="clear" w:pos="648"/>
          <w:tab w:val="clear" w:pos="864"/>
          <w:tab w:val="clear" w:pos="1080"/>
          <w:tab w:val="clear" w:pos="1296"/>
          <w:tab w:val="clear" w:pos="5904"/>
          <w:tab w:val="right" w:pos="5933"/>
        </w:tabs>
      </w:pPr>
      <w:r>
        <w:tab/>
      </w:r>
      <w:r>
        <w:rPr>
          <w:b/>
          <w:sz w:val="36"/>
        </w:rPr>
        <w:t>S. 535</w:t>
      </w:r>
    </w:p>
    <w:p w:rsidR="00D43513" w:rsidRDefault="00D43513" w:rsidP="00514719">
      <w:pPr>
        <w:pStyle w:val="BillDots0"/>
      </w:pPr>
    </w:p>
    <w:p w:rsidR="00D43513" w:rsidRDefault="00D43513" w:rsidP="00514719">
      <w:pPr>
        <w:pStyle w:val="BillDots0"/>
      </w:pPr>
      <w:r>
        <w:t>Introduced by Senators Peeler, Alexander, L. Martin, McGill, Coleman, Jackson, Campbell, Setzler, Cromer, O’Dell, Sheheen, Turner, Fair, Ford, Nicholson, Hayes and Pinckney</w:t>
      </w:r>
    </w:p>
    <w:p w:rsidR="00D43513" w:rsidRDefault="00D43513" w:rsidP="00514719">
      <w:pPr>
        <w:pStyle w:val="BillDots0"/>
      </w:pPr>
    </w:p>
    <w:p w:rsidR="00D43513" w:rsidRDefault="00D43513" w:rsidP="00C83EB4">
      <w:pPr>
        <w:pStyle w:val="BillDots0"/>
        <w:tabs>
          <w:tab w:val="clear" w:pos="216"/>
          <w:tab w:val="clear" w:pos="432"/>
          <w:tab w:val="clear" w:pos="648"/>
          <w:tab w:val="clear" w:pos="864"/>
          <w:tab w:val="clear" w:pos="1080"/>
          <w:tab w:val="clear" w:pos="1296"/>
          <w:tab w:val="clear" w:pos="5904"/>
          <w:tab w:val="right" w:pos="5933"/>
        </w:tabs>
      </w:pPr>
      <w:r>
        <w:t>S. Printed 4/24/13--S.</w:t>
      </w:r>
      <w:r w:rsidR="00C83EB4">
        <w:tab/>
        <w:t>[SEC 4/25/13 3:39 PM]</w:t>
      </w:r>
    </w:p>
    <w:p w:rsidR="00D43513" w:rsidRDefault="00D43513" w:rsidP="00514719">
      <w:pPr>
        <w:pStyle w:val="BillDots0"/>
      </w:pPr>
      <w:r>
        <w:t>Read the first time March 19, 2013.</w:t>
      </w:r>
    </w:p>
    <w:p w:rsidR="00D43513" w:rsidRPr="00D43513" w:rsidRDefault="00D43513" w:rsidP="00D43513">
      <w:pPr>
        <w:pStyle w:val="BillDots0"/>
        <w:jc w:val="center"/>
      </w:pPr>
      <w:r>
        <w:rPr>
          <w:u w:val="single"/>
        </w:rPr>
        <w:t>            </w:t>
      </w:r>
    </w:p>
    <w:p w:rsidR="00D43513" w:rsidRDefault="00D43513" w:rsidP="00514719">
      <w:pPr>
        <w:pStyle w:val="BillDots0"/>
      </w:pPr>
    </w:p>
    <w:p w:rsidR="00D43513" w:rsidRPr="00D43513" w:rsidRDefault="00D43513" w:rsidP="00D43513">
      <w:pPr>
        <w:pStyle w:val="BillDots0"/>
        <w:jc w:val="center"/>
      </w:pPr>
      <w:r>
        <w:rPr>
          <w:b/>
        </w:rPr>
        <w:t>THE COMMITTEE ON FINANCE</w:t>
      </w:r>
    </w:p>
    <w:p w:rsidR="00D43513" w:rsidRDefault="00D43513" w:rsidP="00514719">
      <w:pPr>
        <w:pStyle w:val="BillDots0"/>
      </w:pPr>
      <w:r>
        <w:tab/>
        <w:t xml:space="preserve">To whom was referred a Bill (S. 535) to amend the Code of Laws of South Carolina, 1976, by adding Article 11 to Chapter 119, Title 59, enacting </w:t>
      </w:r>
      <w:r w:rsidR="00C83EB4">
        <w:t>t</w:t>
      </w:r>
      <w:r>
        <w:t xml:space="preserve">he </w:t>
      </w:r>
      <w:r w:rsidR="00C83EB4">
        <w:t>“</w:t>
      </w:r>
      <w:r>
        <w:t>Cl</w:t>
      </w:r>
      <w:r w:rsidR="00C83EB4">
        <w:t>emson University Enterprise Act”</w:t>
      </w:r>
      <w:r>
        <w:t>, so as to allow, etc., respectfully</w:t>
      </w:r>
    </w:p>
    <w:p w:rsidR="00D43513" w:rsidRPr="00D43513" w:rsidRDefault="00D43513" w:rsidP="00D43513">
      <w:pPr>
        <w:pStyle w:val="BillDots0"/>
        <w:jc w:val="center"/>
      </w:pPr>
      <w:r>
        <w:rPr>
          <w:b/>
        </w:rPr>
        <w:t>REPORT:</w:t>
      </w:r>
    </w:p>
    <w:p w:rsidR="00D43513" w:rsidRDefault="00D43513" w:rsidP="00514719">
      <w:pPr>
        <w:pStyle w:val="BillDots0"/>
      </w:pPr>
      <w:r>
        <w:tab/>
        <w:t>That they have duly and carefully considered the same and recommend that the same do pass with amendment:</w:t>
      </w:r>
    </w:p>
    <w:p w:rsidR="00D43513" w:rsidRDefault="00D43513" w:rsidP="00514719">
      <w:pPr>
        <w:pStyle w:val="BillDots0"/>
      </w:pP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108AC">
        <w:rPr>
          <w:snapToGrid w:val="0"/>
        </w:rPr>
        <w:tab/>
        <w:t>Amend the bill, as and if amended, by striking all after enacting words and inserting:</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108AC">
        <w:rPr>
          <w:u w:color="000000" w:themeColor="text1"/>
        </w:rPr>
        <w:t>/</w:t>
      </w:r>
      <w:r w:rsidRPr="00D108AC">
        <w:rPr>
          <w:u w:color="000000" w:themeColor="text1"/>
        </w:rPr>
        <w:tab/>
        <w:t>SECTION</w:t>
      </w:r>
      <w:r w:rsidRPr="00D108AC">
        <w:rPr>
          <w:u w:color="000000" w:themeColor="text1"/>
        </w:rPr>
        <w:tab/>
        <w:t>1.</w:t>
      </w:r>
      <w:r w:rsidRPr="00D108AC">
        <w:rPr>
          <w:u w:color="000000" w:themeColor="text1"/>
        </w:rPr>
        <w:tab/>
        <w:t>Chapter 119, Title 59 of the 1976 Code is amended by adding:</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108AC">
        <w:rPr>
          <w:u w:color="000000" w:themeColor="text1"/>
        </w:rPr>
        <w:t>“Article 11</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108AC">
        <w:rPr>
          <w:u w:color="000000" w:themeColor="text1"/>
        </w:rPr>
        <w:t>The Clemson University Enterprise Act</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Section 59</w:t>
      </w:r>
      <w:r w:rsidRPr="00D108AC">
        <w:rPr>
          <w:u w:color="000000" w:themeColor="text1"/>
        </w:rPr>
        <w:noBreakHyphen/>
        <w:t>119</w:t>
      </w:r>
      <w:r w:rsidRPr="00D108AC">
        <w:rPr>
          <w:u w:color="000000" w:themeColor="text1"/>
        </w:rPr>
        <w:noBreakHyphen/>
        <w:t>1110.</w:t>
      </w:r>
      <w:r w:rsidRPr="00D108AC">
        <w:rPr>
          <w:u w:color="000000" w:themeColor="text1"/>
        </w:rPr>
        <w:tab/>
        <w:t xml:space="preserve">This article may be cited as </w:t>
      </w:r>
      <w:r w:rsidR="00C83EB4">
        <w:rPr>
          <w:u w:color="000000" w:themeColor="text1"/>
        </w:rPr>
        <w:t>t</w:t>
      </w:r>
      <w:r w:rsidRPr="00D108AC">
        <w:rPr>
          <w:u w:color="000000" w:themeColor="text1"/>
        </w:rPr>
        <w:t xml:space="preserve">he </w:t>
      </w:r>
      <w:r w:rsidR="00C83EB4">
        <w:rPr>
          <w:u w:color="000000" w:themeColor="text1"/>
        </w:rPr>
        <w:t>‘</w:t>
      </w:r>
      <w:r w:rsidRPr="00D108AC">
        <w:rPr>
          <w:u w:color="000000" w:themeColor="text1"/>
        </w:rPr>
        <w:t>Clemson University Enterprise Act’.</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Section 59</w:t>
      </w:r>
      <w:r w:rsidRPr="00D108AC">
        <w:rPr>
          <w:u w:color="000000" w:themeColor="text1"/>
        </w:rPr>
        <w:noBreakHyphen/>
        <w:t>119</w:t>
      </w:r>
      <w:r w:rsidRPr="00D108AC">
        <w:rPr>
          <w:u w:color="000000" w:themeColor="text1"/>
        </w:rPr>
        <w:noBreakHyphen/>
        <w:t>1120.</w:t>
      </w:r>
      <w:r w:rsidRPr="00D108AC">
        <w:rPr>
          <w:u w:color="000000" w:themeColor="text1"/>
        </w:rPr>
        <w:tab/>
        <w:t xml:space="preserve">As used in this article: </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(1)</w:t>
      </w:r>
      <w:r w:rsidRPr="00D108AC">
        <w:rPr>
          <w:u w:color="000000" w:themeColor="text1"/>
        </w:rPr>
        <w:tab/>
        <w:t xml:space="preserve">‘Board of Trustees’ means the Board of Trustees of Clemson University. </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(2)</w:t>
      </w:r>
      <w:r w:rsidRPr="00D108AC">
        <w:rPr>
          <w:u w:color="000000" w:themeColor="text1"/>
        </w:rPr>
        <w:tab/>
        <w:t>‘Capital improvement’ means the constructing, improving, equipping, renovating and/or repairing of any buildings, structure, facility, or other permanent improvement, or the cost of the acquisition of land whereon to construct or establish such building, structure, facility</w:t>
      </w:r>
      <w:r w:rsidR="00C83EB4">
        <w:rPr>
          <w:u w:color="000000" w:themeColor="text1"/>
        </w:rPr>
        <w:t>,</w:t>
      </w:r>
      <w:r w:rsidRPr="00D108AC">
        <w:rPr>
          <w:u w:color="000000" w:themeColor="text1"/>
        </w:rPr>
        <w:t xml:space="preserve"> or other permanent improvement.</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(3)</w:t>
      </w:r>
      <w:r w:rsidRPr="00D108AC">
        <w:rPr>
          <w:u w:color="000000" w:themeColor="text1"/>
        </w:rPr>
        <w:tab/>
        <w:t>‘Clemson University’ means Clemson University, an educational institution of higher learning and an agency of the State of South Carolina.</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lastRenderedPageBreak/>
        <w:tab/>
        <w:t>(4)</w:t>
      </w:r>
      <w:r w:rsidRPr="00D108AC">
        <w:rPr>
          <w:u w:color="000000" w:themeColor="text1"/>
        </w:rPr>
        <w:tab/>
        <w:t xml:space="preserve">‘Enterprise activities’ means those programs or functions primarily related to economic development, graduate level research related to economic development, and athletics, with each constituting an enterprise activity. </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(5)</w:t>
      </w:r>
      <w:r w:rsidRPr="00D108AC">
        <w:rPr>
          <w:u w:color="000000" w:themeColor="text1"/>
        </w:rPr>
        <w:tab/>
        <w:t xml:space="preserve">‘Enterprise division’ means the Clemson University Enterprise Division, an operational unit of Clemson University created pursuant to this article. </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(6)</w:t>
      </w:r>
      <w:r w:rsidRPr="00D108AC">
        <w:rPr>
          <w:u w:color="000000" w:themeColor="text1"/>
        </w:rPr>
        <w:tab/>
        <w:t xml:space="preserve">‘Enterprise division personnel’ means all Clemson University employees or personnel: (a) who are allocated by the board of trustees to one or more enterprise activities, and (b) who devote a significant portion of their efforts for Clemson University supporting those enterprise activities.  </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(7)</w:t>
      </w:r>
      <w:r w:rsidRPr="00D108AC">
        <w:rPr>
          <w:u w:color="000000" w:themeColor="text1"/>
        </w:rPr>
        <w:tab/>
        <w:t>‘Procurement’ has the same meaning as defined in Section 11</w:t>
      </w:r>
      <w:r w:rsidRPr="00D108AC">
        <w:rPr>
          <w:u w:color="000000" w:themeColor="text1"/>
        </w:rPr>
        <w:noBreakHyphen/>
        <w:t>35</w:t>
      </w:r>
      <w:r w:rsidRPr="00D108AC">
        <w:rPr>
          <w:u w:color="000000" w:themeColor="text1"/>
        </w:rPr>
        <w:noBreakHyphen/>
        <w:t>310(24).</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(8)</w:t>
      </w:r>
      <w:r w:rsidRPr="00D108AC">
        <w:rPr>
          <w:u w:color="000000" w:themeColor="text1"/>
        </w:rPr>
        <w:tab/>
        <w:t>‘SCCPC’ means the South Carolina Consolidated Procurement Code, as provided in Chapter 35, Title 11 and regulations promulgated pursuant to it.</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(9)</w:t>
      </w:r>
      <w:r w:rsidRPr="00D108AC">
        <w:rPr>
          <w:u w:color="000000" w:themeColor="text1"/>
        </w:rPr>
        <w:tab/>
        <w:t>‘Transferable items’ means, collectively, the duties, responsibilities, assets, personnel, and resources of, allocated to, or supporting,</w:t>
      </w:r>
      <w:r w:rsidR="00C83EB4">
        <w:rPr>
          <w:u w:color="000000" w:themeColor="text1"/>
        </w:rPr>
        <w:t xml:space="preserve"> </w:t>
      </w:r>
      <w:r w:rsidRPr="00D108AC">
        <w:rPr>
          <w:u w:color="000000" w:themeColor="text1"/>
        </w:rPr>
        <w:t>an enterprise activity.</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Section 59</w:t>
      </w:r>
      <w:r w:rsidRPr="00D108AC">
        <w:rPr>
          <w:u w:color="000000" w:themeColor="text1"/>
        </w:rPr>
        <w:noBreakHyphen/>
        <w:t>119</w:t>
      </w:r>
      <w:r w:rsidRPr="00D108AC">
        <w:rPr>
          <w:u w:color="000000" w:themeColor="text1"/>
        </w:rPr>
        <w:noBreakHyphen/>
        <w:t>1130.</w:t>
      </w:r>
      <w:r w:rsidRPr="00D108AC">
        <w:rPr>
          <w:u w:color="000000" w:themeColor="text1"/>
        </w:rPr>
        <w:tab/>
        <w:t>(A)</w:t>
      </w:r>
      <w:r w:rsidRPr="00D108AC">
        <w:rPr>
          <w:u w:color="000000" w:themeColor="text1"/>
        </w:rPr>
        <w:tab/>
        <w:t>The board of trustees, by resolution, may establish the Clemson University Enterprise Division.</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(B)</w:t>
      </w:r>
      <w:r w:rsidRPr="00D108AC">
        <w:rPr>
          <w:u w:color="000000" w:themeColor="text1"/>
        </w:rPr>
        <w:tab/>
        <w:t>The enterprise division created pursuant to this article is a constituent part of Clemson University.</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(C)</w:t>
      </w:r>
      <w:r w:rsidRPr="00D108AC">
        <w:rPr>
          <w:u w:color="000000" w:themeColor="text1"/>
        </w:rPr>
        <w:tab/>
        <w:t>The resolution creating the enterprise division must provide for the allocation to the enterprise division of the transferable items of one or more enterprise activities as the board of trustees may consider appropriate.  The board of trustees may amend the resolution from time to time to allocate transferable items to the enterprise division or to reallocate transferable items between Clemson University and the enterprise division as it considers appropriate.</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(D)</w:t>
      </w:r>
      <w:r w:rsidRPr="00D108AC">
        <w:rPr>
          <w:u w:color="000000" w:themeColor="text1"/>
        </w:rPr>
        <w:tab/>
        <w:t>The board of trustees may adopt a resolution assigning direct oversight and management responsibility over the enterprise division to an existing committee of the board of trustees, or to a new committee established by the board of trustees, but final decision</w:t>
      </w:r>
      <w:r w:rsidRPr="00D108AC">
        <w:rPr>
          <w:u w:color="000000" w:themeColor="text1"/>
        </w:rPr>
        <w:noBreakHyphen/>
        <w:t>making responsibility with respect to the enterprise division remains with the board of trustees.</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Section 59</w:t>
      </w:r>
      <w:r w:rsidRPr="00D108AC">
        <w:rPr>
          <w:u w:color="000000" w:themeColor="text1"/>
        </w:rPr>
        <w:noBreakHyphen/>
        <w:t>119</w:t>
      </w:r>
      <w:r w:rsidRPr="00D108AC">
        <w:rPr>
          <w:u w:color="000000" w:themeColor="text1"/>
        </w:rPr>
        <w:noBreakHyphen/>
        <w:t>1140.</w:t>
      </w:r>
      <w:r w:rsidRPr="00D108AC">
        <w:rPr>
          <w:u w:color="000000" w:themeColor="text1"/>
        </w:rPr>
        <w:tab/>
        <w:t>(A)</w:t>
      </w:r>
      <w:r w:rsidRPr="00D108AC">
        <w:rPr>
          <w:u w:color="000000" w:themeColor="text1"/>
        </w:rPr>
        <w:tab/>
        <w:t xml:space="preserve">The board of trustees has the same powers, duties, and responsibilities to manage and control the enterprise division as it does with other duties, responsibilities, assets, personnel, and resources of Clemson University.  Without </w:t>
      </w:r>
      <w:r w:rsidRPr="00D108AC">
        <w:rPr>
          <w:u w:color="000000" w:themeColor="text1"/>
        </w:rPr>
        <w:lastRenderedPageBreak/>
        <w:t>limiting the foregoing, the board of trustees has the following additional authority with respect to the enterprise division:</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t>(1)</w:t>
      </w:r>
      <w:r w:rsidRPr="00D108AC">
        <w:rPr>
          <w:u w:color="000000" w:themeColor="text1"/>
        </w:rPr>
        <w:tab/>
        <w:t>It may purchase, lease as lessee, accept, and otherwise acquire any real and personal property and other assets upon such terms and conditions as it considers appropriate.  Contracts or agreements effecting or governing such a purchase, lease, acceptance</w:t>
      </w:r>
      <w:r w:rsidR="00C83EB4">
        <w:rPr>
          <w:u w:color="000000" w:themeColor="text1"/>
        </w:rPr>
        <w:t>,</w:t>
      </w:r>
      <w:r w:rsidRPr="00D108AC">
        <w:rPr>
          <w:u w:color="000000" w:themeColor="text1"/>
        </w:rPr>
        <w:t xml:space="preserve"> or other acquisition are exempt from provisions of Sections 1</w:t>
      </w:r>
      <w:r w:rsidRPr="00D108AC">
        <w:rPr>
          <w:u w:color="000000" w:themeColor="text1"/>
        </w:rPr>
        <w:noBreakHyphen/>
        <w:t>11</w:t>
      </w:r>
      <w:r w:rsidRPr="00D108AC">
        <w:rPr>
          <w:u w:color="000000" w:themeColor="text1"/>
        </w:rPr>
        <w:noBreakHyphen/>
        <w:t>55 through 1</w:t>
      </w:r>
      <w:r w:rsidRPr="00D108AC">
        <w:rPr>
          <w:u w:color="000000" w:themeColor="text1"/>
        </w:rPr>
        <w:noBreakHyphen/>
        <w:t>11</w:t>
      </w:r>
      <w:r w:rsidRPr="00D108AC">
        <w:rPr>
          <w:u w:color="000000" w:themeColor="text1"/>
        </w:rPr>
        <w:noBreakHyphen/>
        <w:t>65 and Section 59</w:t>
      </w:r>
      <w:r w:rsidRPr="00D108AC">
        <w:rPr>
          <w:u w:color="000000" w:themeColor="text1"/>
        </w:rPr>
        <w:noBreakHyphen/>
        <w:t>103</w:t>
      </w:r>
      <w:r w:rsidRPr="00D108AC">
        <w:rPr>
          <w:u w:color="000000" w:themeColor="text1"/>
        </w:rPr>
        <w:noBreakHyphen/>
        <w:t>110.  The board of trustees shall provide on an annual basis a report of property acquired, and any contract or agreement thereto, to the Governor, the Chairman of the Senate Finance Committee, and the Chairman of the House Ways and Means Committee.  This report must be based on the fiscal year of Clemson University and must be provided not more than one hundred eighty days after the end of the fiscal year.</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t>(2)</w:t>
      </w:r>
      <w:r w:rsidRPr="00D108AC">
        <w:rPr>
          <w:u w:color="000000" w:themeColor="text1"/>
        </w:rPr>
        <w:tab/>
        <w:t>It may sell, convey, lease as lessor, exchange, and otherwise dispose of any real and personal property and other assets upon the terms and conditions it considers appropriate. The proceeds derived from the sale, conveyance, lease, exchange, or disposition of any real and personal property, net of transaction costs and payment of any debts secured by the sold, conveyed, leased, exchanged, or disposed property, must be remitted to the board to be used exclusively for the support of the enterprise division or Clemson University.  Contracts or agreements effecting or governing the sale, conveyance, lease, exchange, or other disposition are exempt from the provisions of Sections 1</w:t>
      </w:r>
      <w:r w:rsidRPr="00D108AC">
        <w:rPr>
          <w:u w:color="000000" w:themeColor="text1"/>
        </w:rPr>
        <w:noBreakHyphen/>
        <w:t>11</w:t>
      </w:r>
      <w:r w:rsidRPr="00D108AC">
        <w:rPr>
          <w:u w:color="000000" w:themeColor="text1"/>
        </w:rPr>
        <w:noBreakHyphen/>
        <w:t>55 through 1</w:t>
      </w:r>
      <w:r w:rsidRPr="00D108AC">
        <w:rPr>
          <w:u w:color="000000" w:themeColor="text1"/>
        </w:rPr>
        <w:noBreakHyphen/>
        <w:t>11</w:t>
      </w:r>
      <w:r w:rsidRPr="00D108AC">
        <w:rPr>
          <w:u w:color="000000" w:themeColor="text1"/>
        </w:rPr>
        <w:noBreakHyphen/>
        <w:t>65, Section 10</w:t>
      </w:r>
      <w:r w:rsidRPr="00D108AC">
        <w:rPr>
          <w:u w:color="000000" w:themeColor="text1"/>
        </w:rPr>
        <w:noBreakHyphen/>
        <w:t>1</w:t>
      </w:r>
      <w:r w:rsidRPr="00D108AC">
        <w:rPr>
          <w:u w:color="000000" w:themeColor="text1"/>
        </w:rPr>
        <w:noBreakHyphen/>
        <w:t>130, and Section 59</w:t>
      </w:r>
      <w:r w:rsidRPr="00D108AC">
        <w:rPr>
          <w:u w:color="000000" w:themeColor="text1"/>
        </w:rPr>
        <w:noBreakHyphen/>
        <w:t>101</w:t>
      </w:r>
      <w:r w:rsidRPr="00D108AC">
        <w:rPr>
          <w:u w:color="000000" w:themeColor="text1"/>
        </w:rPr>
        <w:noBreakHyphen/>
        <w:t>180.  The board of trustees shall provide on an annual basis a report of property disposed of pursuant to this item, and any contract or agreement thereto, to the Governor, the Chairman of the Senate Finance Committee, and the Chairman of the House Ways and Means Committee.  This report must be based on the fiscal year of Clemson University and must be provided not more than one hundred eighty days after the end of the fiscal year.</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t>(3)</w:t>
      </w:r>
      <w:r w:rsidRPr="00D108AC">
        <w:rPr>
          <w:u w:color="000000" w:themeColor="text1"/>
        </w:rPr>
        <w:tab/>
        <w:t>It may retain the services of advisors, consultants, attorneys, accountants, and financial experts as necessary in the board of trustees’ judgment in connection with any aspect of the enterprise division and to determine their duties and to fix their compensation.</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t>(4)(a)</w:t>
      </w:r>
      <w:r w:rsidRPr="00D108AC">
        <w:rPr>
          <w:u w:color="000000" w:themeColor="text1"/>
        </w:rPr>
        <w:tab/>
        <w:t xml:space="preserve">Upon the approval and implementation by the State Budget and Control Board, it shall participate in the comprehensive human resources system for the public institutions of higher learning and technical colleges pursuant to SECTION 3 </w:t>
      </w:r>
      <w:r w:rsidRPr="00D108AC">
        <w:rPr>
          <w:u w:color="000000" w:themeColor="text1"/>
        </w:rPr>
        <w:lastRenderedPageBreak/>
        <w:t>of Act 74 of 2011; provided however,</w:t>
      </w:r>
      <w:bookmarkStart w:id="0" w:name="temp"/>
      <w:bookmarkEnd w:id="0"/>
      <w:r w:rsidRPr="00D108AC">
        <w:rPr>
          <w:u w:color="000000" w:themeColor="text1"/>
        </w:rPr>
        <w:t xml:space="preserve"> that any existing exemptions from general state government personnel policies and applicable laws that generally regulate state employee workforce are preserved and shall be preserved if such personnel are moved into the enterprise division.</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r>
      <w:r w:rsidRPr="00D108AC">
        <w:rPr>
          <w:u w:color="000000" w:themeColor="text1"/>
        </w:rPr>
        <w:tab/>
        <w:t>(b)</w:t>
      </w:r>
      <w:r w:rsidRPr="00D108AC">
        <w:rPr>
          <w:u w:color="000000" w:themeColor="text1"/>
        </w:rPr>
        <w:tab/>
        <w:t xml:space="preserve">Each of the enterprise division’s personnel are state employees for purposes of eligibility for participation in retirement and health insurance and other insurance plans and programs administered by the South Carolina Public Employee Benefit Authority and for purposes of the South Carolina Tort Claims Act. </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t>(5)</w:t>
      </w:r>
      <w:r w:rsidRPr="00D108AC">
        <w:rPr>
          <w:u w:color="000000" w:themeColor="text1"/>
        </w:rPr>
        <w:tab/>
        <w:t>It shall establish the management controls and staffing of enterprise division’s personnel as the board considers appropriate for the prudent conduct of the enterprise division, including the establishment of an internal audit function to monitor the activities of the enterprise division.</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t>(6)</w:t>
      </w:r>
      <w:r w:rsidRPr="00D108AC">
        <w:rPr>
          <w:u w:color="000000" w:themeColor="text1"/>
        </w:rPr>
        <w:tab/>
        <w:t>It may enter into relationships or transactions with not</w:t>
      </w:r>
      <w:r w:rsidRPr="00D108AC">
        <w:rPr>
          <w:u w:color="000000" w:themeColor="text1"/>
        </w:rPr>
        <w:noBreakHyphen/>
        <w:t>for</w:t>
      </w:r>
      <w:r w:rsidRPr="00D108AC">
        <w:rPr>
          <w:u w:color="000000" w:themeColor="text1"/>
        </w:rPr>
        <w:noBreakHyphen/>
        <w:t>profit entities established, in whole or in part, to support the mission of Clemson University, it being understood that these support entities are not considered an entity owned or controlled by the enterprise division or Clemson University and are not subject to the laws and regulations applicable to the enterprise division.  However, if a not</w:t>
      </w:r>
      <w:r w:rsidRPr="00D108AC">
        <w:rPr>
          <w:u w:color="000000" w:themeColor="text1"/>
        </w:rPr>
        <w:noBreakHyphen/>
        <w:t>for</w:t>
      </w:r>
      <w:r w:rsidRPr="00D108AC">
        <w:rPr>
          <w:u w:color="000000" w:themeColor="text1"/>
        </w:rPr>
        <w:noBreakHyphen/>
        <w:t xml:space="preserve">profit entity acquires a capital improvement on behalf of or for the use of the enterprise division and funds of the enterprise division or Clemson University are used in the acquisition, financing, construction, or current or subsequent leasing of the capital improvement, that acquisition is subject to the provisions of the enterprise division’s procurement policy that the board adopts pursuant to this article. </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108AC">
        <w:rPr>
          <w:u w:color="000000" w:themeColor="text1"/>
        </w:rPr>
        <w:tab/>
      </w:r>
      <w:r w:rsidRPr="00D108AC">
        <w:rPr>
          <w:u w:color="000000" w:themeColor="text1"/>
        </w:rPr>
        <w:tab/>
        <w:t>(7)</w:t>
      </w:r>
      <w:r w:rsidRPr="00D108AC">
        <w:rPr>
          <w:u w:color="000000" w:themeColor="text1"/>
        </w:rPr>
        <w:tab/>
        <w:t>It may issue bonds, notes, or other obligations or evidences of indebtedness in the name of Clemson University and on behalf of the enterprise division in the same manner and for the same purposes, including the purposes of the enterprise division.  Also, it may utilize or benefit, as the case may be, from the provisions of the Higher Education Revenue Bond Act, as provided in Chapter 147, Title 59 and the provisions of the South Carolina Jobs</w:t>
      </w:r>
      <w:r w:rsidRPr="00D108AC">
        <w:rPr>
          <w:u w:color="000000" w:themeColor="text1"/>
        </w:rPr>
        <w:noBreakHyphen/>
        <w:t>Economic Development Fund Act, as provided in Chapter 43, Title 41.  This item only applies so long as the proceeds of the bonds, notes, or obligations are not utilized to fund a capital improvement project</w:t>
      </w:r>
      <w:r w:rsidR="00C83EB4">
        <w:rPr>
          <w:u w:color="000000" w:themeColor="text1"/>
        </w:rPr>
        <w:t>.</w:t>
      </w:r>
      <w:r w:rsidRPr="00D108AC">
        <w:rPr>
          <w:u w:color="000000" w:themeColor="text1"/>
        </w:rPr>
        <w:t xml:space="preserve"> </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(B)(1)</w:t>
      </w:r>
      <w:r w:rsidRPr="00D108AC">
        <w:rPr>
          <w:u w:color="000000" w:themeColor="text1"/>
        </w:rPr>
        <w:tab/>
        <w:t>Capital improvements of the enterprise division, and the financing of these capital improvements, are exempt from the provisions of Sectio</w:t>
      </w:r>
      <w:r w:rsidR="00C83EB4">
        <w:rPr>
          <w:u w:color="000000" w:themeColor="text1"/>
        </w:rPr>
        <w:t>n 1</w:t>
      </w:r>
      <w:r w:rsidR="00C83EB4">
        <w:rPr>
          <w:u w:color="000000" w:themeColor="text1"/>
        </w:rPr>
        <w:noBreakHyphen/>
        <w:t>11</w:t>
      </w:r>
      <w:r w:rsidR="00C83EB4">
        <w:rPr>
          <w:u w:color="000000" w:themeColor="text1"/>
        </w:rPr>
        <w:noBreakHyphen/>
        <w:t>180, Chapter 47, Title 2</w:t>
      </w:r>
      <w:r w:rsidRPr="00D108AC">
        <w:rPr>
          <w:u w:color="000000" w:themeColor="text1"/>
        </w:rPr>
        <w:t xml:space="preserve"> and Section 59</w:t>
      </w:r>
      <w:r w:rsidRPr="00D108AC">
        <w:rPr>
          <w:u w:color="000000" w:themeColor="text1"/>
        </w:rPr>
        <w:noBreakHyphen/>
        <w:t>103</w:t>
      </w:r>
      <w:r w:rsidRPr="00D108AC">
        <w:rPr>
          <w:u w:color="000000" w:themeColor="text1"/>
        </w:rPr>
        <w:noBreakHyphen/>
        <w:t xml:space="preserve">110.  The board shall provide on an annual basis a report of </w:t>
      </w:r>
      <w:r w:rsidRPr="00D108AC">
        <w:rPr>
          <w:u w:color="000000" w:themeColor="text1"/>
        </w:rPr>
        <w:lastRenderedPageBreak/>
        <w:t>capital projects authorized by the board of trustees to the Governor, the Chairman of the Senate Finance Committee, the Chairman of the House Ways and Means Committee, and the Commission on Higher Education.  This report must be based on the fiscal year of Clemson University and must be provided not more than one hundred eighty days after the end of the fiscal year.</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t>(2)</w:t>
      </w:r>
      <w:r w:rsidRPr="00D108AC">
        <w:rPr>
          <w:u w:color="000000" w:themeColor="text1"/>
        </w:rPr>
        <w:tab/>
        <w:t>The board of trustees must establish a review process for the consideration of any permanent improvement project proposal by the enterprise division similar to that set forth in Chapter 47, Title 2.</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t>(3)</w:t>
      </w:r>
      <w:r w:rsidRPr="00D108AC">
        <w:rPr>
          <w:u w:color="000000" w:themeColor="text1"/>
        </w:rPr>
        <w:tab/>
        <w:t xml:space="preserve">Notwithstanding any other provision of this subsection, after full architecture and engineering design work is completed on a permanent improvement project, but prior to execution of a construction contract, the project must be submitted to the Joint Bond Review Committee for review and comment. </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t>(4)</w:t>
      </w:r>
      <w:r w:rsidRPr="00D108AC">
        <w:rPr>
          <w:u w:color="000000" w:themeColor="text1"/>
        </w:rPr>
        <w:tab/>
        <w:t>The exemptions provided by this subsection do not apply to capital improvements for athletics that expends, secures bonding with, or otherwise utilizes state appropriated funds, state general obligation capital improvement bonds, student tuition, student fees, or any other student charge except for non</w:t>
      </w:r>
      <w:r w:rsidRPr="00D108AC">
        <w:rPr>
          <w:u w:color="000000" w:themeColor="text1"/>
        </w:rPr>
        <w:noBreakHyphen/>
        <w:t>mandatory ticket charges to athletic events.  For purposes of this item, ‘state appropriated funds’ excludes federal funds and other funds that do not otherwise make this subsection inapplicable.</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t>(5)</w:t>
      </w:r>
      <w:r w:rsidRPr="00D108AC">
        <w:rPr>
          <w:u w:color="000000" w:themeColor="text1"/>
        </w:rPr>
        <w:tab/>
        <w:t>If a capital improvement project serves multiple purposes and one or more of the purposes is not an enterprise activity thereby causing the exemptions provided by this subsection to not apply, then the exemptions provided by this subsection do not apply for the entire capital improvement project.</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(C)</w:t>
      </w:r>
      <w:r w:rsidRPr="00D108AC">
        <w:rPr>
          <w:u w:color="000000" w:themeColor="text1"/>
        </w:rPr>
        <w:tab/>
        <w:t>The board of trustees shall conduct an annual audit by independent certified public accountants selected by the board of trustees, which accountants shall review the accounts of the enterprise division and report the findings of the audit to the Governor, the Chairman of the Senate Finance Committee, and Chairman of the House Ways and Means Committee in accordance with generally accepted auditing standards and procedures.</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(D)(1)</w:t>
      </w:r>
      <w:r w:rsidRPr="00D108AC">
        <w:rPr>
          <w:u w:color="000000" w:themeColor="text1"/>
        </w:rPr>
        <w:tab/>
        <w:t xml:space="preserve">Subject to the provisions of item (2), the board of trustees shall adopt for the enterprise division a procurement policy and amend the policy as it considers appropriate.  Before the implementation of the procurement policy, or any amendment thereto, the policy or amendment must be approved by the State Budget and Control Board.  Thereafter, every procurement of the enterprise division is exempt from the SCCPC and each such </w:t>
      </w:r>
      <w:r w:rsidRPr="00D108AC">
        <w:rPr>
          <w:u w:color="000000" w:themeColor="text1"/>
        </w:rPr>
        <w:lastRenderedPageBreak/>
        <w:t>procurement instead is subject to the procurement policy adopted by the board.</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t>(2)(a)</w:t>
      </w:r>
      <w:r w:rsidRPr="00D108AC">
        <w:rPr>
          <w:u w:color="000000" w:themeColor="text1"/>
        </w:rPr>
        <w:tab/>
        <w:t>The procurement policy adopted by the enterprise division may not include provisions relating to telecommunications, and the enterprise division is subject to all procurement provisions relating to telecommunications and telecommunications equipment and service as set forth in the SCCPC and Section 1</w:t>
      </w:r>
      <w:r w:rsidRPr="00D108AC">
        <w:rPr>
          <w:u w:color="000000" w:themeColor="text1"/>
        </w:rPr>
        <w:noBreakHyphen/>
        <w:t>11</w:t>
      </w:r>
      <w:r w:rsidRPr="00D108AC">
        <w:rPr>
          <w:u w:color="000000" w:themeColor="text1"/>
        </w:rPr>
        <w:noBreakHyphen/>
        <w:t>430 unless otherwise exempt by Section 11</w:t>
      </w:r>
      <w:r w:rsidRPr="00D108AC">
        <w:rPr>
          <w:u w:color="000000" w:themeColor="text1"/>
        </w:rPr>
        <w:noBreakHyphen/>
        <w:t>35</w:t>
      </w:r>
      <w:r w:rsidRPr="00D108AC">
        <w:rPr>
          <w:u w:color="000000" w:themeColor="text1"/>
        </w:rPr>
        <w:noBreakHyphen/>
        <w:t>710(6).</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r>
      <w:r w:rsidRPr="00D108AC">
        <w:rPr>
          <w:u w:color="000000" w:themeColor="text1"/>
        </w:rPr>
        <w:tab/>
        <w:t>(b)</w:t>
      </w:r>
      <w:r w:rsidRPr="00D108AC">
        <w:rPr>
          <w:u w:color="000000" w:themeColor="text1"/>
        </w:rPr>
        <w:tab/>
        <w:t>The enterprise division may not construct, own, or operate a network that carries commercial traffic, commercial internet traffic, or K</w:t>
      </w:r>
      <w:r w:rsidRPr="00D108AC">
        <w:rPr>
          <w:u w:color="000000" w:themeColor="text1"/>
        </w:rPr>
        <w:noBreakHyphen/>
        <w:t>12 traffic originated in South Carolina.</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Section 59</w:t>
      </w:r>
      <w:r w:rsidRPr="00D108AC">
        <w:rPr>
          <w:u w:color="000000" w:themeColor="text1"/>
        </w:rPr>
        <w:noBreakHyphen/>
        <w:t>119</w:t>
      </w:r>
      <w:r w:rsidRPr="00D108AC">
        <w:rPr>
          <w:u w:color="000000" w:themeColor="text1"/>
        </w:rPr>
        <w:noBreakHyphen/>
        <w:t>1150.</w:t>
      </w:r>
      <w:r w:rsidRPr="00D108AC">
        <w:rPr>
          <w:u w:color="000000" w:themeColor="text1"/>
        </w:rPr>
        <w:tab/>
        <w:t>The requirements imposed upon Clemson University, the board of trustees, and the enterprise division by the provisions of this article may be enforced by mandamus.  However, failure to comply with requirements do not invalidate the powers granted pursuant to this article.</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Section 59</w:t>
      </w:r>
      <w:r w:rsidRPr="00D108AC">
        <w:rPr>
          <w:u w:color="000000" w:themeColor="text1"/>
        </w:rPr>
        <w:noBreakHyphen/>
        <w:t>119</w:t>
      </w:r>
      <w:r w:rsidRPr="00D108AC">
        <w:rPr>
          <w:u w:color="000000" w:themeColor="text1"/>
        </w:rPr>
        <w:noBreakHyphen/>
        <w:t>1160.</w:t>
      </w:r>
      <w:r w:rsidRPr="00D108AC">
        <w:rPr>
          <w:u w:color="000000" w:themeColor="text1"/>
        </w:rPr>
        <w:tab/>
        <w:t>Notwithstanding any other provision of this article, enterprise activities only include athletics if Clemson University’s Athletics Grand Total Revenues as reported under the Equity in Athletics Disclosure Act as required by The Higher Education Opportunity Act (Public Law 110</w:t>
      </w:r>
      <w:r w:rsidRPr="00D108AC">
        <w:rPr>
          <w:u w:color="000000" w:themeColor="text1"/>
        </w:rPr>
        <w:noBreakHyphen/>
        <w:t>315) are equal to or exceed forty million dollars a year.</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Section 59</w:t>
      </w:r>
      <w:r w:rsidRPr="00D108AC">
        <w:rPr>
          <w:u w:color="000000" w:themeColor="text1"/>
        </w:rPr>
        <w:noBreakHyphen/>
        <w:t>11</w:t>
      </w:r>
      <w:r w:rsidRPr="00D108AC">
        <w:rPr>
          <w:u w:color="000000" w:themeColor="text1"/>
        </w:rPr>
        <w:noBreakHyphen/>
        <w:t>1170.</w:t>
      </w:r>
      <w:r w:rsidRPr="00D108AC">
        <w:rPr>
          <w:u w:color="000000" w:themeColor="text1"/>
        </w:rPr>
        <w:tab/>
        <w:t>Four years after the adoption of a resolution providing for the allocation to the enterprise division of the transferable items of one or more enterprise activities pursuant to Section 59</w:t>
      </w:r>
      <w:r w:rsidRPr="00D108AC">
        <w:rPr>
          <w:u w:color="000000" w:themeColor="text1"/>
        </w:rPr>
        <w:noBreakHyphen/>
        <w:t>119</w:t>
      </w:r>
      <w:r w:rsidRPr="00D108AC">
        <w:rPr>
          <w:u w:color="000000" w:themeColor="text1"/>
        </w:rPr>
        <w:noBreakHyphen/>
        <w:t>1130(C), and every four years thereafter, the provisions of this act must be reauthorized by the adoption of a joint resolution by the General Assembly, in separate legislation and solely for that purpose.  If this act, or any part thereof, is not reauthorized, those provisions are no longer effective.</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Section 59</w:t>
      </w:r>
      <w:r w:rsidRPr="00D108AC">
        <w:rPr>
          <w:u w:color="000000" w:themeColor="text1"/>
        </w:rPr>
        <w:noBreakHyphen/>
        <w:t>119</w:t>
      </w:r>
      <w:r w:rsidRPr="00D108AC">
        <w:rPr>
          <w:u w:color="000000" w:themeColor="text1"/>
        </w:rPr>
        <w:noBreakHyphen/>
        <w:t>1180.</w:t>
      </w:r>
      <w:r w:rsidRPr="00D108AC">
        <w:rPr>
          <w:u w:color="000000" w:themeColor="text1"/>
        </w:rPr>
        <w:tab/>
        <w:t>It is the intent of the General Assembly to review the provisions of this article, and to determine the merit of this pilot enterprise program after the program has been in effect for at least four years.  After reviewing this article and making a determination, the General Assembly may consider the costs and benefits of expanding the provisions of this article to additional institutions of higher learning.</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Section 59</w:t>
      </w:r>
      <w:r w:rsidRPr="00D108AC">
        <w:rPr>
          <w:u w:color="000000" w:themeColor="text1"/>
        </w:rPr>
        <w:noBreakHyphen/>
        <w:t>119</w:t>
      </w:r>
      <w:r w:rsidRPr="00D108AC">
        <w:rPr>
          <w:u w:color="000000" w:themeColor="text1"/>
        </w:rPr>
        <w:noBreakHyphen/>
        <w:t>1190.</w:t>
      </w:r>
      <w:r w:rsidRPr="00D108AC">
        <w:rPr>
          <w:u w:color="000000" w:themeColor="text1"/>
        </w:rPr>
        <w:tab/>
        <w:t>Nothing in this article may be construed so as to exempt the enterprise division from the provisions of Section 59</w:t>
      </w:r>
      <w:r w:rsidRPr="00D108AC">
        <w:rPr>
          <w:u w:color="000000" w:themeColor="text1"/>
        </w:rPr>
        <w:noBreakHyphen/>
        <w:t>103</w:t>
      </w:r>
      <w:r w:rsidRPr="00D108AC">
        <w:rPr>
          <w:u w:color="000000" w:themeColor="text1"/>
        </w:rPr>
        <w:noBreakHyphen/>
        <w:t>35 relating to the approval of new programs by the Commission on Higher Education.”</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D108AC">
        <w:rPr>
          <w:u w:color="000000" w:themeColor="text1"/>
        </w:rPr>
        <w:t>SECTION</w:t>
      </w:r>
      <w:r w:rsidRPr="00D108AC">
        <w:rPr>
          <w:u w:color="000000" w:themeColor="text1"/>
        </w:rPr>
        <w:tab/>
        <w:t>2.</w:t>
      </w:r>
      <w:r w:rsidRPr="00D108AC">
        <w:rPr>
          <w:u w:color="000000" w:themeColor="text1"/>
        </w:rPr>
        <w:tab/>
        <w:t>Section 11</w:t>
      </w:r>
      <w:r w:rsidRPr="00D108AC">
        <w:rPr>
          <w:u w:color="000000" w:themeColor="text1"/>
        </w:rPr>
        <w:noBreakHyphen/>
        <w:t>35</w:t>
      </w:r>
      <w:r w:rsidRPr="00D108AC">
        <w:rPr>
          <w:u w:color="000000" w:themeColor="text1"/>
        </w:rPr>
        <w:noBreakHyphen/>
        <w:t>710 of the 1976 Code is amended by adding an appropriately numbered item at the end to read:</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 )</w:t>
      </w:r>
      <w:r w:rsidRPr="00D108AC">
        <w:rPr>
          <w:u w:color="000000" w:themeColor="text1"/>
        </w:rPr>
        <w:tab/>
        <w:t xml:space="preserve">the Clemson University Enterprise Division, if such a division is established pursuant to Article 11, Chapter 119, Title 59, the Clemson University Enterprise Act, and the </w:t>
      </w:r>
      <w:r w:rsidR="00C83EB4">
        <w:rPr>
          <w:u w:color="000000" w:themeColor="text1"/>
        </w:rPr>
        <w:t>B</w:t>
      </w:r>
      <w:r w:rsidRPr="00D108AC">
        <w:rPr>
          <w:u w:color="000000" w:themeColor="text1"/>
        </w:rPr>
        <w:t xml:space="preserve">oard of </w:t>
      </w:r>
      <w:r w:rsidR="00C83EB4">
        <w:rPr>
          <w:u w:color="000000" w:themeColor="text1"/>
        </w:rPr>
        <w:t>T</w:t>
      </w:r>
      <w:r w:rsidRPr="00D108AC">
        <w:rPr>
          <w:u w:color="000000" w:themeColor="text1"/>
        </w:rPr>
        <w:t>rustees of Clemson University, pursuant to that act, has adopted a procurement policy for the division and that procurement policy was approved by the State Budget and Control Board pursuant to Section 59</w:t>
      </w:r>
      <w:r w:rsidRPr="00D108AC">
        <w:rPr>
          <w:u w:color="000000" w:themeColor="text1"/>
        </w:rPr>
        <w:noBreakHyphen/>
        <w:t>119</w:t>
      </w:r>
      <w:r w:rsidRPr="00D108AC">
        <w:rPr>
          <w:u w:color="000000" w:themeColor="text1"/>
        </w:rPr>
        <w:noBreakHyphen/>
        <w:t>1140(D).”</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108AC">
        <w:rPr>
          <w:u w:color="000000" w:themeColor="text1"/>
        </w:rPr>
        <w:t>SECTION</w:t>
      </w:r>
      <w:r w:rsidRPr="00D108AC">
        <w:rPr>
          <w:u w:color="000000" w:themeColor="text1"/>
        </w:rPr>
        <w:tab/>
        <w:t>3.</w:t>
      </w:r>
      <w:r w:rsidRPr="00D108AC">
        <w:rPr>
          <w:u w:color="000000" w:themeColor="text1"/>
        </w:rPr>
        <w:tab/>
        <w:t>This act takes effect July 1, 2013. /</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108AC">
        <w:rPr>
          <w:snapToGrid w:val="0"/>
        </w:rPr>
        <w:tab/>
        <w:t>Renumber sections to conform.</w:t>
      </w:r>
    </w:p>
    <w:p w:rsidR="00D43513"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108AC">
        <w:rPr>
          <w:snapToGrid w:val="0"/>
        </w:rPr>
        <w:tab/>
        <w:t>Amend title to conform.</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43513" w:rsidRDefault="00D43513" w:rsidP="00514719">
      <w:pPr>
        <w:pStyle w:val="BillDots0"/>
      </w:pPr>
      <w:r>
        <w:t>HUGH K. LEATHERMAN, SR. for Committee.</w:t>
      </w:r>
    </w:p>
    <w:p w:rsidR="00D43513" w:rsidRPr="00D43513" w:rsidRDefault="00D43513" w:rsidP="00D43513">
      <w:pPr>
        <w:pStyle w:val="BillDots0"/>
        <w:jc w:val="center"/>
      </w:pPr>
      <w:r>
        <w:rPr>
          <w:u w:val="single"/>
        </w:rPr>
        <w:t>            </w:t>
      </w:r>
    </w:p>
    <w:p w:rsidR="00D43513" w:rsidRDefault="00D43513" w:rsidP="00514719">
      <w:pPr>
        <w:pStyle w:val="BillDots0"/>
        <w:sectPr w:rsidR="00D43513" w:rsidSect="00D435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4719" w:rsidRDefault="00514719" w:rsidP="00514719">
      <w:pPr>
        <w:pStyle w:val="BillDots0"/>
      </w:pPr>
    </w:p>
    <w:p w:rsidR="00514719" w:rsidRDefault="00514719" w:rsidP="00514719">
      <w:pPr>
        <w:pStyle w:val="Numbersforbill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61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17E8" w:rsidP="00FE1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11 TO CHAPTER 119, TITLE 59, ENACT</w:t>
      </w:r>
      <w:r w:rsidR="00DB2778">
        <w:t>ING</w:t>
      </w:r>
      <w:r>
        <w:t xml:space="preserve"> THE </w:t>
      </w:r>
      <w:r w:rsidR="00C83EB4">
        <w:t>“</w:t>
      </w:r>
      <w:r>
        <w:t>CLEMSON UNIVERSITY ENTERPRISE ACT</w:t>
      </w:r>
      <w:r w:rsidR="00DB2778">
        <w:t>”</w:t>
      </w:r>
      <w:r>
        <w:t>, SO AS TO ALLOW THE BOARD OF TRUSTEES OF CLEMSON UNIVERSITY BY RESOLUTION TO ESTABLISH AN ENTERPRISE DIVISION AS PART OF CLEMSON UNIVERSITY, TO PROVIDE THAT</w:t>
      </w:r>
      <w:r w:rsidR="00DB2778">
        <w:t xml:space="preserve"> CERTAIN</w:t>
      </w:r>
      <w:r>
        <w:t xml:space="preserve"> ASSETS, PROGRAMS, AND OPERATIONS OF CLEMSON UNIVERSITY MAY BE TRANSFERRED TO THE ENTERPRISE DIVISION, TO PROVIDE THAT THE ENTERPRISE DIVISION IS EXEMPT FROM VARIOUS STATE LAWS GOVERNING PROCUREMENT, HUMAN RESOURCES, PERSONNEL, AND DISPOSITION OF REAL AND PERSONAL PROPERTY WITH SOME SUCH EXEMPTIONS APPLYING </w:t>
      </w:r>
      <w:r w:rsidR="00176029">
        <w:t>AUTOMATICALLY AND OTHERS REQUIRING ADDITIONAL ACTIONS BY THE BOARD OF TRUSTEES, TO PROVIDE THAT BONDS, NOTES, OR OTHER EVIDENCE OF INDEBTEDNESS MAY BE ISSUED FOR THE ENTERPRISE DIVISION AND PROVIDE AUDIT AND REPORTING REQUIREMENTS</w:t>
      </w:r>
      <w:r w:rsidR="00553CCE">
        <w:t>;</w:t>
      </w:r>
      <w:r w:rsidR="00176029">
        <w:t xml:space="preserve"> AND TO AMEND SECTIONS 8</w:t>
      </w:r>
      <w:r w:rsidR="00176029">
        <w:noBreakHyphen/>
        <w:t>11</w:t>
      </w:r>
      <w:r w:rsidR="00176029">
        <w:noBreakHyphen/>
        <w:t>260, 8</w:t>
      </w:r>
      <w:r w:rsidR="00176029">
        <w:noBreakHyphen/>
        <w:t>17</w:t>
      </w:r>
      <w:r w:rsidR="00176029">
        <w:noBreakHyphen/>
        <w:t>370, AND 11</w:t>
      </w:r>
      <w:r w:rsidR="00176029">
        <w:noBreakHyphen/>
        <w:t>35</w:t>
      </w:r>
      <w:r w:rsidR="00176029">
        <w:noBreakHyphen/>
        <w:t>710, ALL AS AMENDED, AND RELATING RESPECTIVELY TO EXEMPTIONS FROM STATE PERSONNEL ADMINISTRATIONS, THE STATE EMPLOYEE GRIEVANCE PROCEDURE ACT, AND THE SOUTH CAROLINA CONSOLIDATED PROCUREMENT CODE, SO AS TO ADD EXEMPTIONS CONFORMING TO THE CLEMSON UNIVERSITY ENTERPRISE ACT.</w:t>
      </w:r>
    </w:p>
    <w:p w:rsidR="00C6618C" w:rsidRDefault="00C6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618C" w:rsidRDefault="00C6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618C" w:rsidRDefault="00C6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18C" w:rsidRDefault="00C6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1B797D">
        <w:t>Chapter 119, Title 59 of the 1976 Code is amended by adding:</w:t>
      </w:r>
    </w:p>
    <w:p w:rsidR="001B797D" w:rsidRDefault="001B79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97D"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1B797D"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B797D"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The Clemson University Enterprise Act</w:t>
      </w:r>
    </w:p>
    <w:p w:rsidR="001B797D"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97D"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76029">
        <w:noBreakHyphen/>
      </w:r>
      <w:r>
        <w:t>119</w:t>
      </w:r>
      <w:r w:rsidR="00176029">
        <w:noBreakHyphen/>
      </w:r>
      <w:r>
        <w:t>1110.</w:t>
      </w:r>
      <w:r>
        <w:tab/>
        <w:t xml:space="preserve">This article may be cited as </w:t>
      </w:r>
      <w:r w:rsidR="00C83EB4">
        <w:t>t</w:t>
      </w:r>
      <w:r>
        <w:t xml:space="preserve">he </w:t>
      </w:r>
      <w:r w:rsidR="00C83EB4">
        <w:t>‘</w:t>
      </w:r>
      <w:r>
        <w:t>Cl</w:t>
      </w:r>
      <w:r w:rsidR="00553CCE">
        <w:t>emson University Enterprise Act’</w:t>
      </w:r>
      <w:r>
        <w:t>.</w:t>
      </w:r>
    </w:p>
    <w:p w:rsidR="001B797D"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176029">
        <w:noBreakHyphen/>
      </w:r>
      <w:r>
        <w:t>119</w:t>
      </w:r>
      <w:r w:rsidR="00176029">
        <w:noBreakHyphen/>
      </w:r>
      <w:r>
        <w:t>1120.</w:t>
      </w:r>
      <w:r>
        <w:tab/>
      </w:r>
      <w:r w:rsidRPr="00811F8A">
        <w:rPr>
          <w:color w:val="000000" w:themeColor="text1"/>
          <w:u w:color="000000" w:themeColor="text1"/>
        </w:rPr>
        <w:t xml:space="preserve">As used in this </w:t>
      </w:r>
      <w:r>
        <w:rPr>
          <w:color w:val="000000" w:themeColor="text1"/>
          <w:u w:color="000000" w:themeColor="text1"/>
        </w:rPr>
        <w:t>a</w:t>
      </w:r>
      <w:r w:rsidRPr="00811F8A">
        <w:rPr>
          <w:color w:val="000000" w:themeColor="text1"/>
          <w:u w:color="000000" w:themeColor="text1"/>
        </w:rPr>
        <w:t xml:space="preserve">rticle: </w:t>
      </w: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(1)</w:t>
      </w:r>
      <w:r w:rsidRPr="00811F8A">
        <w:rPr>
          <w:color w:val="000000" w:themeColor="text1"/>
          <w:u w:color="000000" w:themeColor="text1"/>
        </w:rPr>
        <w:tab/>
      </w:r>
      <w:r w:rsidR="00176029" w:rsidRPr="00176029">
        <w:rPr>
          <w:color w:val="000000" w:themeColor="text1"/>
          <w:u w:color="000000" w:themeColor="text1"/>
        </w:rPr>
        <w:t>‘</w:t>
      </w:r>
      <w:r>
        <w:rPr>
          <w:color w:val="000000" w:themeColor="text1"/>
          <w:u w:color="000000" w:themeColor="text1"/>
        </w:rPr>
        <w:t>Board</w:t>
      </w:r>
      <w:r w:rsidR="00176029" w:rsidRPr="00176029">
        <w:rPr>
          <w:color w:val="000000" w:themeColor="text1"/>
          <w:u w:color="000000" w:themeColor="text1"/>
        </w:rPr>
        <w:t>’</w:t>
      </w:r>
      <w:r w:rsidRPr="00811F8A">
        <w:rPr>
          <w:color w:val="000000" w:themeColor="text1"/>
          <w:u w:color="000000" w:themeColor="text1"/>
        </w:rPr>
        <w:t xml:space="preserve"> means the Board of</w:t>
      </w:r>
      <w:r>
        <w:rPr>
          <w:color w:val="000000" w:themeColor="text1"/>
          <w:u w:color="000000" w:themeColor="text1"/>
        </w:rPr>
        <w:t xml:space="preserve"> Trustees of Clemson University.</w:t>
      </w:r>
      <w:r w:rsidRPr="00811F8A">
        <w:rPr>
          <w:color w:val="000000" w:themeColor="text1"/>
          <w:u w:color="000000" w:themeColor="text1"/>
        </w:rPr>
        <w:t xml:space="preserve"> </w:t>
      </w: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(2)</w:t>
      </w:r>
      <w:r>
        <w:rPr>
          <w:color w:val="000000" w:themeColor="text1"/>
          <w:u w:color="000000" w:themeColor="text1"/>
        </w:rPr>
        <w:tab/>
      </w:r>
      <w:r w:rsidR="00176029" w:rsidRPr="00176029">
        <w:rPr>
          <w:color w:val="000000" w:themeColor="text1"/>
          <w:u w:color="000000" w:themeColor="text1"/>
        </w:rPr>
        <w:t>‘</w:t>
      </w:r>
      <w:r w:rsidRPr="00811F8A">
        <w:rPr>
          <w:color w:val="000000" w:themeColor="text1"/>
          <w:u w:color="000000" w:themeColor="text1"/>
        </w:rPr>
        <w:t xml:space="preserve">Capital </w:t>
      </w:r>
      <w:r>
        <w:rPr>
          <w:color w:val="000000" w:themeColor="text1"/>
          <w:u w:color="000000" w:themeColor="text1"/>
        </w:rPr>
        <w:t>i</w:t>
      </w:r>
      <w:r w:rsidRPr="00811F8A">
        <w:rPr>
          <w:color w:val="000000" w:themeColor="text1"/>
          <w:u w:color="000000" w:themeColor="text1"/>
        </w:rPr>
        <w:t>mprovement</w:t>
      </w:r>
      <w:r w:rsidR="00176029" w:rsidRPr="00176029">
        <w:rPr>
          <w:color w:val="000000" w:themeColor="text1"/>
          <w:u w:color="000000" w:themeColor="text1"/>
        </w:rPr>
        <w:t>’</w:t>
      </w:r>
      <w:r w:rsidRPr="00811F8A">
        <w:rPr>
          <w:color w:val="000000" w:themeColor="text1"/>
          <w:u w:color="000000" w:themeColor="text1"/>
        </w:rPr>
        <w:t xml:space="preserve"> means the constructing, improving, equipping, renovating and/or repairing of any buildings, structure, facility, or other permanent improvement, or the cost of the acquisition of land whereon to construct or estab</w:t>
      </w:r>
      <w:r>
        <w:rPr>
          <w:color w:val="000000" w:themeColor="text1"/>
          <w:u w:color="000000" w:themeColor="text1"/>
        </w:rPr>
        <w:t xml:space="preserve">lish such building, structure, </w:t>
      </w:r>
      <w:r w:rsidRPr="00811F8A">
        <w:rPr>
          <w:color w:val="000000" w:themeColor="text1"/>
          <w:u w:color="000000" w:themeColor="text1"/>
        </w:rPr>
        <w:t xml:space="preserve">facility </w:t>
      </w:r>
      <w:r>
        <w:rPr>
          <w:color w:val="000000" w:themeColor="text1"/>
          <w:u w:color="000000" w:themeColor="text1"/>
        </w:rPr>
        <w:t>or other permanent improvement.</w:t>
      </w: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(3)</w:t>
      </w:r>
      <w:r w:rsidRPr="00811F8A">
        <w:rPr>
          <w:color w:val="000000" w:themeColor="text1"/>
          <w:u w:color="000000" w:themeColor="text1"/>
        </w:rPr>
        <w:tab/>
      </w:r>
      <w:r w:rsidR="00176029" w:rsidRPr="00176029">
        <w:rPr>
          <w:color w:val="000000" w:themeColor="text1"/>
          <w:u w:color="000000" w:themeColor="text1"/>
        </w:rPr>
        <w:t>‘</w:t>
      </w:r>
      <w:r w:rsidRPr="00811F8A">
        <w:rPr>
          <w:color w:val="000000" w:themeColor="text1"/>
          <w:u w:color="000000" w:themeColor="text1"/>
        </w:rPr>
        <w:t>Clemson University</w:t>
      </w:r>
      <w:r w:rsidR="00176029" w:rsidRPr="00176029">
        <w:rPr>
          <w:color w:val="000000" w:themeColor="text1"/>
          <w:u w:color="000000" w:themeColor="text1"/>
        </w:rPr>
        <w:t>’</w:t>
      </w:r>
      <w:r w:rsidRPr="00811F8A">
        <w:rPr>
          <w:color w:val="000000" w:themeColor="text1"/>
          <w:u w:color="000000" w:themeColor="text1"/>
        </w:rPr>
        <w:t xml:space="preserve"> means Clemson University, an educa</w:t>
      </w:r>
      <w:r>
        <w:rPr>
          <w:color w:val="000000" w:themeColor="text1"/>
          <w:u w:color="000000" w:themeColor="text1"/>
        </w:rPr>
        <w:t xml:space="preserve">tional institution of higher </w:t>
      </w:r>
      <w:r w:rsidRPr="00811F8A">
        <w:rPr>
          <w:color w:val="000000" w:themeColor="text1"/>
          <w:u w:color="000000" w:themeColor="text1"/>
        </w:rPr>
        <w:t xml:space="preserve">learning and an agency </w:t>
      </w:r>
      <w:r>
        <w:rPr>
          <w:color w:val="000000" w:themeColor="text1"/>
          <w:u w:color="000000" w:themeColor="text1"/>
        </w:rPr>
        <w:t>of the State of South Carolina.</w:t>
      </w: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(4)</w:t>
      </w:r>
      <w:r w:rsidRPr="00811F8A">
        <w:rPr>
          <w:color w:val="000000" w:themeColor="text1"/>
          <w:u w:color="000000" w:themeColor="text1"/>
        </w:rPr>
        <w:tab/>
      </w:r>
      <w:r w:rsidR="00176029" w:rsidRPr="00176029">
        <w:rPr>
          <w:color w:val="000000" w:themeColor="text1"/>
          <w:u w:color="000000" w:themeColor="text1"/>
        </w:rPr>
        <w:t>‘</w:t>
      </w:r>
      <w:r w:rsidRPr="00811F8A">
        <w:rPr>
          <w:color w:val="000000" w:themeColor="text1"/>
          <w:u w:color="000000" w:themeColor="text1"/>
        </w:rPr>
        <w:t xml:space="preserve">Enterprise </w:t>
      </w:r>
      <w:r>
        <w:rPr>
          <w:color w:val="000000" w:themeColor="text1"/>
          <w:u w:color="000000" w:themeColor="text1"/>
        </w:rPr>
        <w:t>a</w:t>
      </w:r>
      <w:r w:rsidRPr="00811F8A">
        <w:rPr>
          <w:color w:val="000000" w:themeColor="text1"/>
          <w:u w:color="000000" w:themeColor="text1"/>
        </w:rPr>
        <w:t>ctivities</w:t>
      </w:r>
      <w:r w:rsidR="00176029" w:rsidRPr="00176029">
        <w:rPr>
          <w:color w:val="000000" w:themeColor="text1"/>
          <w:u w:color="000000" w:themeColor="text1"/>
        </w:rPr>
        <w:t>’</w:t>
      </w:r>
      <w:r w:rsidRPr="00811F8A">
        <w:rPr>
          <w:color w:val="000000" w:themeColor="text1"/>
          <w:u w:color="000000" w:themeColor="text1"/>
        </w:rPr>
        <w:t xml:space="preserve"> mean</w:t>
      </w:r>
      <w:r w:rsidR="00553CCE">
        <w:rPr>
          <w:color w:val="000000" w:themeColor="text1"/>
          <w:u w:color="000000" w:themeColor="text1"/>
        </w:rPr>
        <w:t>s</w:t>
      </w:r>
      <w:r w:rsidRPr="00811F8A">
        <w:rPr>
          <w:color w:val="000000" w:themeColor="text1"/>
          <w:u w:color="000000" w:themeColor="text1"/>
        </w:rPr>
        <w:t xml:space="preserve"> those programs or functions primarily related to research, economic development, athletics, auxiliary, support, or public service functions</w:t>
      </w:r>
      <w:r>
        <w:rPr>
          <w:color w:val="000000" w:themeColor="text1"/>
          <w:u w:color="000000" w:themeColor="text1"/>
        </w:rPr>
        <w:t xml:space="preserve"> with each constituting an enterprise activity.</w:t>
      </w:r>
      <w:r w:rsidRPr="00811F8A">
        <w:rPr>
          <w:color w:val="000000" w:themeColor="text1"/>
          <w:u w:color="000000" w:themeColor="text1"/>
        </w:rPr>
        <w:t xml:space="preserve"> </w:t>
      </w: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w:t>
      </w:r>
      <w:r>
        <w:rPr>
          <w:color w:val="000000" w:themeColor="text1"/>
          <w:u w:color="000000" w:themeColor="text1"/>
        </w:rPr>
        <w:t>5</w:t>
      </w:r>
      <w:r w:rsidRPr="00811F8A">
        <w:rPr>
          <w:color w:val="000000" w:themeColor="text1"/>
          <w:u w:color="000000" w:themeColor="text1"/>
        </w:rPr>
        <w:t>)</w:t>
      </w:r>
      <w:r w:rsidRPr="00811F8A">
        <w:rPr>
          <w:color w:val="000000" w:themeColor="text1"/>
          <w:u w:color="000000" w:themeColor="text1"/>
        </w:rPr>
        <w:tab/>
      </w:r>
      <w:r w:rsidR="00176029" w:rsidRPr="00176029">
        <w:rPr>
          <w:color w:val="000000" w:themeColor="text1"/>
          <w:u w:color="000000" w:themeColor="text1"/>
        </w:rPr>
        <w:t>‘</w:t>
      </w:r>
      <w:r w:rsidRPr="00811F8A">
        <w:rPr>
          <w:color w:val="000000" w:themeColor="text1"/>
          <w:u w:color="000000" w:themeColor="text1"/>
        </w:rPr>
        <w:t xml:space="preserve">Enterprise </w:t>
      </w:r>
      <w:r w:rsidR="00F84E9D">
        <w:rPr>
          <w:color w:val="000000" w:themeColor="text1"/>
          <w:u w:color="000000" w:themeColor="text1"/>
        </w:rPr>
        <w:t>d</w:t>
      </w:r>
      <w:r w:rsidRPr="00811F8A">
        <w:rPr>
          <w:color w:val="000000" w:themeColor="text1"/>
          <w:u w:color="000000" w:themeColor="text1"/>
        </w:rPr>
        <w:t>ivision</w:t>
      </w:r>
      <w:r w:rsidR="00176029" w:rsidRPr="00176029">
        <w:rPr>
          <w:color w:val="000000" w:themeColor="text1"/>
          <w:u w:color="000000" w:themeColor="text1"/>
        </w:rPr>
        <w:t>’</w:t>
      </w:r>
      <w:r w:rsidRPr="00811F8A">
        <w:rPr>
          <w:color w:val="000000" w:themeColor="text1"/>
          <w:u w:color="000000" w:themeColor="text1"/>
        </w:rPr>
        <w:t xml:space="preserve"> means the Clemson University Enterprise Division, an operational unit of Clemson University created pursuant to this </w:t>
      </w:r>
      <w:r>
        <w:rPr>
          <w:color w:val="000000" w:themeColor="text1"/>
          <w:u w:color="000000" w:themeColor="text1"/>
        </w:rPr>
        <w:t>article.</w:t>
      </w:r>
      <w:r w:rsidRPr="00811F8A">
        <w:rPr>
          <w:color w:val="000000" w:themeColor="text1"/>
          <w:u w:color="000000" w:themeColor="text1"/>
        </w:rPr>
        <w:t xml:space="preserve"> </w:t>
      </w: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811F8A">
        <w:rPr>
          <w:color w:val="000000" w:themeColor="text1"/>
          <w:u w:color="000000" w:themeColor="text1"/>
        </w:rPr>
        <w:t>)</w:t>
      </w:r>
      <w:r w:rsidRPr="00811F8A">
        <w:rPr>
          <w:color w:val="000000" w:themeColor="text1"/>
          <w:u w:color="000000" w:themeColor="text1"/>
        </w:rPr>
        <w:tab/>
      </w:r>
      <w:r w:rsidR="00176029" w:rsidRPr="00176029">
        <w:rPr>
          <w:color w:val="000000" w:themeColor="text1"/>
          <w:u w:color="000000" w:themeColor="text1"/>
        </w:rPr>
        <w:t>‘</w:t>
      </w:r>
      <w:r w:rsidRPr="00811F8A">
        <w:rPr>
          <w:color w:val="000000" w:themeColor="text1"/>
          <w:u w:color="000000" w:themeColor="text1"/>
        </w:rPr>
        <w:t xml:space="preserve">Enterprise </w:t>
      </w:r>
      <w:r>
        <w:rPr>
          <w:color w:val="000000" w:themeColor="text1"/>
          <w:u w:color="000000" w:themeColor="text1"/>
        </w:rPr>
        <w:t>d</w:t>
      </w:r>
      <w:r w:rsidRPr="00811F8A">
        <w:rPr>
          <w:color w:val="000000" w:themeColor="text1"/>
          <w:u w:color="000000" w:themeColor="text1"/>
        </w:rPr>
        <w:t>ivision</w:t>
      </w:r>
      <w:r>
        <w:rPr>
          <w:color w:val="000000" w:themeColor="text1"/>
          <w:u w:color="000000" w:themeColor="text1"/>
        </w:rPr>
        <w:t xml:space="preserve"> p</w:t>
      </w:r>
      <w:r w:rsidRPr="00811F8A">
        <w:rPr>
          <w:color w:val="000000" w:themeColor="text1"/>
          <w:u w:color="000000" w:themeColor="text1"/>
        </w:rPr>
        <w:t>ersonnel</w:t>
      </w:r>
      <w:r w:rsidR="00176029" w:rsidRPr="00176029">
        <w:rPr>
          <w:color w:val="000000" w:themeColor="text1"/>
          <w:u w:color="000000" w:themeColor="text1"/>
        </w:rPr>
        <w:t>’</w:t>
      </w:r>
      <w:r w:rsidRPr="00811F8A">
        <w:rPr>
          <w:color w:val="000000" w:themeColor="text1"/>
          <w:u w:color="000000" w:themeColor="text1"/>
        </w:rPr>
        <w:t xml:space="preserve"> means all Clemson University employees or personnel</w:t>
      </w:r>
      <w:r w:rsidR="00553CCE">
        <w:rPr>
          <w:color w:val="000000" w:themeColor="text1"/>
          <w:u w:color="000000" w:themeColor="text1"/>
        </w:rPr>
        <w:t>:</w:t>
      </w:r>
      <w:r w:rsidRPr="00811F8A">
        <w:rPr>
          <w:color w:val="000000" w:themeColor="text1"/>
          <w:u w:color="000000" w:themeColor="text1"/>
        </w:rPr>
        <w:t xml:space="preserve"> (</w:t>
      </w:r>
      <w:r w:rsidR="00F84E9D">
        <w:rPr>
          <w:color w:val="000000" w:themeColor="text1"/>
          <w:u w:color="000000" w:themeColor="text1"/>
        </w:rPr>
        <w:t>a</w:t>
      </w:r>
      <w:r w:rsidRPr="00811F8A">
        <w:rPr>
          <w:color w:val="000000" w:themeColor="text1"/>
          <w:u w:color="000000" w:themeColor="text1"/>
        </w:rPr>
        <w:t xml:space="preserve">) who are allocated by the </w:t>
      </w:r>
      <w:r w:rsidR="00F84E9D">
        <w:rPr>
          <w:color w:val="000000" w:themeColor="text1"/>
          <w:u w:color="000000" w:themeColor="text1"/>
        </w:rPr>
        <w:t>b</w:t>
      </w:r>
      <w:r w:rsidRPr="00811F8A">
        <w:rPr>
          <w:color w:val="000000" w:themeColor="text1"/>
          <w:u w:color="000000" w:themeColor="text1"/>
        </w:rPr>
        <w:t xml:space="preserve">oard of </w:t>
      </w:r>
      <w:r w:rsidR="00F84E9D">
        <w:rPr>
          <w:color w:val="000000" w:themeColor="text1"/>
          <w:u w:color="000000" w:themeColor="text1"/>
        </w:rPr>
        <w:t>t</w:t>
      </w:r>
      <w:r w:rsidRPr="00811F8A">
        <w:rPr>
          <w:color w:val="000000" w:themeColor="text1"/>
          <w:u w:color="000000" w:themeColor="text1"/>
        </w:rPr>
        <w:t xml:space="preserve">rustees to one or more </w:t>
      </w:r>
      <w:r w:rsidR="00F84E9D">
        <w:rPr>
          <w:color w:val="000000" w:themeColor="text1"/>
          <w:u w:color="000000" w:themeColor="text1"/>
        </w:rPr>
        <w:t>p</w:t>
      </w:r>
      <w:r w:rsidRPr="00811F8A">
        <w:rPr>
          <w:color w:val="000000" w:themeColor="text1"/>
          <w:u w:color="000000" w:themeColor="text1"/>
        </w:rPr>
        <w:t xml:space="preserve">rofessional </w:t>
      </w:r>
      <w:r w:rsidR="00F84E9D">
        <w:rPr>
          <w:color w:val="000000" w:themeColor="text1"/>
          <w:u w:color="000000" w:themeColor="text1"/>
        </w:rPr>
        <w:t>s</w:t>
      </w:r>
      <w:r w:rsidRPr="00811F8A">
        <w:rPr>
          <w:color w:val="000000" w:themeColor="text1"/>
          <w:u w:color="000000" w:themeColor="text1"/>
        </w:rPr>
        <w:t xml:space="preserve">chools or </w:t>
      </w:r>
      <w:r w:rsidR="00F84E9D">
        <w:rPr>
          <w:color w:val="000000" w:themeColor="text1"/>
          <w:u w:color="000000" w:themeColor="text1"/>
        </w:rPr>
        <w:t>a</w:t>
      </w:r>
      <w:r w:rsidRPr="00811F8A">
        <w:rPr>
          <w:color w:val="000000" w:themeColor="text1"/>
          <w:u w:color="000000" w:themeColor="text1"/>
        </w:rPr>
        <w:t xml:space="preserve">ctivities or </w:t>
      </w:r>
      <w:r w:rsidR="00F84E9D">
        <w:rPr>
          <w:color w:val="000000" w:themeColor="text1"/>
          <w:u w:color="000000" w:themeColor="text1"/>
        </w:rPr>
        <w:t>e</w:t>
      </w:r>
      <w:r w:rsidRPr="00811F8A">
        <w:rPr>
          <w:color w:val="000000" w:themeColor="text1"/>
          <w:u w:color="000000" w:themeColor="text1"/>
        </w:rPr>
        <w:t xml:space="preserve">nterprise </w:t>
      </w:r>
      <w:r w:rsidR="00F84E9D">
        <w:rPr>
          <w:color w:val="000000" w:themeColor="text1"/>
          <w:u w:color="000000" w:themeColor="text1"/>
        </w:rPr>
        <w:t>a</w:t>
      </w:r>
      <w:r w:rsidRPr="00811F8A">
        <w:rPr>
          <w:color w:val="000000" w:themeColor="text1"/>
          <w:u w:color="000000" w:themeColor="text1"/>
        </w:rPr>
        <w:t>ctivities, and (</w:t>
      </w:r>
      <w:r w:rsidR="00F84E9D">
        <w:rPr>
          <w:color w:val="000000" w:themeColor="text1"/>
          <w:u w:color="000000" w:themeColor="text1"/>
        </w:rPr>
        <w:t>b</w:t>
      </w:r>
      <w:r w:rsidRPr="00811F8A">
        <w:rPr>
          <w:color w:val="000000" w:themeColor="text1"/>
          <w:u w:color="000000" w:themeColor="text1"/>
        </w:rPr>
        <w:t xml:space="preserve">) who devote a significant portion of their efforts for Clemson University supporting </w:t>
      </w:r>
      <w:r w:rsidR="00F84E9D">
        <w:rPr>
          <w:color w:val="000000" w:themeColor="text1"/>
          <w:u w:color="000000" w:themeColor="text1"/>
        </w:rPr>
        <w:t>those</w:t>
      </w:r>
      <w:r w:rsidRPr="00811F8A">
        <w:rPr>
          <w:color w:val="000000" w:themeColor="text1"/>
          <w:u w:color="000000" w:themeColor="text1"/>
        </w:rPr>
        <w:t xml:space="preserve"> </w:t>
      </w:r>
      <w:r w:rsidR="00F84E9D">
        <w:rPr>
          <w:color w:val="000000" w:themeColor="text1"/>
          <w:u w:color="000000" w:themeColor="text1"/>
        </w:rPr>
        <w:t>professional s</w:t>
      </w:r>
      <w:r w:rsidRPr="00811F8A">
        <w:rPr>
          <w:color w:val="000000" w:themeColor="text1"/>
          <w:u w:color="000000" w:themeColor="text1"/>
        </w:rPr>
        <w:t xml:space="preserve">chools or </w:t>
      </w:r>
      <w:r w:rsidR="00F84E9D">
        <w:rPr>
          <w:color w:val="000000" w:themeColor="text1"/>
          <w:u w:color="000000" w:themeColor="text1"/>
        </w:rPr>
        <w:t>a</w:t>
      </w:r>
      <w:r w:rsidRPr="00811F8A">
        <w:rPr>
          <w:color w:val="000000" w:themeColor="text1"/>
          <w:u w:color="000000" w:themeColor="text1"/>
        </w:rPr>
        <w:t xml:space="preserve">ctivities or </w:t>
      </w:r>
      <w:r w:rsidR="00F84E9D">
        <w:rPr>
          <w:color w:val="000000" w:themeColor="text1"/>
          <w:u w:color="000000" w:themeColor="text1"/>
        </w:rPr>
        <w:t>e</w:t>
      </w:r>
      <w:r w:rsidRPr="00811F8A">
        <w:rPr>
          <w:color w:val="000000" w:themeColor="text1"/>
          <w:u w:color="000000" w:themeColor="text1"/>
        </w:rPr>
        <w:t xml:space="preserve">nterprise </w:t>
      </w:r>
      <w:r w:rsidR="00F84E9D">
        <w:rPr>
          <w:color w:val="000000" w:themeColor="text1"/>
          <w:u w:color="000000" w:themeColor="text1"/>
        </w:rPr>
        <w:t>a</w:t>
      </w:r>
      <w:r w:rsidRPr="00811F8A">
        <w:rPr>
          <w:color w:val="000000" w:themeColor="text1"/>
          <w:u w:color="000000" w:themeColor="text1"/>
        </w:rPr>
        <w:t>ctivities</w:t>
      </w:r>
      <w:r w:rsidR="00F84E9D">
        <w:rPr>
          <w:color w:val="000000" w:themeColor="text1"/>
          <w:u w:color="000000" w:themeColor="text1"/>
        </w:rPr>
        <w:t>.</w:t>
      </w:r>
      <w:r w:rsidRPr="00811F8A">
        <w:rPr>
          <w:color w:val="000000" w:themeColor="text1"/>
          <w:u w:color="000000" w:themeColor="text1"/>
        </w:rPr>
        <w:t xml:space="preserve">  </w:t>
      </w: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w:t>
      </w:r>
      <w:r>
        <w:rPr>
          <w:color w:val="000000" w:themeColor="text1"/>
          <w:u w:color="000000" w:themeColor="text1"/>
        </w:rPr>
        <w:t>7</w:t>
      </w:r>
      <w:r w:rsidRPr="00811F8A">
        <w:rPr>
          <w:color w:val="000000" w:themeColor="text1"/>
          <w:u w:color="000000" w:themeColor="text1"/>
        </w:rPr>
        <w:t>)</w:t>
      </w:r>
      <w:r w:rsidRPr="00811F8A">
        <w:rPr>
          <w:color w:val="000000" w:themeColor="text1"/>
          <w:u w:color="000000" w:themeColor="text1"/>
        </w:rPr>
        <w:tab/>
      </w:r>
      <w:r w:rsidR="00176029" w:rsidRPr="00176029">
        <w:rPr>
          <w:color w:val="000000" w:themeColor="text1"/>
          <w:u w:color="000000" w:themeColor="text1"/>
        </w:rPr>
        <w:t>‘</w:t>
      </w:r>
      <w:r w:rsidRPr="00811F8A">
        <w:rPr>
          <w:color w:val="000000" w:themeColor="text1"/>
          <w:u w:color="000000" w:themeColor="text1"/>
        </w:rPr>
        <w:t>Procurement</w:t>
      </w:r>
      <w:r w:rsidR="00176029" w:rsidRPr="00176029">
        <w:rPr>
          <w:color w:val="000000" w:themeColor="text1"/>
          <w:u w:color="000000" w:themeColor="text1"/>
        </w:rPr>
        <w:t>’</w:t>
      </w:r>
      <w:r w:rsidRPr="00811F8A">
        <w:rPr>
          <w:color w:val="000000" w:themeColor="text1"/>
          <w:u w:color="000000" w:themeColor="text1"/>
        </w:rPr>
        <w:t xml:space="preserve"> has </w:t>
      </w:r>
      <w:r w:rsidR="00F84E9D">
        <w:rPr>
          <w:color w:val="000000" w:themeColor="text1"/>
          <w:u w:color="000000" w:themeColor="text1"/>
        </w:rPr>
        <w:t>the same meaning as defined in Section 11</w:t>
      </w:r>
      <w:r w:rsidR="00176029">
        <w:rPr>
          <w:color w:val="000000" w:themeColor="text1"/>
          <w:u w:color="000000" w:themeColor="text1"/>
        </w:rPr>
        <w:noBreakHyphen/>
      </w:r>
      <w:r w:rsidR="00F84E9D">
        <w:rPr>
          <w:color w:val="000000" w:themeColor="text1"/>
          <w:u w:color="000000" w:themeColor="text1"/>
        </w:rPr>
        <w:t>35</w:t>
      </w:r>
      <w:r w:rsidR="00176029">
        <w:rPr>
          <w:color w:val="000000" w:themeColor="text1"/>
          <w:u w:color="000000" w:themeColor="text1"/>
        </w:rPr>
        <w:noBreakHyphen/>
      </w:r>
      <w:r w:rsidR="00F84E9D">
        <w:rPr>
          <w:color w:val="000000" w:themeColor="text1"/>
          <w:u w:color="000000" w:themeColor="text1"/>
        </w:rPr>
        <w:t>310(24).</w:t>
      </w:r>
    </w:p>
    <w:p w:rsidR="001B797D"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w:t>
      </w:r>
      <w:r>
        <w:rPr>
          <w:color w:val="000000" w:themeColor="text1"/>
          <w:u w:color="000000" w:themeColor="text1"/>
        </w:rPr>
        <w:t>8</w:t>
      </w:r>
      <w:r w:rsidRPr="00811F8A">
        <w:rPr>
          <w:color w:val="000000" w:themeColor="text1"/>
          <w:u w:color="000000" w:themeColor="text1"/>
        </w:rPr>
        <w:t>)</w:t>
      </w:r>
      <w:r w:rsidRPr="00811F8A">
        <w:rPr>
          <w:color w:val="000000" w:themeColor="text1"/>
          <w:u w:color="000000" w:themeColor="text1"/>
        </w:rPr>
        <w:tab/>
      </w:r>
      <w:r w:rsidR="00176029" w:rsidRPr="00176029">
        <w:rPr>
          <w:color w:val="000000" w:themeColor="text1"/>
          <w:u w:color="000000" w:themeColor="text1"/>
        </w:rPr>
        <w:t>‘</w:t>
      </w:r>
      <w:r w:rsidRPr="00811F8A">
        <w:rPr>
          <w:color w:val="000000" w:themeColor="text1"/>
          <w:u w:color="000000" w:themeColor="text1"/>
        </w:rPr>
        <w:t xml:space="preserve">Professional </w:t>
      </w:r>
      <w:r w:rsidR="00F84E9D">
        <w:rPr>
          <w:color w:val="000000" w:themeColor="text1"/>
          <w:u w:color="000000" w:themeColor="text1"/>
        </w:rPr>
        <w:t>s</w:t>
      </w:r>
      <w:r w:rsidRPr="00811F8A">
        <w:rPr>
          <w:color w:val="000000" w:themeColor="text1"/>
          <w:u w:color="000000" w:themeColor="text1"/>
        </w:rPr>
        <w:t xml:space="preserve">chool or </w:t>
      </w:r>
      <w:r w:rsidR="00F84E9D">
        <w:rPr>
          <w:color w:val="000000" w:themeColor="text1"/>
          <w:u w:color="000000" w:themeColor="text1"/>
        </w:rPr>
        <w:t>a</w:t>
      </w:r>
      <w:r w:rsidRPr="00811F8A">
        <w:rPr>
          <w:color w:val="000000" w:themeColor="text1"/>
          <w:u w:color="000000" w:themeColor="text1"/>
        </w:rPr>
        <w:t>ctivities</w:t>
      </w:r>
      <w:r w:rsidR="00176029" w:rsidRPr="00176029">
        <w:rPr>
          <w:color w:val="000000" w:themeColor="text1"/>
          <w:u w:color="000000" w:themeColor="text1"/>
        </w:rPr>
        <w:t>’</w:t>
      </w:r>
      <w:r w:rsidRPr="00811F8A">
        <w:rPr>
          <w:color w:val="000000" w:themeColor="text1"/>
          <w:u w:color="000000" w:themeColor="text1"/>
        </w:rPr>
        <w:t xml:space="preserve"> means a graduate level program of instruction, professional training, professional development, nondegree granting instructional programs, continuing education, training, or certification programs</w:t>
      </w:r>
      <w:r w:rsidR="00F84E9D">
        <w:rPr>
          <w:color w:val="000000" w:themeColor="text1"/>
          <w:u w:color="000000" w:themeColor="text1"/>
        </w:rPr>
        <w:t>.</w:t>
      </w: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176029" w:rsidRPr="00176029">
        <w:rPr>
          <w:color w:val="000000" w:themeColor="text1"/>
          <w:u w:color="000000" w:themeColor="text1"/>
        </w:rPr>
        <w:t>‘</w:t>
      </w:r>
      <w:r w:rsidRPr="00811F8A">
        <w:rPr>
          <w:color w:val="000000" w:themeColor="text1"/>
          <w:u w:color="000000" w:themeColor="text1"/>
        </w:rPr>
        <w:t>S</w:t>
      </w:r>
      <w:r w:rsidR="00F84E9D">
        <w:rPr>
          <w:color w:val="000000" w:themeColor="text1"/>
          <w:u w:color="000000" w:themeColor="text1"/>
        </w:rPr>
        <w:t>CC</w:t>
      </w:r>
      <w:r w:rsidRPr="00811F8A">
        <w:rPr>
          <w:color w:val="000000" w:themeColor="text1"/>
          <w:u w:color="000000" w:themeColor="text1"/>
        </w:rPr>
        <w:t>P</w:t>
      </w:r>
      <w:r w:rsidR="00F84E9D">
        <w:rPr>
          <w:color w:val="000000" w:themeColor="text1"/>
          <w:u w:color="000000" w:themeColor="text1"/>
        </w:rPr>
        <w:t>C</w:t>
      </w:r>
      <w:r w:rsidR="00176029" w:rsidRPr="00176029">
        <w:rPr>
          <w:color w:val="000000" w:themeColor="text1"/>
          <w:u w:color="000000" w:themeColor="text1"/>
        </w:rPr>
        <w:t>’</w:t>
      </w:r>
      <w:r w:rsidRPr="00811F8A">
        <w:rPr>
          <w:color w:val="000000" w:themeColor="text1"/>
          <w:u w:color="000000" w:themeColor="text1"/>
        </w:rPr>
        <w:t xml:space="preserve"> means the South Carolina Consolidated Procurement Code,</w:t>
      </w:r>
      <w:r w:rsidR="00F84E9D">
        <w:rPr>
          <w:color w:val="000000" w:themeColor="text1"/>
          <w:u w:color="000000" w:themeColor="text1"/>
        </w:rPr>
        <w:t xml:space="preserve"> as provided in Chapter 35, Title 11</w:t>
      </w:r>
      <w:r w:rsidRPr="00811F8A">
        <w:rPr>
          <w:color w:val="000000" w:themeColor="text1"/>
          <w:u w:color="000000" w:themeColor="text1"/>
        </w:rPr>
        <w:t xml:space="preserve"> </w:t>
      </w:r>
      <w:r w:rsidR="00F84E9D">
        <w:rPr>
          <w:color w:val="000000" w:themeColor="text1"/>
          <w:u w:color="000000" w:themeColor="text1"/>
        </w:rPr>
        <w:t xml:space="preserve">and regulations </w:t>
      </w:r>
      <w:r w:rsidRPr="00811F8A">
        <w:rPr>
          <w:color w:val="000000" w:themeColor="text1"/>
          <w:u w:color="000000" w:themeColor="text1"/>
        </w:rPr>
        <w:t xml:space="preserve">promulgated pursuant to </w:t>
      </w:r>
      <w:r w:rsidR="00F84E9D">
        <w:rPr>
          <w:color w:val="000000" w:themeColor="text1"/>
          <w:u w:color="000000" w:themeColor="text1"/>
        </w:rPr>
        <w:t>it.</w:t>
      </w:r>
    </w:p>
    <w:p w:rsidR="001B797D"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sidRPr="00811F8A">
        <w:rPr>
          <w:color w:val="000000" w:themeColor="text1"/>
          <w:u w:color="000000" w:themeColor="text1"/>
        </w:rPr>
        <w:t>(1</w:t>
      </w:r>
      <w:r>
        <w:rPr>
          <w:color w:val="000000" w:themeColor="text1"/>
          <w:u w:color="000000" w:themeColor="text1"/>
        </w:rPr>
        <w:t>0</w:t>
      </w:r>
      <w:r w:rsidRPr="00811F8A">
        <w:rPr>
          <w:color w:val="000000" w:themeColor="text1"/>
          <w:u w:color="000000" w:themeColor="text1"/>
        </w:rPr>
        <w:t>)</w:t>
      </w:r>
      <w:r>
        <w:rPr>
          <w:color w:val="000000" w:themeColor="text1"/>
          <w:u w:color="000000" w:themeColor="text1"/>
        </w:rPr>
        <w:tab/>
      </w:r>
      <w:r w:rsidR="00176029" w:rsidRPr="00176029">
        <w:rPr>
          <w:color w:val="000000" w:themeColor="text1"/>
          <w:u w:color="000000" w:themeColor="text1"/>
        </w:rPr>
        <w:t>‘</w:t>
      </w:r>
      <w:r w:rsidR="00F84E9D">
        <w:rPr>
          <w:color w:val="000000" w:themeColor="text1"/>
          <w:u w:color="000000" w:themeColor="text1"/>
        </w:rPr>
        <w:t>Transferable i</w:t>
      </w:r>
      <w:r w:rsidRPr="00811F8A">
        <w:rPr>
          <w:color w:val="000000" w:themeColor="text1"/>
          <w:u w:color="000000" w:themeColor="text1"/>
        </w:rPr>
        <w:t>tems</w:t>
      </w:r>
      <w:r w:rsidR="00176029" w:rsidRPr="00176029">
        <w:rPr>
          <w:color w:val="000000" w:themeColor="text1"/>
          <w:u w:color="000000" w:themeColor="text1"/>
        </w:rPr>
        <w:t>’</w:t>
      </w:r>
      <w:r w:rsidRPr="00811F8A">
        <w:rPr>
          <w:color w:val="000000" w:themeColor="text1"/>
          <w:u w:color="000000" w:themeColor="text1"/>
        </w:rPr>
        <w:t xml:space="preserve"> means, collectively, the duties, responsibilities, assets, personnel, and resources of, allocated to, or supporting, a </w:t>
      </w:r>
      <w:r w:rsidR="00F84E9D">
        <w:rPr>
          <w:color w:val="000000" w:themeColor="text1"/>
          <w:u w:color="000000" w:themeColor="text1"/>
        </w:rPr>
        <w:t>p</w:t>
      </w:r>
      <w:r w:rsidRPr="00811F8A">
        <w:rPr>
          <w:color w:val="000000" w:themeColor="text1"/>
          <w:u w:color="000000" w:themeColor="text1"/>
        </w:rPr>
        <w:t xml:space="preserve">rofessional </w:t>
      </w:r>
      <w:r w:rsidR="00F84E9D">
        <w:rPr>
          <w:color w:val="000000" w:themeColor="text1"/>
          <w:u w:color="000000" w:themeColor="text1"/>
        </w:rPr>
        <w:t>s</w:t>
      </w:r>
      <w:r w:rsidRPr="00811F8A">
        <w:rPr>
          <w:color w:val="000000" w:themeColor="text1"/>
          <w:u w:color="000000" w:themeColor="text1"/>
        </w:rPr>
        <w:t xml:space="preserve">chool or </w:t>
      </w:r>
      <w:r w:rsidR="00F84E9D">
        <w:rPr>
          <w:color w:val="000000" w:themeColor="text1"/>
          <w:u w:color="000000" w:themeColor="text1"/>
        </w:rPr>
        <w:t>a</w:t>
      </w:r>
      <w:r w:rsidRPr="00811F8A">
        <w:rPr>
          <w:color w:val="000000" w:themeColor="text1"/>
          <w:u w:color="000000" w:themeColor="text1"/>
        </w:rPr>
        <w:t xml:space="preserve">ctivities or an </w:t>
      </w:r>
      <w:r w:rsidR="00F84E9D">
        <w:rPr>
          <w:color w:val="000000" w:themeColor="text1"/>
          <w:u w:color="000000" w:themeColor="text1"/>
        </w:rPr>
        <w:t>enterprise a</w:t>
      </w:r>
      <w:r w:rsidRPr="00811F8A">
        <w:rPr>
          <w:color w:val="000000" w:themeColor="text1"/>
          <w:u w:color="000000" w:themeColor="text1"/>
        </w:rPr>
        <w:t>ctivity.</w:t>
      </w:r>
    </w:p>
    <w:p w:rsidR="00F84E9D" w:rsidRDefault="00F84E9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4E9D" w:rsidRDefault="00F84E9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59</w:t>
      </w:r>
      <w:r w:rsidR="00176029">
        <w:rPr>
          <w:color w:val="000000" w:themeColor="text1"/>
          <w:u w:color="000000" w:themeColor="text1"/>
        </w:rPr>
        <w:noBreakHyphen/>
      </w:r>
      <w:r>
        <w:rPr>
          <w:color w:val="000000" w:themeColor="text1"/>
          <w:u w:color="000000" w:themeColor="text1"/>
        </w:rPr>
        <w:t>119</w:t>
      </w:r>
      <w:r w:rsidR="00176029">
        <w:rPr>
          <w:color w:val="000000" w:themeColor="text1"/>
          <w:u w:color="000000" w:themeColor="text1"/>
        </w:rPr>
        <w:noBreakHyphen/>
      </w:r>
      <w:r>
        <w:rPr>
          <w:color w:val="000000" w:themeColor="text1"/>
          <w:u w:color="000000" w:themeColor="text1"/>
        </w:rPr>
        <w:t>1130.</w:t>
      </w:r>
      <w:r>
        <w:rPr>
          <w:color w:val="000000" w:themeColor="text1"/>
          <w:u w:color="000000" w:themeColor="text1"/>
        </w:rPr>
        <w:tab/>
        <w:t>(A)</w:t>
      </w:r>
      <w:r>
        <w:rPr>
          <w:color w:val="000000" w:themeColor="text1"/>
          <w:u w:color="000000" w:themeColor="text1"/>
        </w:rPr>
        <w:tab/>
        <w:t>The board, by resolution, may establish the Clemson University Enterprise Division.</w:t>
      </w:r>
    </w:p>
    <w:p w:rsidR="00F84E9D" w:rsidRPr="00811F8A" w:rsidRDefault="00F84E9D" w:rsidP="00F84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created pursuant to this </w:t>
      </w:r>
      <w:r>
        <w:rPr>
          <w:color w:val="000000" w:themeColor="text1"/>
          <w:u w:color="000000" w:themeColor="text1"/>
        </w:rPr>
        <w:t>article is</w:t>
      </w:r>
      <w:r w:rsidRPr="00811F8A">
        <w:rPr>
          <w:color w:val="000000" w:themeColor="text1"/>
          <w:u w:color="000000" w:themeColor="text1"/>
        </w:rPr>
        <w:t xml:space="preserve"> a constituent part of Clemson University.</w:t>
      </w:r>
    </w:p>
    <w:p w:rsidR="00F84E9D" w:rsidRPr="00811F8A" w:rsidRDefault="00F84E9D" w:rsidP="00F84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(C)</w:t>
      </w:r>
      <w:r w:rsidRPr="00811F8A">
        <w:rPr>
          <w:color w:val="000000" w:themeColor="text1"/>
          <w:u w:color="000000" w:themeColor="text1"/>
        </w:rPr>
        <w:tab/>
        <w:t xml:space="preserve">The resolution creating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w:t>
      </w:r>
      <w:r>
        <w:rPr>
          <w:color w:val="000000" w:themeColor="text1"/>
          <w:u w:color="000000" w:themeColor="text1"/>
        </w:rPr>
        <w:t>must</w:t>
      </w:r>
      <w:r w:rsidRPr="00811F8A">
        <w:rPr>
          <w:color w:val="000000" w:themeColor="text1"/>
          <w:u w:color="000000" w:themeColor="text1"/>
        </w:rPr>
        <w:t xml:space="preserve"> pro</w:t>
      </w:r>
      <w:r w:rsidR="00412AAC">
        <w:rPr>
          <w:color w:val="000000" w:themeColor="text1"/>
          <w:u w:color="000000" w:themeColor="text1"/>
        </w:rPr>
        <w:t>vide for the allocation to the e</w:t>
      </w:r>
      <w:r w:rsidRPr="00811F8A">
        <w:rPr>
          <w:color w:val="000000" w:themeColor="text1"/>
          <w:u w:color="000000" w:themeColor="text1"/>
        </w:rPr>
        <w:t xml:space="preserve">nterprise </w:t>
      </w:r>
      <w:r w:rsidR="00412AAC">
        <w:rPr>
          <w:color w:val="000000" w:themeColor="text1"/>
          <w:u w:color="000000" w:themeColor="text1"/>
        </w:rPr>
        <w:t>d</w:t>
      </w:r>
      <w:r w:rsidRPr="00811F8A">
        <w:rPr>
          <w:color w:val="000000" w:themeColor="text1"/>
          <w:u w:color="000000" w:themeColor="text1"/>
        </w:rPr>
        <w:t xml:space="preserve">ivision of the </w:t>
      </w:r>
      <w:r w:rsidR="00412AAC">
        <w:rPr>
          <w:color w:val="000000" w:themeColor="text1"/>
          <w:u w:color="000000" w:themeColor="text1"/>
        </w:rPr>
        <w:t>transferable i</w:t>
      </w:r>
      <w:r w:rsidRPr="00811F8A">
        <w:rPr>
          <w:color w:val="000000" w:themeColor="text1"/>
          <w:u w:color="000000" w:themeColor="text1"/>
        </w:rPr>
        <w:t xml:space="preserve">tems of one or more </w:t>
      </w:r>
      <w:r w:rsidR="00412AAC">
        <w:rPr>
          <w:color w:val="000000" w:themeColor="text1"/>
          <w:u w:color="000000" w:themeColor="text1"/>
        </w:rPr>
        <w:t>professional s</w:t>
      </w:r>
      <w:r w:rsidRPr="00811F8A">
        <w:rPr>
          <w:color w:val="000000" w:themeColor="text1"/>
          <w:u w:color="000000" w:themeColor="text1"/>
        </w:rPr>
        <w:t xml:space="preserve">chools or </w:t>
      </w:r>
      <w:r w:rsidR="00412AAC">
        <w:rPr>
          <w:color w:val="000000" w:themeColor="text1"/>
          <w:u w:color="000000" w:themeColor="text1"/>
        </w:rPr>
        <w:t>a</w:t>
      </w:r>
      <w:r w:rsidRPr="00811F8A">
        <w:rPr>
          <w:color w:val="000000" w:themeColor="text1"/>
          <w:u w:color="000000" w:themeColor="text1"/>
        </w:rPr>
        <w:t xml:space="preserve">ctivities and the </w:t>
      </w:r>
      <w:r w:rsidR="00412AAC">
        <w:rPr>
          <w:color w:val="000000" w:themeColor="text1"/>
          <w:u w:color="000000" w:themeColor="text1"/>
        </w:rPr>
        <w:t>t</w:t>
      </w:r>
      <w:r w:rsidRPr="00811F8A">
        <w:rPr>
          <w:color w:val="000000" w:themeColor="text1"/>
          <w:u w:color="000000" w:themeColor="text1"/>
        </w:rPr>
        <w:t xml:space="preserve">ransferable </w:t>
      </w:r>
      <w:r w:rsidR="00412AAC">
        <w:rPr>
          <w:color w:val="000000" w:themeColor="text1"/>
          <w:u w:color="000000" w:themeColor="text1"/>
        </w:rPr>
        <w:t>i</w:t>
      </w:r>
      <w:r w:rsidRPr="00811F8A">
        <w:rPr>
          <w:color w:val="000000" w:themeColor="text1"/>
          <w:u w:color="000000" w:themeColor="text1"/>
        </w:rPr>
        <w:t xml:space="preserve">tems of one or more </w:t>
      </w:r>
      <w:r w:rsidR="00412AAC">
        <w:rPr>
          <w:color w:val="000000" w:themeColor="text1"/>
          <w:u w:color="000000" w:themeColor="text1"/>
        </w:rPr>
        <w:t>e</w:t>
      </w:r>
      <w:r w:rsidRPr="00811F8A">
        <w:rPr>
          <w:color w:val="000000" w:themeColor="text1"/>
          <w:u w:color="000000" w:themeColor="text1"/>
        </w:rPr>
        <w:t xml:space="preserve">nterprise </w:t>
      </w:r>
      <w:r w:rsidR="00412AAC">
        <w:rPr>
          <w:color w:val="000000" w:themeColor="text1"/>
          <w:u w:color="000000" w:themeColor="text1"/>
        </w:rPr>
        <w:t>a</w:t>
      </w:r>
      <w:r w:rsidRPr="00811F8A">
        <w:rPr>
          <w:color w:val="000000" w:themeColor="text1"/>
          <w:u w:color="000000" w:themeColor="text1"/>
        </w:rPr>
        <w:t xml:space="preserve">ctivities as the </w:t>
      </w:r>
      <w:r w:rsidR="00412AAC">
        <w:rPr>
          <w:color w:val="000000" w:themeColor="text1"/>
          <w:u w:color="000000" w:themeColor="text1"/>
        </w:rPr>
        <w:t>board of t</w:t>
      </w:r>
      <w:r w:rsidRPr="00811F8A">
        <w:rPr>
          <w:color w:val="000000" w:themeColor="text1"/>
          <w:u w:color="000000" w:themeColor="text1"/>
        </w:rPr>
        <w:t xml:space="preserve">rustees may </w:t>
      </w:r>
      <w:r w:rsidR="00412AAC">
        <w:rPr>
          <w:color w:val="000000" w:themeColor="text1"/>
          <w:u w:color="000000" w:themeColor="text1"/>
        </w:rPr>
        <w:t>consider</w:t>
      </w:r>
      <w:r w:rsidRPr="00811F8A">
        <w:rPr>
          <w:color w:val="000000" w:themeColor="text1"/>
          <w:u w:color="000000" w:themeColor="text1"/>
        </w:rPr>
        <w:t xml:space="preserve"> appropriate.  The </w:t>
      </w:r>
      <w:r w:rsidR="00412AAC">
        <w:rPr>
          <w:color w:val="000000" w:themeColor="text1"/>
          <w:u w:color="000000" w:themeColor="text1"/>
        </w:rPr>
        <w:t>b</w:t>
      </w:r>
      <w:r w:rsidRPr="00811F8A">
        <w:rPr>
          <w:color w:val="000000" w:themeColor="text1"/>
          <w:u w:color="000000" w:themeColor="text1"/>
        </w:rPr>
        <w:t xml:space="preserve">oard of </w:t>
      </w:r>
      <w:r w:rsidR="00412AAC">
        <w:rPr>
          <w:color w:val="000000" w:themeColor="text1"/>
          <w:u w:color="000000" w:themeColor="text1"/>
        </w:rPr>
        <w:t>t</w:t>
      </w:r>
      <w:r w:rsidRPr="00811F8A">
        <w:rPr>
          <w:color w:val="000000" w:themeColor="text1"/>
          <w:u w:color="000000" w:themeColor="text1"/>
        </w:rPr>
        <w:t xml:space="preserve">rustees may amend </w:t>
      </w:r>
      <w:r w:rsidR="00412AAC">
        <w:rPr>
          <w:color w:val="000000" w:themeColor="text1"/>
          <w:u w:color="000000" w:themeColor="text1"/>
        </w:rPr>
        <w:t>t</w:t>
      </w:r>
      <w:r w:rsidRPr="00811F8A">
        <w:rPr>
          <w:color w:val="000000" w:themeColor="text1"/>
          <w:u w:color="000000" w:themeColor="text1"/>
        </w:rPr>
        <w:t>h</w:t>
      </w:r>
      <w:r w:rsidR="00412AAC">
        <w:rPr>
          <w:color w:val="000000" w:themeColor="text1"/>
          <w:u w:color="000000" w:themeColor="text1"/>
        </w:rPr>
        <w:t>e</w:t>
      </w:r>
      <w:r w:rsidRPr="00811F8A">
        <w:rPr>
          <w:color w:val="000000" w:themeColor="text1"/>
          <w:u w:color="000000" w:themeColor="text1"/>
        </w:rPr>
        <w:t xml:space="preserve"> resolution from time to time to allocate </w:t>
      </w:r>
      <w:r w:rsidR="00412AAC">
        <w:rPr>
          <w:color w:val="000000" w:themeColor="text1"/>
          <w:u w:color="000000" w:themeColor="text1"/>
        </w:rPr>
        <w:t>transferable i</w:t>
      </w:r>
      <w:r w:rsidRPr="00811F8A">
        <w:rPr>
          <w:color w:val="000000" w:themeColor="text1"/>
          <w:u w:color="000000" w:themeColor="text1"/>
        </w:rPr>
        <w:t xml:space="preserve">tems to the </w:t>
      </w:r>
      <w:r w:rsidR="00412AAC">
        <w:rPr>
          <w:color w:val="000000" w:themeColor="text1"/>
          <w:u w:color="000000" w:themeColor="text1"/>
        </w:rPr>
        <w:t>e</w:t>
      </w:r>
      <w:r w:rsidRPr="00811F8A">
        <w:rPr>
          <w:color w:val="000000" w:themeColor="text1"/>
          <w:u w:color="000000" w:themeColor="text1"/>
        </w:rPr>
        <w:t xml:space="preserve">nterprise </w:t>
      </w:r>
      <w:r w:rsidR="00412AAC">
        <w:rPr>
          <w:color w:val="000000" w:themeColor="text1"/>
          <w:u w:color="000000" w:themeColor="text1"/>
        </w:rPr>
        <w:t>d</w:t>
      </w:r>
      <w:r w:rsidRPr="00811F8A">
        <w:rPr>
          <w:color w:val="000000" w:themeColor="text1"/>
          <w:u w:color="000000" w:themeColor="text1"/>
        </w:rPr>
        <w:t xml:space="preserve">ivision or to reallocate </w:t>
      </w:r>
      <w:r w:rsidR="00412AAC">
        <w:rPr>
          <w:color w:val="000000" w:themeColor="text1"/>
          <w:u w:color="000000" w:themeColor="text1"/>
        </w:rPr>
        <w:t>t</w:t>
      </w:r>
      <w:r w:rsidRPr="00811F8A">
        <w:rPr>
          <w:color w:val="000000" w:themeColor="text1"/>
          <w:u w:color="000000" w:themeColor="text1"/>
        </w:rPr>
        <w:t xml:space="preserve">ransferable </w:t>
      </w:r>
      <w:r w:rsidR="00412AAC">
        <w:rPr>
          <w:color w:val="000000" w:themeColor="text1"/>
          <w:u w:color="000000" w:themeColor="text1"/>
        </w:rPr>
        <w:t>i</w:t>
      </w:r>
      <w:r w:rsidRPr="00811F8A">
        <w:rPr>
          <w:color w:val="000000" w:themeColor="text1"/>
          <w:u w:color="000000" w:themeColor="text1"/>
        </w:rPr>
        <w:t xml:space="preserve">tems between Clemson University and the </w:t>
      </w:r>
      <w:r w:rsidR="00412AAC">
        <w:rPr>
          <w:color w:val="000000" w:themeColor="text1"/>
          <w:u w:color="000000" w:themeColor="text1"/>
        </w:rPr>
        <w:t>e</w:t>
      </w:r>
      <w:r w:rsidRPr="00811F8A">
        <w:rPr>
          <w:color w:val="000000" w:themeColor="text1"/>
          <w:u w:color="000000" w:themeColor="text1"/>
        </w:rPr>
        <w:t xml:space="preserve">nterprise </w:t>
      </w:r>
      <w:r w:rsidR="00412AAC">
        <w:rPr>
          <w:color w:val="000000" w:themeColor="text1"/>
          <w:u w:color="000000" w:themeColor="text1"/>
        </w:rPr>
        <w:t>d</w:t>
      </w:r>
      <w:r w:rsidRPr="00811F8A">
        <w:rPr>
          <w:color w:val="000000" w:themeColor="text1"/>
          <w:u w:color="000000" w:themeColor="text1"/>
        </w:rPr>
        <w:t xml:space="preserve">ivision as it </w:t>
      </w:r>
      <w:r w:rsidR="00412AAC">
        <w:rPr>
          <w:color w:val="000000" w:themeColor="text1"/>
          <w:u w:color="000000" w:themeColor="text1"/>
        </w:rPr>
        <w:t xml:space="preserve">considers </w:t>
      </w:r>
      <w:r w:rsidRPr="00811F8A">
        <w:rPr>
          <w:color w:val="000000" w:themeColor="text1"/>
          <w:u w:color="000000" w:themeColor="text1"/>
        </w:rPr>
        <w:t>appropriate.</w:t>
      </w:r>
    </w:p>
    <w:p w:rsidR="00412AAC" w:rsidRDefault="00412AAC" w:rsidP="00F84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F84E9D" w:rsidRPr="00811F8A">
        <w:rPr>
          <w:color w:val="000000" w:themeColor="text1"/>
          <w:u w:color="000000" w:themeColor="text1"/>
        </w:rPr>
        <w:t>(D)</w:t>
      </w:r>
      <w:r w:rsidR="00F84E9D" w:rsidRPr="00811F8A">
        <w:rPr>
          <w:color w:val="000000" w:themeColor="text1"/>
          <w:u w:color="000000" w:themeColor="text1"/>
        </w:rPr>
        <w:tab/>
        <w:t xml:space="preserve">The </w:t>
      </w:r>
      <w:r>
        <w:rPr>
          <w:color w:val="000000" w:themeColor="text1"/>
          <w:u w:color="000000" w:themeColor="text1"/>
        </w:rPr>
        <w:t>b</w:t>
      </w:r>
      <w:r w:rsidR="00F84E9D" w:rsidRPr="00811F8A">
        <w:rPr>
          <w:color w:val="000000" w:themeColor="text1"/>
          <w:u w:color="000000" w:themeColor="text1"/>
        </w:rPr>
        <w:t xml:space="preserve">oard may adopt a resolution assigning direct oversight and management responsibility over the </w:t>
      </w:r>
      <w:r>
        <w:rPr>
          <w:color w:val="000000" w:themeColor="text1"/>
          <w:u w:color="000000" w:themeColor="text1"/>
        </w:rPr>
        <w:t>e</w:t>
      </w:r>
      <w:r w:rsidR="00F84E9D" w:rsidRPr="00811F8A">
        <w:rPr>
          <w:color w:val="000000" w:themeColor="text1"/>
          <w:u w:color="000000" w:themeColor="text1"/>
        </w:rPr>
        <w:t xml:space="preserve">nterprise </w:t>
      </w:r>
      <w:r>
        <w:rPr>
          <w:color w:val="000000" w:themeColor="text1"/>
          <w:u w:color="000000" w:themeColor="text1"/>
        </w:rPr>
        <w:t>d</w:t>
      </w:r>
      <w:r w:rsidR="00F84E9D" w:rsidRPr="00811F8A">
        <w:rPr>
          <w:color w:val="000000" w:themeColor="text1"/>
          <w:u w:color="000000" w:themeColor="text1"/>
        </w:rPr>
        <w:t xml:space="preserve">ivision to an existing committee of the </w:t>
      </w:r>
      <w:r>
        <w:rPr>
          <w:color w:val="000000" w:themeColor="text1"/>
          <w:u w:color="000000" w:themeColor="text1"/>
        </w:rPr>
        <w:t>b</w:t>
      </w:r>
      <w:r w:rsidR="00F84E9D" w:rsidRPr="00811F8A">
        <w:rPr>
          <w:color w:val="000000" w:themeColor="text1"/>
          <w:u w:color="000000" w:themeColor="text1"/>
        </w:rPr>
        <w:t xml:space="preserve">oard of </w:t>
      </w:r>
      <w:r>
        <w:rPr>
          <w:color w:val="000000" w:themeColor="text1"/>
          <w:u w:color="000000" w:themeColor="text1"/>
        </w:rPr>
        <w:t>t</w:t>
      </w:r>
      <w:r w:rsidR="00F84E9D" w:rsidRPr="00811F8A">
        <w:rPr>
          <w:color w:val="000000" w:themeColor="text1"/>
          <w:u w:color="000000" w:themeColor="text1"/>
        </w:rPr>
        <w:t xml:space="preserve">rustees, or to a new committee established by the </w:t>
      </w:r>
      <w:r>
        <w:rPr>
          <w:color w:val="000000" w:themeColor="text1"/>
          <w:u w:color="000000" w:themeColor="text1"/>
        </w:rPr>
        <w:t>b</w:t>
      </w:r>
      <w:r w:rsidR="00F84E9D" w:rsidRPr="00811F8A">
        <w:rPr>
          <w:color w:val="000000" w:themeColor="text1"/>
          <w:u w:color="000000" w:themeColor="text1"/>
        </w:rPr>
        <w:t xml:space="preserve">oard of </w:t>
      </w:r>
      <w:r>
        <w:rPr>
          <w:color w:val="000000" w:themeColor="text1"/>
          <w:u w:color="000000" w:themeColor="text1"/>
        </w:rPr>
        <w:t>t</w:t>
      </w:r>
      <w:r w:rsidR="00F84E9D" w:rsidRPr="00811F8A">
        <w:rPr>
          <w:color w:val="000000" w:themeColor="text1"/>
          <w:u w:color="000000" w:themeColor="text1"/>
        </w:rPr>
        <w:t xml:space="preserve">rustees, </w:t>
      </w:r>
      <w:r>
        <w:rPr>
          <w:color w:val="000000" w:themeColor="text1"/>
          <w:u w:color="000000" w:themeColor="text1"/>
        </w:rPr>
        <w:t>bu</w:t>
      </w:r>
      <w:r w:rsidR="00F84E9D" w:rsidRPr="00811F8A">
        <w:rPr>
          <w:color w:val="000000" w:themeColor="text1"/>
          <w:u w:color="000000" w:themeColor="text1"/>
        </w:rPr>
        <w:t>t final decision</w:t>
      </w:r>
      <w:r w:rsidR="00176029">
        <w:rPr>
          <w:color w:val="000000" w:themeColor="text1"/>
          <w:u w:color="000000" w:themeColor="text1"/>
        </w:rPr>
        <w:noBreakHyphen/>
      </w:r>
      <w:r w:rsidR="00F84E9D" w:rsidRPr="00811F8A">
        <w:rPr>
          <w:color w:val="000000" w:themeColor="text1"/>
          <w:u w:color="000000" w:themeColor="text1"/>
        </w:rPr>
        <w:t xml:space="preserve">making responsibility with respect to the </w:t>
      </w:r>
      <w:r>
        <w:rPr>
          <w:color w:val="000000" w:themeColor="text1"/>
          <w:u w:color="000000" w:themeColor="text1"/>
        </w:rPr>
        <w:t>e</w:t>
      </w:r>
      <w:r w:rsidR="00F84E9D" w:rsidRPr="00811F8A">
        <w:rPr>
          <w:color w:val="000000" w:themeColor="text1"/>
          <w:u w:color="000000" w:themeColor="text1"/>
        </w:rPr>
        <w:t xml:space="preserve">nterprise </w:t>
      </w:r>
      <w:r>
        <w:rPr>
          <w:color w:val="000000" w:themeColor="text1"/>
          <w:u w:color="000000" w:themeColor="text1"/>
        </w:rPr>
        <w:t>d</w:t>
      </w:r>
      <w:r w:rsidR="00F84E9D" w:rsidRPr="00811F8A">
        <w:rPr>
          <w:color w:val="000000" w:themeColor="text1"/>
          <w:u w:color="000000" w:themeColor="text1"/>
        </w:rPr>
        <w:t>ivision remain</w:t>
      </w:r>
      <w:r>
        <w:rPr>
          <w:color w:val="000000" w:themeColor="text1"/>
          <w:u w:color="000000" w:themeColor="text1"/>
        </w:rPr>
        <w:t>s</w:t>
      </w:r>
      <w:r w:rsidR="00F84E9D" w:rsidRPr="00811F8A">
        <w:rPr>
          <w:color w:val="000000" w:themeColor="text1"/>
          <w:u w:color="000000" w:themeColor="text1"/>
        </w:rPr>
        <w:t xml:space="preserve"> with the </w:t>
      </w:r>
      <w:r>
        <w:rPr>
          <w:color w:val="000000" w:themeColor="text1"/>
          <w:u w:color="000000" w:themeColor="text1"/>
        </w:rPr>
        <w:t>b</w:t>
      </w:r>
      <w:r w:rsidR="00F84E9D" w:rsidRPr="00811F8A">
        <w:rPr>
          <w:color w:val="000000" w:themeColor="text1"/>
          <w:u w:color="000000" w:themeColor="text1"/>
        </w:rPr>
        <w:t>oard</w:t>
      </w:r>
      <w:r>
        <w:rPr>
          <w:color w:val="000000" w:themeColor="text1"/>
          <w:u w:color="000000" w:themeColor="text1"/>
        </w:rPr>
        <w:t>.</w:t>
      </w:r>
    </w:p>
    <w:p w:rsidR="00412AAC" w:rsidRDefault="00412AAC" w:rsidP="00F84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2AAC" w:rsidRPr="00811F8A" w:rsidRDefault="00412AAC"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176029">
        <w:rPr>
          <w:color w:val="000000" w:themeColor="text1"/>
          <w:u w:color="000000" w:themeColor="text1"/>
        </w:rPr>
        <w:noBreakHyphen/>
      </w:r>
      <w:r>
        <w:rPr>
          <w:color w:val="000000" w:themeColor="text1"/>
          <w:u w:color="000000" w:themeColor="text1"/>
        </w:rPr>
        <w:t>119</w:t>
      </w:r>
      <w:r w:rsidR="00176029">
        <w:rPr>
          <w:color w:val="000000" w:themeColor="text1"/>
          <w:u w:color="000000" w:themeColor="text1"/>
        </w:rPr>
        <w:noBreakHyphen/>
      </w:r>
      <w:r>
        <w:rPr>
          <w:color w:val="000000" w:themeColor="text1"/>
          <w:u w:color="000000" w:themeColor="text1"/>
        </w:rPr>
        <w:t>1140.</w:t>
      </w:r>
      <w:r>
        <w:rPr>
          <w:color w:val="000000" w:themeColor="text1"/>
          <w:u w:color="000000" w:themeColor="text1"/>
        </w:rPr>
        <w:tab/>
        <w:t>(A)</w:t>
      </w:r>
      <w:r>
        <w:rPr>
          <w:color w:val="000000" w:themeColor="text1"/>
          <w:u w:color="000000" w:themeColor="text1"/>
        </w:rPr>
        <w:tab/>
      </w:r>
      <w:r w:rsidRPr="00811F8A">
        <w:rPr>
          <w:color w:val="000000" w:themeColor="text1"/>
          <w:u w:color="000000" w:themeColor="text1"/>
        </w:rPr>
        <w:t xml:space="preserve">The </w:t>
      </w:r>
      <w:r>
        <w:rPr>
          <w:color w:val="000000" w:themeColor="text1"/>
          <w:u w:color="000000" w:themeColor="text1"/>
        </w:rPr>
        <w:t>b</w:t>
      </w:r>
      <w:r w:rsidRPr="00811F8A">
        <w:rPr>
          <w:color w:val="000000" w:themeColor="text1"/>
          <w:u w:color="000000" w:themeColor="text1"/>
        </w:rPr>
        <w:t>oard ha</w:t>
      </w:r>
      <w:r>
        <w:rPr>
          <w:color w:val="000000" w:themeColor="text1"/>
          <w:u w:color="000000" w:themeColor="text1"/>
        </w:rPr>
        <w:t>s</w:t>
      </w:r>
      <w:r w:rsidRPr="00811F8A">
        <w:rPr>
          <w:color w:val="000000" w:themeColor="text1"/>
          <w:u w:color="000000" w:themeColor="text1"/>
        </w:rPr>
        <w:t xml:space="preserve"> the same powers, duties, and responsibilities to manage and control the </w:t>
      </w:r>
      <w:r>
        <w:rPr>
          <w:color w:val="000000" w:themeColor="text1"/>
          <w:u w:color="000000" w:themeColor="text1"/>
        </w:rPr>
        <w:t>enterprise d</w:t>
      </w:r>
      <w:r w:rsidRPr="00811F8A">
        <w:rPr>
          <w:color w:val="000000" w:themeColor="text1"/>
          <w:u w:color="000000" w:themeColor="text1"/>
        </w:rPr>
        <w:t xml:space="preserve">ivision as it does with other duties, responsibilities, assets, personnel, and resources of Clemson University.  Without limiting the foregoing, the </w:t>
      </w:r>
      <w:r>
        <w:rPr>
          <w:color w:val="000000" w:themeColor="text1"/>
          <w:u w:color="000000" w:themeColor="text1"/>
        </w:rPr>
        <w:t>b</w:t>
      </w:r>
      <w:r w:rsidRPr="00811F8A">
        <w:rPr>
          <w:color w:val="000000" w:themeColor="text1"/>
          <w:u w:color="000000" w:themeColor="text1"/>
        </w:rPr>
        <w:t>oard ha</w:t>
      </w:r>
      <w:r>
        <w:rPr>
          <w:color w:val="000000" w:themeColor="text1"/>
          <w:u w:color="000000" w:themeColor="text1"/>
        </w:rPr>
        <w:t>s</w:t>
      </w:r>
      <w:r w:rsidRPr="00811F8A">
        <w:rPr>
          <w:color w:val="000000" w:themeColor="text1"/>
          <w:u w:color="000000" w:themeColor="text1"/>
        </w:rPr>
        <w:t xml:space="preserve"> the following additional authority </w:t>
      </w:r>
      <w:r>
        <w:rPr>
          <w:color w:val="000000" w:themeColor="text1"/>
          <w:u w:color="000000" w:themeColor="text1"/>
        </w:rPr>
        <w:t>with respect to the enterprise d</w:t>
      </w:r>
      <w:r w:rsidRPr="00811F8A">
        <w:rPr>
          <w:color w:val="000000" w:themeColor="text1"/>
          <w:u w:color="000000" w:themeColor="text1"/>
        </w:rPr>
        <w:t>ivision:</w:t>
      </w:r>
    </w:p>
    <w:p w:rsidR="00412AAC" w:rsidRPr="00811F8A" w:rsidRDefault="00412AAC"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F8A">
        <w:rPr>
          <w:color w:val="000000" w:themeColor="text1"/>
          <w:u w:color="000000" w:themeColor="text1"/>
        </w:rPr>
        <w:tab/>
      </w:r>
      <w:r w:rsidRPr="00811F8A">
        <w:rPr>
          <w:color w:val="000000" w:themeColor="text1"/>
          <w:u w:color="000000" w:themeColor="text1"/>
        </w:rPr>
        <w:tab/>
        <w:t>(1)</w:t>
      </w:r>
      <w:r w:rsidRPr="00811F8A">
        <w:rPr>
          <w:color w:val="000000" w:themeColor="text1"/>
          <w:u w:color="000000" w:themeColor="text1"/>
        </w:rPr>
        <w:tab/>
      </w:r>
      <w:r w:rsidR="00B457E7">
        <w:rPr>
          <w:color w:val="000000" w:themeColor="text1"/>
          <w:u w:color="000000" w:themeColor="text1"/>
        </w:rPr>
        <w:t>I</w:t>
      </w:r>
      <w:r w:rsidRPr="00811F8A">
        <w:rPr>
          <w:color w:val="000000" w:themeColor="text1"/>
          <w:u w:color="000000" w:themeColor="text1"/>
        </w:rPr>
        <w:t xml:space="preserve">t may purchase, lease as lessee, accept, and otherwise acquire any real and personal property and other assets upon such terms and conditions as it </w:t>
      </w:r>
      <w:r>
        <w:rPr>
          <w:color w:val="000000" w:themeColor="text1"/>
          <w:u w:color="000000" w:themeColor="text1"/>
        </w:rPr>
        <w:t xml:space="preserve">considers </w:t>
      </w:r>
      <w:r w:rsidRPr="00811F8A">
        <w:rPr>
          <w:color w:val="000000" w:themeColor="text1"/>
          <w:u w:color="000000" w:themeColor="text1"/>
        </w:rPr>
        <w:t>appropriate.</w:t>
      </w:r>
      <w:r>
        <w:rPr>
          <w:color w:val="000000" w:themeColor="text1"/>
          <w:u w:color="000000" w:themeColor="text1"/>
        </w:rPr>
        <w:t xml:space="preserve"> </w:t>
      </w:r>
      <w:r w:rsidRPr="00811F8A">
        <w:rPr>
          <w:color w:val="000000" w:themeColor="text1"/>
          <w:u w:color="000000" w:themeColor="text1"/>
        </w:rPr>
        <w:t xml:space="preserve"> Contracts or agreements effecting or governing such a purchase, lease, accepta</w:t>
      </w:r>
      <w:r>
        <w:rPr>
          <w:color w:val="000000" w:themeColor="text1"/>
          <w:u w:color="000000" w:themeColor="text1"/>
        </w:rPr>
        <w:t>nce or other acquisition are</w:t>
      </w:r>
      <w:r w:rsidRPr="00811F8A">
        <w:rPr>
          <w:color w:val="000000" w:themeColor="text1"/>
          <w:u w:color="000000" w:themeColor="text1"/>
        </w:rPr>
        <w:t xml:space="preserve"> exempt from </w:t>
      </w:r>
      <w:r>
        <w:rPr>
          <w:color w:val="000000" w:themeColor="text1"/>
          <w:u w:color="000000" w:themeColor="text1"/>
        </w:rPr>
        <w:t xml:space="preserve">provisions of Sections </w:t>
      </w:r>
      <w:r w:rsidRPr="00811F8A">
        <w:rPr>
          <w:color w:val="000000" w:themeColor="text1"/>
          <w:u w:color="000000" w:themeColor="text1"/>
        </w:rPr>
        <w:t>1</w:t>
      </w:r>
      <w:r w:rsidR="00176029">
        <w:rPr>
          <w:color w:val="000000" w:themeColor="text1"/>
          <w:u w:color="000000" w:themeColor="text1"/>
        </w:rPr>
        <w:noBreakHyphen/>
      </w:r>
      <w:r w:rsidRPr="00811F8A">
        <w:rPr>
          <w:color w:val="000000" w:themeColor="text1"/>
          <w:u w:color="000000" w:themeColor="text1"/>
        </w:rPr>
        <w:t>11</w:t>
      </w:r>
      <w:r w:rsidR="00176029">
        <w:rPr>
          <w:color w:val="000000" w:themeColor="text1"/>
          <w:u w:color="000000" w:themeColor="text1"/>
        </w:rPr>
        <w:noBreakHyphen/>
      </w:r>
      <w:r w:rsidRPr="00811F8A">
        <w:rPr>
          <w:color w:val="000000" w:themeColor="text1"/>
          <w:u w:color="000000" w:themeColor="text1"/>
        </w:rPr>
        <w:t>55 through 1</w:t>
      </w:r>
      <w:r w:rsidR="00176029">
        <w:rPr>
          <w:color w:val="000000" w:themeColor="text1"/>
          <w:u w:color="000000" w:themeColor="text1"/>
        </w:rPr>
        <w:noBreakHyphen/>
      </w:r>
      <w:r w:rsidRPr="00811F8A">
        <w:rPr>
          <w:color w:val="000000" w:themeColor="text1"/>
          <w:u w:color="000000" w:themeColor="text1"/>
        </w:rPr>
        <w:t>11</w:t>
      </w:r>
      <w:r w:rsidR="00176029">
        <w:rPr>
          <w:color w:val="000000" w:themeColor="text1"/>
          <w:u w:color="000000" w:themeColor="text1"/>
        </w:rPr>
        <w:noBreakHyphen/>
      </w:r>
      <w:r w:rsidRPr="00811F8A">
        <w:rPr>
          <w:color w:val="000000" w:themeColor="text1"/>
          <w:u w:color="000000" w:themeColor="text1"/>
        </w:rPr>
        <w:t xml:space="preserve">65 and </w:t>
      </w:r>
      <w:r>
        <w:rPr>
          <w:color w:val="000000" w:themeColor="text1"/>
          <w:u w:color="000000" w:themeColor="text1"/>
        </w:rPr>
        <w:t xml:space="preserve">Section </w:t>
      </w:r>
      <w:r w:rsidRPr="00811F8A">
        <w:rPr>
          <w:color w:val="000000" w:themeColor="text1"/>
          <w:u w:color="000000" w:themeColor="text1"/>
        </w:rPr>
        <w:t>59</w:t>
      </w:r>
      <w:r w:rsidR="00176029">
        <w:rPr>
          <w:color w:val="000000" w:themeColor="text1"/>
          <w:u w:color="000000" w:themeColor="text1"/>
        </w:rPr>
        <w:noBreakHyphen/>
      </w:r>
      <w:r w:rsidRPr="00811F8A">
        <w:rPr>
          <w:color w:val="000000" w:themeColor="text1"/>
          <w:u w:color="000000" w:themeColor="text1"/>
        </w:rPr>
        <w:t>103</w:t>
      </w:r>
      <w:r w:rsidR="00176029">
        <w:rPr>
          <w:color w:val="000000" w:themeColor="text1"/>
          <w:u w:color="000000" w:themeColor="text1"/>
        </w:rPr>
        <w:noBreakHyphen/>
      </w:r>
      <w:r w:rsidRPr="00811F8A">
        <w:rPr>
          <w:color w:val="000000" w:themeColor="text1"/>
          <w:u w:color="000000" w:themeColor="text1"/>
        </w:rPr>
        <w:t>110</w:t>
      </w:r>
      <w:r w:rsidR="00B457E7">
        <w:rPr>
          <w:color w:val="000000" w:themeColor="text1"/>
          <w:u w:color="000000" w:themeColor="text1"/>
        </w:rPr>
        <w:t>.</w:t>
      </w:r>
    </w:p>
    <w:p w:rsidR="00412AAC" w:rsidRPr="00811F8A" w:rsidRDefault="00412AAC"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457E7">
        <w:rPr>
          <w:color w:val="000000" w:themeColor="text1"/>
          <w:u w:color="000000" w:themeColor="text1"/>
        </w:rPr>
        <w:t>I</w:t>
      </w:r>
      <w:r w:rsidRPr="00811F8A">
        <w:rPr>
          <w:color w:val="000000" w:themeColor="text1"/>
          <w:u w:color="000000" w:themeColor="text1"/>
        </w:rPr>
        <w:t xml:space="preserve">t may sell, convey, lease as lessor, exchange, and otherwise dispose of any real and personal property and other assets upon </w:t>
      </w:r>
      <w:r>
        <w:rPr>
          <w:color w:val="000000" w:themeColor="text1"/>
          <w:u w:color="000000" w:themeColor="text1"/>
        </w:rPr>
        <w:t>the</w:t>
      </w:r>
      <w:r w:rsidRPr="00811F8A">
        <w:rPr>
          <w:color w:val="000000" w:themeColor="text1"/>
          <w:u w:color="000000" w:themeColor="text1"/>
        </w:rPr>
        <w:t xml:space="preserve"> terms and conditions </w:t>
      </w:r>
      <w:r>
        <w:rPr>
          <w:color w:val="000000" w:themeColor="text1"/>
          <w:u w:color="000000" w:themeColor="text1"/>
        </w:rPr>
        <w:t>it considers</w:t>
      </w:r>
      <w:r w:rsidRPr="00811F8A">
        <w:rPr>
          <w:color w:val="000000" w:themeColor="text1"/>
          <w:u w:color="000000" w:themeColor="text1"/>
        </w:rPr>
        <w:t xml:space="preserve"> appropriate. The proceeds derived from the sale, conveyance, lease, exchange, or disposition of any real and personal property, net of transaction costs and payment of any debts secured by the sold, conveyed, </w:t>
      </w:r>
      <w:r w:rsidRPr="00811F8A">
        <w:rPr>
          <w:color w:val="000000" w:themeColor="text1"/>
          <w:u w:color="000000" w:themeColor="text1"/>
        </w:rPr>
        <w:lastRenderedPageBreak/>
        <w:t xml:space="preserve">leased, exchanged, or disposed property, </w:t>
      </w:r>
      <w:r w:rsidR="006B1775">
        <w:rPr>
          <w:color w:val="000000" w:themeColor="text1"/>
          <w:u w:color="000000" w:themeColor="text1"/>
        </w:rPr>
        <w:t>must</w:t>
      </w:r>
      <w:r w:rsidRPr="00811F8A">
        <w:rPr>
          <w:color w:val="000000" w:themeColor="text1"/>
          <w:u w:color="000000" w:themeColor="text1"/>
        </w:rPr>
        <w:t xml:space="preserve"> be remitted to the </w:t>
      </w:r>
      <w:r w:rsidR="006B1775">
        <w:rPr>
          <w:color w:val="000000" w:themeColor="text1"/>
          <w:u w:color="000000" w:themeColor="text1"/>
        </w:rPr>
        <w:t>b</w:t>
      </w:r>
      <w:r w:rsidRPr="00811F8A">
        <w:rPr>
          <w:color w:val="000000" w:themeColor="text1"/>
          <w:u w:color="000000" w:themeColor="text1"/>
        </w:rPr>
        <w:t xml:space="preserve">oard to be used exclusively for the support of the </w:t>
      </w:r>
      <w:r w:rsidR="006B1775">
        <w:rPr>
          <w:color w:val="000000" w:themeColor="text1"/>
          <w:u w:color="000000" w:themeColor="text1"/>
        </w:rPr>
        <w:t>e</w:t>
      </w:r>
      <w:r w:rsidRPr="00811F8A">
        <w:rPr>
          <w:color w:val="000000" w:themeColor="text1"/>
          <w:u w:color="000000" w:themeColor="text1"/>
        </w:rPr>
        <w:t xml:space="preserve">nterprise </w:t>
      </w:r>
      <w:r w:rsidR="006B1775">
        <w:rPr>
          <w:color w:val="000000" w:themeColor="text1"/>
          <w:u w:color="000000" w:themeColor="text1"/>
        </w:rPr>
        <w:t>d</w:t>
      </w:r>
      <w:r w:rsidRPr="00811F8A">
        <w:rPr>
          <w:color w:val="000000" w:themeColor="text1"/>
          <w:u w:color="000000" w:themeColor="text1"/>
        </w:rPr>
        <w:t>ivision or Clemson University.</w:t>
      </w:r>
      <w:r w:rsidR="006B1775">
        <w:rPr>
          <w:color w:val="000000" w:themeColor="text1"/>
          <w:u w:color="000000" w:themeColor="text1"/>
        </w:rPr>
        <w:t xml:space="preserve"> </w:t>
      </w:r>
      <w:r w:rsidRPr="00811F8A">
        <w:rPr>
          <w:color w:val="000000" w:themeColor="text1"/>
          <w:u w:color="000000" w:themeColor="text1"/>
        </w:rPr>
        <w:t xml:space="preserve"> Contracts or agreements effecting or governing </w:t>
      </w:r>
      <w:r w:rsidR="006B1775">
        <w:rPr>
          <w:color w:val="000000" w:themeColor="text1"/>
          <w:u w:color="000000" w:themeColor="text1"/>
        </w:rPr>
        <w:t>the</w:t>
      </w:r>
      <w:r w:rsidRPr="00811F8A">
        <w:rPr>
          <w:color w:val="000000" w:themeColor="text1"/>
          <w:u w:color="000000" w:themeColor="text1"/>
        </w:rPr>
        <w:t xml:space="preserve"> sale, conveyance, lease, exchange, or other disposition </w:t>
      </w:r>
      <w:r w:rsidR="006B1775">
        <w:rPr>
          <w:color w:val="000000" w:themeColor="text1"/>
          <w:u w:color="000000" w:themeColor="text1"/>
        </w:rPr>
        <w:t>ar</w:t>
      </w:r>
      <w:r w:rsidRPr="00811F8A">
        <w:rPr>
          <w:color w:val="000000" w:themeColor="text1"/>
          <w:u w:color="000000" w:themeColor="text1"/>
        </w:rPr>
        <w:t xml:space="preserve">e exempt from </w:t>
      </w:r>
      <w:r w:rsidR="006B1775">
        <w:rPr>
          <w:color w:val="000000" w:themeColor="text1"/>
          <w:u w:color="000000" w:themeColor="text1"/>
        </w:rPr>
        <w:t>the provisions of Sections 1</w:t>
      </w:r>
      <w:r w:rsidR="00176029">
        <w:rPr>
          <w:color w:val="000000" w:themeColor="text1"/>
          <w:u w:color="000000" w:themeColor="text1"/>
        </w:rPr>
        <w:noBreakHyphen/>
      </w:r>
      <w:r w:rsidR="006B1775">
        <w:rPr>
          <w:color w:val="000000" w:themeColor="text1"/>
          <w:u w:color="000000" w:themeColor="text1"/>
        </w:rPr>
        <w:t>11</w:t>
      </w:r>
      <w:r w:rsidR="00176029">
        <w:rPr>
          <w:color w:val="000000" w:themeColor="text1"/>
          <w:u w:color="000000" w:themeColor="text1"/>
        </w:rPr>
        <w:noBreakHyphen/>
      </w:r>
      <w:r w:rsidR="006B1775">
        <w:rPr>
          <w:color w:val="000000" w:themeColor="text1"/>
          <w:u w:color="000000" w:themeColor="text1"/>
        </w:rPr>
        <w:t>55 through 1</w:t>
      </w:r>
      <w:r w:rsidR="00176029">
        <w:rPr>
          <w:color w:val="000000" w:themeColor="text1"/>
          <w:u w:color="000000" w:themeColor="text1"/>
        </w:rPr>
        <w:noBreakHyphen/>
      </w:r>
      <w:r w:rsidR="006B1775">
        <w:rPr>
          <w:color w:val="000000" w:themeColor="text1"/>
          <w:u w:color="000000" w:themeColor="text1"/>
        </w:rPr>
        <w:t>11</w:t>
      </w:r>
      <w:r w:rsidR="00176029">
        <w:rPr>
          <w:color w:val="000000" w:themeColor="text1"/>
          <w:u w:color="000000" w:themeColor="text1"/>
        </w:rPr>
        <w:noBreakHyphen/>
      </w:r>
      <w:r w:rsidR="006B1775">
        <w:rPr>
          <w:color w:val="000000" w:themeColor="text1"/>
          <w:u w:color="000000" w:themeColor="text1"/>
        </w:rPr>
        <w:t xml:space="preserve">65, Section </w:t>
      </w:r>
      <w:r w:rsidRPr="00811F8A">
        <w:rPr>
          <w:color w:val="000000" w:themeColor="text1"/>
          <w:u w:color="000000" w:themeColor="text1"/>
        </w:rPr>
        <w:t>10</w:t>
      </w:r>
      <w:r w:rsidR="00176029">
        <w:rPr>
          <w:color w:val="000000" w:themeColor="text1"/>
          <w:u w:color="000000" w:themeColor="text1"/>
        </w:rPr>
        <w:noBreakHyphen/>
      </w:r>
      <w:r w:rsidRPr="00811F8A">
        <w:rPr>
          <w:color w:val="000000" w:themeColor="text1"/>
          <w:u w:color="000000" w:themeColor="text1"/>
        </w:rPr>
        <w:t>1</w:t>
      </w:r>
      <w:r w:rsidR="00176029">
        <w:rPr>
          <w:color w:val="000000" w:themeColor="text1"/>
          <w:u w:color="000000" w:themeColor="text1"/>
        </w:rPr>
        <w:noBreakHyphen/>
      </w:r>
      <w:r w:rsidRPr="00811F8A">
        <w:rPr>
          <w:color w:val="000000" w:themeColor="text1"/>
          <w:u w:color="000000" w:themeColor="text1"/>
        </w:rPr>
        <w:t xml:space="preserve">130, and </w:t>
      </w:r>
      <w:r w:rsidR="006B1775">
        <w:rPr>
          <w:color w:val="000000" w:themeColor="text1"/>
          <w:u w:color="000000" w:themeColor="text1"/>
        </w:rPr>
        <w:t>Section</w:t>
      </w:r>
      <w:r w:rsidR="00B457E7">
        <w:rPr>
          <w:color w:val="000000" w:themeColor="text1"/>
          <w:u w:color="000000" w:themeColor="text1"/>
        </w:rPr>
        <w:t xml:space="preserve"> 59</w:t>
      </w:r>
      <w:r w:rsidR="00176029">
        <w:rPr>
          <w:color w:val="000000" w:themeColor="text1"/>
          <w:u w:color="000000" w:themeColor="text1"/>
        </w:rPr>
        <w:noBreakHyphen/>
      </w:r>
      <w:r w:rsidR="00B457E7">
        <w:rPr>
          <w:color w:val="000000" w:themeColor="text1"/>
          <w:u w:color="000000" w:themeColor="text1"/>
        </w:rPr>
        <w:t>101</w:t>
      </w:r>
      <w:r w:rsidR="00176029">
        <w:rPr>
          <w:color w:val="000000" w:themeColor="text1"/>
          <w:u w:color="000000" w:themeColor="text1"/>
        </w:rPr>
        <w:noBreakHyphen/>
      </w:r>
      <w:r w:rsidR="00B457E7">
        <w:rPr>
          <w:color w:val="000000" w:themeColor="text1"/>
          <w:u w:color="000000" w:themeColor="text1"/>
        </w:rPr>
        <w:t>180.</w:t>
      </w:r>
    </w:p>
    <w:p w:rsidR="00412AAC" w:rsidRPr="00811F8A" w:rsidRDefault="00412AAC"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F8A">
        <w:rPr>
          <w:color w:val="000000" w:themeColor="text1"/>
          <w:u w:color="000000" w:themeColor="text1"/>
        </w:rPr>
        <w:tab/>
      </w:r>
      <w:r w:rsidRPr="00811F8A">
        <w:rPr>
          <w:color w:val="000000" w:themeColor="text1"/>
          <w:u w:color="000000" w:themeColor="text1"/>
        </w:rPr>
        <w:tab/>
        <w:t>(3)</w:t>
      </w:r>
      <w:r w:rsidRPr="00811F8A">
        <w:rPr>
          <w:color w:val="000000" w:themeColor="text1"/>
          <w:u w:color="000000" w:themeColor="text1"/>
        </w:rPr>
        <w:tab/>
      </w:r>
      <w:r w:rsidR="00B457E7">
        <w:rPr>
          <w:color w:val="000000" w:themeColor="text1"/>
          <w:u w:color="000000" w:themeColor="text1"/>
        </w:rPr>
        <w:t>I</w:t>
      </w:r>
      <w:r w:rsidRPr="00811F8A">
        <w:rPr>
          <w:color w:val="000000" w:themeColor="text1"/>
          <w:u w:color="000000" w:themeColor="text1"/>
        </w:rPr>
        <w:t>t may retain the services of advisors, consultants, attorneys, accountants, and financi</w:t>
      </w:r>
      <w:r w:rsidR="006B1775">
        <w:rPr>
          <w:color w:val="000000" w:themeColor="text1"/>
          <w:u w:color="000000" w:themeColor="text1"/>
        </w:rPr>
        <w:t>al experts as necessary in the b</w:t>
      </w:r>
      <w:r w:rsidRPr="00811F8A">
        <w:rPr>
          <w:color w:val="000000" w:themeColor="text1"/>
          <w:u w:color="000000" w:themeColor="text1"/>
        </w:rPr>
        <w:t>oard</w:t>
      </w:r>
      <w:r w:rsidR="00176029" w:rsidRPr="00176029">
        <w:rPr>
          <w:color w:val="000000" w:themeColor="text1"/>
          <w:u w:color="000000" w:themeColor="text1"/>
        </w:rPr>
        <w:t>’</w:t>
      </w:r>
      <w:r w:rsidRPr="00811F8A">
        <w:rPr>
          <w:color w:val="000000" w:themeColor="text1"/>
          <w:u w:color="000000" w:themeColor="text1"/>
        </w:rPr>
        <w:t>s judgment in con</w:t>
      </w:r>
      <w:r w:rsidR="006B1775">
        <w:rPr>
          <w:color w:val="000000" w:themeColor="text1"/>
          <w:u w:color="000000" w:themeColor="text1"/>
        </w:rPr>
        <w:t>nection with any aspect of the e</w:t>
      </w:r>
      <w:r w:rsidRPr="00811F8A">
        <w:rPr>
          <w:color w:val="000000" w:themeColor="text1"/>
          <w:u w:color="000000" w:themeColor="text1"/>
        </w:rPr>
        <w:t xml:space="preserve">nterprise </w:t>
      </w:r>
      <w:r w:rsidR="006B1775">
        <w:rPr>
          <w:color w:val="000000" w:themeColor="text1"/>
          <w:u w:color="000000" w:themeColor="text1"/>
        </w:rPr>
        <w:t>d</w:t>
      </w:r>
      <w:r w:rsidRPr="00811F8A">
        <w:rPr>
          <w:color w:val="000000" w:themeColor="text1"/>
          <w:u w:color="000000" w:themeColor="text1"/>
        </w:rPr>
        <w:t>ivision and to determine their dutie</w:t>
      </w:r>
      <w:r w:rsidR="00B457E7">
        <w:rPr>
          <w:color w:val="000000" w:themeColor="text1"/>
          <w:u w:color="000000" w:themeColor="text1"/>
        </w:rPr>
        <w:t>s and to fix their compensation.</w:t>
      </w:r>
    </w:p>
    <w:p w:rsidR="00412AAC" w:rsidRPr="00811F8A" w:rsidRDefault="00B457E7"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I</w:t>
      </w:r>
      <w:r w:rsidR="00412AAC" w:rsidRPr="00811F8A">
        <w:rPr>
          <w:color w:val="000000" w:themeColor="text1"/>
          <w:u w:color="000000" w:themeColor="text1"/>
        </w:rPr>
        <w:t xml:space="preserve">t may create comprehensive personnel systems, define the duties, and fix the compensation and terms of employment of the </w:t>
      </w:r>
      <w:r w:rsidR="006B1775">
        <w:rPr>
          <w:color w:val="000000" w:themeColor="text1"/>
          <w:u w:color="000000" w:themeColor="text1"/>
        </w:rPr>
        <w:t>e</w:t>
      </w:r>
      <w:r w:rsidR="00412AAC" w:rsidRPr="00811F8A">
        <w:rPr>
          <w:color w:val="000000" w:themeColor="text1"/>
          <w:u w:color="000000" w:themeColor="text1"/>
        </w:rPr>
        <w:t xml:space="preserve">nterprise </w:t>
      </w:r>
      <w:r w:rsidR="006B1775">
        <w:rPr>
          <w:color w:val="000000" w:themeColor="text1"/>
          <w:u w:color="000000" w:themeColor="text1"/>
        </w:rPr>
        <w:t>d</w:t>
      </w:r>
      <w:r w:rsidR="00412AAC" w:rsidRPr="00811F8A">
        <w:rPr>
          <w:color w:val="000000" w:themeColor="text1"/>
          <w:u w:color="000000" w:themeColor="text1"/>
        </w:rPr>
        <w:t xml:space="preserve">ivision </w:t>
      </w:r>
      <w:r w:rsidR="006B1775">
        <w:rPr>
          <w:color w:val="000000" w:themeColor="text1"/>
          <w:u w:color="000000" w:themeColor="text1"/>
        </w:rPr>
        <w:t>p</w:t>
      </w:r>
      <w:r w:rsidR="00412AAC" w:rsidRPr="00811F8A">
        <w:rPr>
          <w:color w:val="000000" w:themeColor="text1"/>
          <w:u w:color="000000" w:themeColor="text1"/>
        </w:rPr>
        <w:t>ersonnel.</w:t>
      </w:r>
      <w:r w:rsidR="006B1775">
        <w:rPr>
          <w:color w:val="000000" w:themeColor="text1"/>
          <w:u w:color="000000" w:themeColor="text1"/>
        </w:rPr>
        <w:t xml:space="preserve"> </w:t>
      </w:r>
      <w:r w:rsidR="00412AAC" w:rsidRPr="00811F8A">
        <w:rPr>
          <w:color w:val="000000" w:themeColor="text1"/>
          <w:u w:color="000000" w:themeColor="text1"/>
        </w:rPr>
        <w:t xml:space="preserve"> </w:t>
      </w:r>
      <w:r w:rsidR="003C73D2">
        <w:rPr>
          <w:color w:val="000000" w:themeColor="text1"/>
          <w:u w:color="000000" w:themeColor="text1"/>
        </w:rPr>
        <w:t>E</w:t>
      </w:r>
      <w:r w:rsidR="00412AAC" w:rsidRPr="00811F8A">
        <w:rPr>
          <w:color w:val="000000" w:themeColor="text1"/>
          <w:u w:color="000000" w:themeColor="text1"/>
        </w:rPr>
        <w:t xml:space="preserve">nterprise </w:t>
      </w:r>
      <w:r w:rsidR="006B1775">
        <w:rPr>
          <w:color w:val="000000" w:themeColor="text1"/>
          <w:u w:color="000000" w:themeColor="text1"/>
        </w:rPr>
        <w:t>d</w:t>
      </w:r>
      <w:r w:rsidR="00412AAC" w:rsidRPr="00811F8A">
        <w:rPr>
          <w:color w:val="000000" w:themeColor="text1"/>
          <w:u w:color="000000" w:themeColor="text1"/>
        </w:rPr>
        <w:t xml:space="preserve">ivision </w:t>
      </w:r>
      <w:r w:rsidR="006B1775">
        <w:rPr>
          <w:color w:val="000000" w:themeColor="text1"/>
          <w:u w:color="000000" w:themeColor="text1"/>
        </w:rPr>
        <w:t>p</w:t>
      </w:r>
      <w:r w:rsidR="00412AAC" w:rsidRPr="00811F8A">
        <w:rPr>
          <w:color w:val="000000" w:themeColor="text1"/>
          <w:u w:color="000000" w:themeColor="text1"/>
        </w:rPr>
        <w:t>ersonnel a</w:t>
      </w:r>
      <w:r w:rsidR="006B1775">
        <w:rPr>
          <w:color w:val="000000" w:themeColor="text1"/>
          <w:u w:color="000000" w:themeColor="text1"/>
        </w:rPr>
        <w:t>r</w:t>
      </w:r>
      <w:r w:rsidR="00412AAC" w:rsidRPr="00811F8A">
        <w:rPr>
          <w:color w:val="000000" w:themeColor="text1"/>
          <w:u w:color="000000" w:themeColor="text1"/>
        </w:rPr>
        <w:t>e exempt from general state government personnel policies and applicable laws and state laws that generally regulate the state employee workforce except as s</w:t>
      </w:r>
      <w:r w:rsidR="006B1775">
        <w:rPr>
          <w:color w:val="000000" w:themeColor="text1"/>
          <w:u w:color="000000" w:themeColor="text1"/>
        </w:rPr>
        <w:t>pecifically provided in this article</w:t>
      </w:r>
      <w:r w:rsidR="00412AAC" w:rsidRPr="00811F8A">
        <w:rPr>
          <w:color w:val="000000" w:themeColor="text1"/>
          <w:u w:color="000000" w:themeColor="text1"/>
        </w:rPr>
        <w:t xml:space="preserve">; and the </w:t>
      </w:r>
      <w:r w:rsidR="006B1775">
        <w:rPr>
          <w:color w:val="000000" w:themeColor="text1"/>
          <w:u w:color="000000" w:themeColor="text1"/>
        </w:rPr>
        <w:t>e</w:t>
      </w:r>
      <w:r w:rsidR="00412AAC" w:rsidRPr="00811F8A">
        <w:rPr>
          <w:color w:val="000000" w:themeColor="text1"/>
          <w:u w:color="000000" w:themeColor="text1"/>
        </w:rPr>
        <w:t xml:space="preserve">nterprise </w:t>
      </w:r>
      <w:r w:rsidR="006B1775">
        <w:rPr>
          <w:color w:val="000000" w:themeColor="text1"/>
          <w:u w:color="000000" w:themeColor="text1"/>
        </w:rPr>
        <w:t>d</w:t>
      </w:r>
      <w:r w:rsidR="00412AAC" w:rsidRPr="00811F8A">
        <w:rPr>
          <w:color w:val="000000" w:themeColor="text1"/>
          <w:u w:color="000000" w:themeColor="text1"/>
        </w:rPr>
        <w:t xml:space="preserve">ivision </w:t>
      </w:r>
      <w:r w:rsidR="006B1775">
        <w:rPr>
          <w:color w:val="000000" w:themeColor="text1"/>
          <w:u w:color="000000" w:themeColor="text1"/>
        </w:rPr>
        <w:t>p</w:t>
      </w:r>
      <w:r w:rsidR="00412AAC" w:rsidRPr="00811F8A">
        <w:rPr>
          <w:color w:val="000000" w:themeColor="text1"/>
          <w:u w:color="000000" w:themeColor="text1"/>
        </w:rPr>
        <w:t>ersonnel a</w:t>
      </w:r>
      <w:r w:rsidR="003C73D2">
        <w:rPr>
          <w:color w:val="000000" w:themeColor="text1"/>
          <w:u w:color="000000" w:themeColor="text1"/>
        </w:rPr>
        <w:t>re</w:t>
      </w:r>
      <w:r w:rsidR="00412AAC" w:rsidRPr="00811F8A">
        <w:rPr>
          <w:color w:val="000000" w:themeColor="text1"/>
          <w:u w:color="000000" w:themeColor="text1"/>
        </w:rPr>
        <w:t xml:space="preserve"> exempt from the provisions of Article 5, Chapter 17</w:t>
      </w:r>
      <w:r w:rsidR="006B1775">
        <w:rPr>
          <w:color w:val="000000" w:themeColor="text1"/>
          <w:u w:color="000000" w:themeColor="text1"/>
        </w:rPr>
        <w:t>,</w:t>
      </w:r>
      <w:r w:rsidR="00412AAC" w:rsidRPr="00811F8A">
        <w:rPr>
          <w:color w:val="000000" w:themeColor="text1"/>
          <w:u w:color="000000" w:themeColor="text1"/>
        </w:rPr>
        <w:t xml:space="preserve"> Title 8, the State Employee Grievance Procedure, but the </w:t>
      </w:r>
      <w:r w:rsidR="006B1775">
        <w:rPr>
          <w:color w:val="000000" w:themeColor="text1"/>
          <w:u w:color="000000" w:themeColor="text1"/>
        </w:rPr>
        <w:t>b</w:t>
      </w:r>
      <w:r w:rsidR="00412AAC" w:rsidRPr="00811F8A">
        <w:rPr>
          <w:color w:val="000000" w:themeColor="text1"/>
          <w:u w:color="000000" w:themeColor="text1"/>
        </w:rPr>
        <w:t xml:space="preserve">oard shall adopt a grievance procedure to govern the </w:t>
      </w:r>
      <w:r w:rsidR="006B1775">
        <w:rPr>
          <w:color w:val="000000" w:themeColor="text1"/>
          <w:u w:color="000000" w:themeColor="text1"/>
        </w:rPr>
        <w:t>e</w:t>
      </w:r>
      <w:r w:rsidR="00412AAC" w:rsidRPr="00811F8A">
        <w:rPr>
          <w:color w:val="000000" w:themeColor="text1"/>
          <w:u w:color="000000" w:themeColor="text1"/>
        </w:rPr>
        <w:t xml:space="preserve">nterprise </w:t>
      </w:r>
      <w:r w:rsidR="006B1775">
        <w:rPr>
          <w:color w:val="000000" w:themeColor="text1"/>
          <w:u w:color="000000" w:themeColor="text1"/>
        </w:rPr>
        <w:t>d</w:t>
      </w:r>
      <w:r w:rsidR="00412AAC" w:rsidRPr="00811F8A">
        <w:rPr>
          <w:color w:val="000000" w:themeColor="text1"/>
          <w:u w:color="000000" w:themeColor="text1"/>
        </w:rPr>
        <w:t>ivision</w:t>
      </w:r>
      <w:r w:rsidR="00176029" w:rsidRPr="00176029">
        <w:rPr>
          <w:color w:val="000000" w:themeColor="text1"/>
          <w:u w:color="000000" w:themeColor="text1"/>
        </w:rPr>
        <w:t>’</w:t>
      </w:r>
      <w:r w:rsidR="00412AAC" w:rsidRPr="00811F8A">
        <w:rPr>
          <w:color w:val="000000" w:themeColor="text1"/>
          <w:u w:color="000000" w:themeColor="text1"/>
        </w:rPr>
        <w:t xml:space="preserve">s </w:t>
      </w:r>
      <w:r w:rsidR="006B1775">
        <w:rPr>
          <w:color w:val="000000" w:themeColor="text1"/>
          <w:u w:color="000000" w:themeColor="text1"/>
        </w:rPr>
        <w:t>p</w:t>
      </w:r>
      <w:r w:rsidR="00412AAC" w:rsidRPr="00811F8A">
        <w:rPr>
          <w:color w:val="000000" w:themeColor="text1"/>
          <w:u w:color="000000" w:themeColor="text1"/>
        </w:rPr>
        <w:t xml:space="preserve">ersonnel, and </w:t>
      </w:r>
      <w:r w:rsidR="006B1775">
        <w:rPr>
          <w:color w:val="000000" w:themeColor="text1"/>
          <w:u w:color="000000" w:themeColor="text1"/>
        </w:rPr>
        <w:t>that</w:t>
      </w:r>
      <w:r w:rsidR="00412AAC" w:rsidRPr="00811F8A">
        <w:rPr>
          <w:color w:val="000000" w:themeColor="text1"/>
          <w:u w:color="000000" w:themeColor="text1"/>
        </w:rPr>
        <w:t xml:space="preserve"> grievance procedure </w:t>
      </w:r>
      <w:r w:rsidR="006B1775">
        <w:rPr>
          <w:color w:val="000000" w:themeColor="text1"/>
          <w:u w:color="000000" w:themeColor="text1"/>
        </w:rPr>
        <w:t>must</w:t>
      </w:r>
      <w:r w:rsidR="00412AAC" w:rsidRPr="00811F8A">
        <w:rPr>
          <w:color w:val="000000" w:themeColor="text1"/>
          <w:u w:color="000000" w:themeColor="text1"/>
        </w:rPr>
        <w:t xml:space="preserve"> be submitted to the </w:t>
      </w:r>
      <w:r>
        <w:rPr>
          <w:color w:val="000000" w:themeColor="text1"/>
          <w:u w:color="000000" w:themeColor="text1"/>
        </w:rPr>
        <w:t xml:space="preserve">State </w:t>
      </w:r>
      <w:r w:rsidR="00412AAC" w:rsidRPr="00811F8A">
        <w:rPr>
          <w:color w:val="000000" w:themeColor="text1"/>
          <w:u w:color="000000" w:themeColor="text1"/>
        </w:rPr>
        <w:t>Budget and Control Board.</w:t>
      </w:r>
      <w:r w:rsidR="006B1775">
        <w:rPr>
          <w:color w:val="000000" w:themeColor="text1"/>
          <w:u w:color="000000" w:themeColor="text1"/>
        </w:rPr>
        <w:t xml:space="preserve"> </w:t>
      </w:r>
      <w:r w:rsidR="00412AAC" w:rsidRPr="00811F8A">
        <w:rPr>
          <w:color w:val="000000" w:themeColor="text1"/>
          <w:u w:color="000000" w:themeColor="text1"/>
        </w:rPr>
        <w:t xml:space="preserve"> Each of the </w:t>
      </w:r>
      <w:r w:rsidR="006B1775">
        <w:rPr>
          <w:color w:val="000000" w:themeColor="text1"/>
          <w:u w:color="000000" w:themeColor="text1"/>
        </w:rPr>
        <w:t>e</w:t>
      </w:r>
      <w:r w:rsidR="00412AAC" w:rsidRPr="00811F8A">
        <w:rPr>
          <w:color w:val="000000" w:themeColor="text1"/>
          <w:u w:color="000000" w:themeColor="text1"/>
        </w:rPr>
        <w:t xml:space="preserve">nterprise </w:t>
      </w:r>
      <w:r w:rsidR="006B1775">
        <w:rPr>
          <w:color w:val="000000" w:themeColor="text1"/>
          <w:u w:color="000000" w:themeColor="text1"/>
        </w:rPr>
        <w:t>d</w:t>
      </w:r>
      <w:r w:rsidR="00412AAC" w:rsidRPr="00811F8A">
        <w:rPr>
          <w:color w:val="000000" w:themeColor="text1"/>
          <w:u w:color="000000" w:themeColor="text1"/>
        </w:rPr>
        <w:t>ivision</w:t>
      </w:r>
      <w:r w:rsidR="00176029" w:rsidRPr="00176029">
        <w:rPr>
          <w:color w:val="000000" w:themeColor="text1"/>
          <w:u w:color="000000" w:themeColor="text1"/>
        </w:rPr>
        <w:t>’</w:t>
      </w:r>
      <w:r w:rsidR="00412AAC" w:rsidRPr="00811F8A">
        <w:rPr>
          <w:color w:val="000000" w:themeColor="text1"/>
          <w:u w:color="000000" w:themeColor="text1"/>
        </w:rPr>
        <w:t xml:space="preserve">s </w:t>
      </w:r>
      <w:r w:rsidR="006B1775">
        <w:rPr>
          <w:color w:val="000000" w:themeColor="text1"/>
          <w:u w:color="000000" w:themeColor="text1"/>
        </w:rPr>
        <w:t>p</w:t>
      </w:r>
      <w:r w:rsidR="00412AAC" w:rsidRPr="00811F8A">
        <w:rPr>
          <w:color w:val="000000" w:themeColor="text1"/>
          <w:u w:color="000000" w:themeColor="text1"/>
        </w:rPr>
        <w:t xml:space="preserve">ersonnel </w:t>
      </w:r>
      <w:r w:rsidR="006B1775">
        <w:rPr>
          <w:color w:val="000000" w:themeColor="text1"/>
          <w:u w:color="000000" w:themeColor="text1"/>
        </w:rPr>
        <w:t>must b</w:t>
      </w:r>
      <w:r w:rsidR="00412AAC" w:rsidRPr="00811F8A">
        <w:rPr>
          <w:color w:val="000000" w:themeColor="text1"/>
          <w:u w:color="000000" w:themeColor="text1"/>
        </w:rPr>
        <w:t xml:space="preserve">e furnished a copy of </w:t>
      </w:r>
      <w:r w:rsidR="006B1775">
        <w:rPr>
          <w:color w:val="000000" w:themeColor="text1"/>
          <w:u w:color="000000" w:themeColor="text1"/>
        </w:rPr>
        <w:t>t</w:t>
      </w:r>
      <w:r w:rsidR="00412AAC" w:rsidRPr="00811F8A">
        <w:rPr>
          <w:color w:val="000000" w:themeColor="text1"/>
          <w:u w:color="000000" w:themeColor="text1"/>
        </w:rPr>
        <w:t>h</w:t>
      </w:r>
      <w:r w:rsidR="006B1775">
        <w:rPr>
          <w:color w:val="000000" w:themeColor="text1"/>
          <w:u w:color="000000" w:themeColor="text1"/>
        </w:rPr>
        <w:t>e</w:t>
      </w:r>
      <w:r w:rsidR="00412AAC" w:rsidRPr="00811F8A">
        <w:rPr>
          <w:color w:val="000000" w:themeColor="text1"/>
          <w:u w:color="000000" w:themeColor="text1"/>
        </w:rPr>
        <w:t xml:space="preserve"> grievance procedu</w:t>
      </w:r>
      <w:r w:rsidR="006B1775">
        <w:rPr>
          <w:color w:val="000000" w:themeColor="text1"/>
          <w:u w:color="000000" w:themeColor="text1"/>
        </w:rPr>
        <w:t>re; and each of the enterprise d</w:t>
      </w:r>
      <w:r w:rsidR="00412AAC" w:rsidRPr="00811F8A">
        <w:rPr>
          <w:color w:val="000000" w:themeColor="text1"/>
          <w:u w:color="000000" w:themeColor="text1"/>
        </w:rPr>
        <w:t>ivision</w:t>
      </w:r>
      <w:r w:rsidR="00176029" w:rsidRPr="00176029">
        <w:rPr>
          <w:color w:val="000000" w:themeColor="text1"/>
          <w:u w:color="000000" w:themeColor="text1"/>
        </w:rPr>
        <w:t>’</w:t>
      </w:r>
      <w:r w:rsidR="00412AAC" w:rsidRPr="00811F8A">
        <w:rPr>
          <w:color w:val="000000" w:themeColor="text1"/>
          <w:u w:color="000000" w:themeColor="text1"/>
        </w:rPr>
        <w:t xml:space="preserve">s </w:t>
      </w:r>
      <w:r w:rsidR="006B1775">
        <w:rPr>
          <w:color w:val="000000" w:themeColor="text1"/>
          <w:u w:color="000000" w:themeColor="text1"/>
        </w:rPr>
        <w:t>p</w:t>
      </w:r>
      <w:r w:rsidR="00412AAC" w:rsidRPr="00811F8A">
        <w:rPr>
          <w:color w:val="000000" w:themeColor="text1"/>
          <w:u w:color="000000" w:themeColor="text1"/>
        </w:rPr>
        <w:t xml:space="preserve">ersonnel </w:t>
      </w:r>
      <w:r w:rsidR="006B1775">
        <w:rPr>
          <w:color w:val="000000" w:themeColor="text1"/>
          <w:u w:color="000000" w:themeColor="text1"/>
        </w:rPr>
        <w:t>ar</w:t>
      </w:r>
      <w:r w:rsidR="00412AAC" w:rsidRPr="00811F8A">
        <w:rPr>
          <w:color w:val="000000" w:themeColor="text1"/>
          <w:u w:color="000000" w:themeColor="text1"/>
        </w:rPr>
        <w:t>e state employees for purposes of elig</w:t>
      </w:r>
      <w:r>
        <w:rPr>
          <w:color w:val="000000" w:themeColor="text1"/>
          <w:u w:color="000000" w:themeColor="text1"/>
        </w:rPr>
        <w:t>ibility for participation in retirement and health insurance and other insurance plans and programs administered by the South Carolina Public Employee Benefit Authority and for purposes of the South Carolina Tort Claims Act.</w:t>
      </w:r>
      <w:r w:rsidR="00412AAC" w:rsidRPr="00811F8A">
        <w:rPr>
          <w:color w:val="000000" w:themeColor="text1"/>
          <w:u w:color="000000" w:themeColor="text1"/>
        </w:rPr>
        <w:t xml:space="preserve"> </w:t>
      </w:r>
    </w:p>
    <w:p w:rsidR="00412AAC" w:rsidRPr="00811F8A" w:rsidRDefault="00412AAC"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F8A">
        <w:rPr>
          <w:color w:val="000000" w:themeColor="text1"/>
          <w:u w:color="000000" w:themeColor="text1"/>
        </w:rPr>
        <w:tab/>
      </w:r>
      <w:r w:rsidRPr="00811F8A">
        <w:rPr>
          <w:color w:val="000000" w:themeColor="text1"/>
          <w:u w:color="000000" w:themeColor="text1"/>
        </w:rPr>
        <w:tab/>
        <w:t>(5)</w:t>
      </w:r>
      <w:r w:rsidRPr="00811F8A">
        <w:rPr>
          <w:color w:val="000000" w:themeColor="text1"/>
          <w:u w:color="000000" w:themeColor="text1"/>
        </w:rPr>
        <w:tab/>
        <w:t xml:space="preserve">It may establish </w:t>
      </w:r>
      <w:r w:rsidR="00B457E7">
        <w:rPr>
          <w:color w:val="000000" w:themeColor="text1"/>
          <w:u w:color="000000" w:themeColor="text1"/>
        </w:rPr>
        <w:t>t</w:t>
      </w:r>
      <w:r w:rsidRPr="00811F8A">
        <w:rPr>
          <w:color w:val="000000" w:themeColor="text1"/>
          <w:u w:color="000000" w:themeColor="text1"/>
        </w:rPr>
        <w:t>h</w:t>
      </w:r>
      <w:r w:rsidR="00B457E7">
        <w:rPr>
          <w:color w:val="000000" w:themeColor="text1"/>
          <w:u w:color="000000" w:themeColor="text1"/>
        </w:rPr>
        <w:t>e</w:t>
      </w:r>
      <w:r w:rsidRPr="00811F8A">
        <w:rPr>
          <w:color w:val="000000" w:themeColor="text1"/>
          <w:u w:color="000000" w:themeColor="text1"/>
        </w:rPr>
        <w:t xml:space="preserve"> management controls and staffing of </w:t>
      </w:r>
      <w:r w:rsidR="00B457E7">
        <w:rPr>
          <w:color w:val="000000" w:themeColor="text1"/>
          <w:u w:color="000000" w:themeColor="text1"/>
        </w:rPr>
        <w:t>e</w:t>
      </w:r>
      <w:r w:rsidRPr="00811F8A">
        <w:rPr>
          <w:color w:val="000000" w:themeColor="text1"/>
          <w:u w:color="000000" w:themeColor="text1"/>
        </w:rPr>
        <w:t xml:space="preserve">nterprise </w:t>
      </w:r>
      <w:r w:rsidR="00B457E7">
        <w:rPr>
          <w:color w:val="000000" w:themeColor="text1"/>
          <w:u w:color="000000" w:themeColor="text1"/>
        </w:rPr>
        <w:t>d</w:t>
      </w:r>
      <w:r w:rsidRPr="00811F8A">
        <w:rPr>
          <w:color w:val="000000" w:themeColor="text1"/>
          <w:u w:color="000000" w:themeColor="text1"/>
        </w:rPr>
        <w:t>ivision</w:t>
      </w:r>
      <w:r w:rsidR="00176029" w:rsidRPr="00176029">
        <w:rPr>
          <w:color w:val="000000" w:themeColor="text1"/>
          <w:u w:color="000000" w:themeColor="text1"/>
        </w:rPr>
        <w:t>’</w:t>
      </w:r>
      <w:r w:rsidRPr="00811F8A">
        <w:rPr>
          <w:color w:val="000000" w:themeColor="text1"/>
          <w:u w:color="000000" w:themeColor="text1"/>
        </w:rPr>
        <w:t xml:space="preserve">s </w:t>
      </w:r>
      <w:r w:rsidR="00B457E7">
        <w:rPr>
          <w:color w:val="000000" w:themeColor="text1"/>
          <w:u w:color="000000" w:themeColor="text1"/>
        </w:rPr>
        <w:t>p</w:t>
      </w:r>
      <w:r w:rsidRPr="00811F8A">
        <w:rPr>
          <w:color w:val="000000" w:themeColor="text1"/>
          <w:u w:color="000000" w:themeColor="text1"/>
        </w:rPr>
        <w:t xml:space="preserve">ersonnel as the </w:t>
      </w:r>
      <w:r w:rsidR="00B457E7">
        <w:rPr>
          <w:color w:val="000000" w:themeColor="text1"/>
          <w:u w:color="000000" w:themeColor="text1"/>
        </w:rPr>
        <w:t>b</w:t>
      </w:r>
      <w:r w:rsidRPr="00811F8A">
        <w:rPr>
          <w:color w:val="000000" w:themeColor="text1"/>
          <w:u w:color="000000" w:themeColor="text1"/>
        </w:rPr>
        <w:t xml:space="preserve">oard </w:t>
      </w:r>
      <w:r w:rsidR="00B457E7">
        <w:rPr>
          <w:color w:val="000000" w:themeColor="text1"/>
          <w:u w:color="000000" w:themeColor="text1"/>
        </w:rPr>
        <w:t xml:space="preserve">considers </w:t>
      </w:r>
      <w:r w:rsidRPr="00811F8A">
        <w:rPr>
          <w:color w:val="000000" w:themeColor="text1"/>
          <w:u w:color="000000" w:themeColor="text1"/>
        </w:rPr>
        <w:t>appropriate for the pru</w:t>
      </w:r>
      <w:r w:rsidR="00B457E7">
        <w:rPr>
          <w:color w:val="000000" w:themeColor="text1"/>
          <w:u w:color="000000" w:themeColor="text1"/>
        </w:rPr>
        <w:t>dent conduct of the enterprise d</w:t>
      </w:r>
      <w:r w:rsidRPr="00811F8A">
        <w:rPr>
          <w:color w:val="000000" w:themeColor="text1"/>
          <w:u w:color="000000" w:themeColor="text1"/>
        </w:rPr>
        <w:t xml:space="preserve">ivision, including the establishment of an internal audit function to monitor the activities of the </w:t>
      </w:r>
      <w:r w:rsidR="00B457E7">
        <w:rPr>
          <w:color w:val="000000" w:themeColor="text1"/>
          <w:u w:color="000000" w:themeColor="text1"/>
        </w:rPr>
        <w:t>e</w:t>
      </w:r>
      <w:r w:rsidRPr="00811F8A">
        <w:rPr>
          <w:color w:val="000000" w:themeColor="text1"/>
          <w:u w:color="000000" w:themeColor="text1"/>
        </w:rPr>
        <w:t xml:space="preserve">nterprise </w:t>
      </w:r>
      <w:r w:rsidR="00B457E7">
        <w:rPr>
          <w:color w:val="000000" w:themeColor="text1"/>
          <w:u w:color="000000" w:themeColor="text1"/>
        </w:rPr>
        <w:t>d</w:t>
      </w:r>
      <w:r w:rsidRPr="00811F8A">
        <w:rPr>
          <w:color w:val="000000" w:themeColor="text1"/>
          <w:u w:color="000000" w:themeColor="text1"/>
        </w:rPr>
        <w:t>ivision</w:t>
      </w:r>
      <w:r w:rsidR="00B457E7">
        <w:rPr>
          <w:color w:val="000000" w:themeColor="text1"/>
          <w:u w:color="000000" w:themeColor="text1"/>
        </w:rPr>
        <w:t>.</w:t>
      </w:r>
    </w:p>
    <w:p w:rsidR="00412AAC" w:rsidRPr="00811F8A" w:rsidRDefault="00412AAC"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F8A">
        <w:rPr>
          <w:color w:val="000000" w:themeColor="text1"/>
          <w:u w:color="000000" w:themeColor="text1"/>
        </w:rPr>
        <w:tab/>
      </w:r>
      <w:r w:rsidRPr="00811F8A">
        <w:rPr>
          <w:color w:val="000000" w:themeColor="text1"/>
          <w:u w:color="000000" w:themeColor="text1"/>
        </w:rPr>
        <w:tab/>
        <w:t>(6)</w:t>
      </w:r>
      <w:r w:rsidRPr="00811F8A">
        <w:rPr>
          <w:color w:val="000000" w:themeColor="text1"/>
          <w:u w:color="000000" w:themeColor="text1"/>
        </w:rPr>
        <w:tab/>
        <w:t>It may enter into relationships or transactions with not</w:t>
      </w:r>
      <w:r w:rsidR="00176029">
        <w:rPr>
          <w:color w:val="000000" w:themeColor="text1"/>
          <w:u w:color="000000" w:themeColor="text1"/>
        </w:rPr>
        <w:noBreakHyphen/>
      </w:r>
      <w:r w:rsidRPr="00811F8A">
        <w:rPr>
          <w:color w:val="000000" w:themeColor="text1"/>
          <w:u w:color="000000" w:themeColor="text1"/>
        </w:rPr>
        <w:t>for</w:t>
      </w:r>
      <w:r w:rsidR="00176029">
        <w:rPr>
          <w:color w:val="000000" w:themeColor="text1"/>
          <w:u w:color="000000" w:themeColor="text1"/>
        </w:rPr>
        <w:noBreakHyphen/>
      </w:r>
      <w:r w:rsidRPr="00811F8A">
        <w:rPr>
          <w:color w:val="000000" w:themeColor="text1"/>
          <w:u w:color="000000" w:themeColor="text1"/>
        </w:rPr>
        <w:t xml:space="preserve">profit entities established, in whole or in part, to support the mission of Clemson University, it being understood that </w:t>
      </w:r>
      <w:r w:rsidR="00B457E7">
        <w:rPr>
          <w:color w:val="000000" w:themeColor="text1"/>
          <w:u w:color="000000" w:themeColor="text1"/>
        </w:rPr>
        <w:t>these</w:t>
      </w:r>
      <w:r w:rsidRPr="00811F8A">
        <w:rPr>
          <w:color w:val="000000" w:themeColor="text1"/>
          <w:u w:color="000000" w:themeColor="text1"/>
        </w:rPr>
        <w:t xml:space="preserve"> support entities </w:t>
      </w:r>
      <w:r w:rsidR="00B457E7">
        <w:rPr>
          <w:color w:val="000000" w:themeColor="text1"/>
          <w:u w:color="000000" w:themeColor="text1"/>
        </w:rPr>
        <w:t>are</w:t>
      </w:r>
      <w:r w:rsidRPr="00811F8A">
        <w:rPr>
          <w:color w:val="000000" w:themeColor="text1"/>
          <w:u w:color="000000" w:themeColor="text1"/>
        </w:rPr>
        <w:t xml:space="preserve"> not considered an entity owned or controlled by the </w:t>
      </w:r>
      <w:r w:rsidR="00B457E7">
        <w:rPr>
          <w:color w:val="000000" w:themeColor="text1"/>
          <w:u w:color="000000" w:themeColor="text1"/>
        </w:rPr>
        <w:t>e</w:t>
      </w:r>
      <w:r w:rsidRPr="00811F8A">
        <w:rPr>
          <w:color w:val="000000" w:themeColor="text1"/>
          <w:u w:color="000000" w:themeColor="text1"/>
        </w:rPr>
        <w:t xml:space="preserve">nterprise </w:t>
      </w:r>
      <w:r w:rsidR="00B457E7">
        <w:rPr>
          <w:color w:val="000000" w:themeColor="text1"/>
          <w:u w:color="000000" w:themeColor="text1"/>
        </w:rPr>
        <w:t>d</w:t>
      </w:r>
      <w:r w:rsidRPr="00811F8A">
        <w:rPr>
          <w:color w:val="000000" w:themeColor="text1"/>
          <w:u w:color="000000" w:themeColor="text1"/>
        </w:rPr>
        <w:t xml:space="preserve">ivision or Clemson University and </w:t>
      </w:r>
      <w:r w:rsidR="00B457E7">
        <w:rPr>
          <w:color w:val="000000" w:themeColor="text1"/>
          <w:u w:color="000000" w:themeColor="text1"/>
        </w:rPr>
        <w:t>are</w:t>
      </w:r>
      <w:r w:rsidRPr="00811F8A">
        <w:rPr>
          <w:color w:val="000000" w:themeColor="text1"/>
          <w:u w:color="000000" w:themeColor="text1"/>
        </w:rPr>
        <w:t xml:space="preserve"> not subject to the laws and</w:t>
      </w:r>
      <w:r w:rsidR="00B457E7">
        <w:rPr>
          <w:color w:val="000000" w:themeColor="text1"/>
          <w:u w:color="000000" w:themeColor="text1"/>
        </w:rPr>
        <w:t xml:space="preserve"> regulations applicable to the e</w:t>
      </w:r>
      <w:r w:rsidRPr="00811F8A">
        <w:rPr>
          <w:color w:val="000000" w:themeColor="text1"/>
          <w:u w:color="000000" w:themeColor="text1"/>
        </w:rPr>
        <w:t xml:space="preserve">nterprise </w:t>
      </w:r>
      <w:r w:rsidR="00B457E7">
        <w:rPr>
          <w:color w:val="000000" w:themeColor="text1"/>
          <w:u w:color="000000" w:themeColor="text1"/>
        </w:rPr>
        <w:t>d</w:t>
      </w:r>
      <w:r w:rsidRPr="00811F8A">
        <w:rPr>
          <w:color w:val="000000" w:themeColor="text1"/>
          <w:u w:color="000000" w:themeColor="text1"/>
        </w:rPr>
        <w:t>ivision</w:t>
      </w:r>
      <w:r w:rsidR="00B457E7">
        <w:rPr>
          <w:color w:val="000000" w:themeColor="text1"/>
          <w:u w:color="000000" w:themeColor="text1"/>
        </w:rPr>
        <w:t>.  H</w:t>
      </w:r>
      <w:r w:rsidRPr="00811F8A">
        <w:rPr>
          <w:color w:val="000000" w:themeColor="text1"/>
          <w:u w:color="000000" w:themeColor="text1"/>
        </w:rPr>
        <w:t>owever, if a no</w:t>
      </w:r>
      <w:r w:rsidR="00B457E7">
        <w:rPr>
          <w:color w:val="000000" w:themeColor="text1"/>
          <w:u w:color="000000" w:themeColor="text1"/>
        </w:rPr>
        <w:t>t</w:t>
      </w:r>
      <w:r w:rsidR="00176029">
        <w:rPr>
          <w:color w:val="000000" w:themeColor="text1"/>
          <w:u w:color="000000" w:themeColor="text1"/>
        </w:rPr>
        <w:noBreakHyphen/>
      </w:r>
      <w:r w:rsidR="00B457E7">
        <w:rPr>
          <w:color w:val="000000" w:themeColor="text1"/>
          <w:u w:color="000000" w:themeColor="text1"/>
        </w:rPr>
        <w:t>for</w:t>
      </w:r>
      <w:r w:rsidR="00176029">
        <w:rPr>
          <w:color w:val="000000" w:themeColor="text1"/>
          <w:u w:color="000000" w:themeColor="text1"/>
        </w:rPr>
        <w:noBreakHyphen/>
      </w:r>
      <w:r w:rsidR="00B457E7">
        <w:rPr>
          <w:color w:val="000000" w:themeColor="text1"/>
          <w:u w:color="000000" w:themeColor="text1"/>
        </w:rPr>
        <w:t>profit entity acquires a capital i</w:t>
      </w:r>
      <w:r w:rsidRPr="00811F8A">
        <w:rPr>
          <w:color w:val="000000" w:themeColor="text1"/>
          <w:u w:color="000000" w:themeColor="text1"/>
        </w:rPr>
        <w:t xml:space="preserve">mprovement on behalf of or for the use of the </w:t>
      </w:r>
      <w:r w:rsidR="00B457E7">
        <w:rPr>
          <w:color w:val="000000" w:themeColor="text1"/>
          <w:u w:color="000000" w:themeColor="text1"/>
        </w:rPr>
        <w:t>e</w:t>
      </w:r>
      <w:r w:rsidRPr="00811F8A">
        <w:rPr>
          <w:color w:val="000000" w:themeColor="text1"/>
          <w:u w:color="000000" w:themeColor="text1"/>
        </w:rPr>
        <w:t xml:space="preserve">nterprise </w:t>
      </w:r>
      <w:r w:rsidR="00B457E7">
        <w:rPr>
          <w:color w:val="000000" w:themeColor="text1"/>
          <w:u w:color="000000" w:themeColor="text1"/>
        </w:rPr>
        <w:t>d</w:t>
      </w:r>
      <w:r w:rsidRPr="00811F8A">
        <w:rPr>
          <w:color w:val="000000" w:themeColor="text1"/>
          <w:u w:color="000000" w:themeColor="text1"/>
        </w:rPr>
        <w:t xml:space="preserve">ivision and funds of the </w:t>
      </w:r>
      <w:r w:rsidR="00B457E7">
        <w:rPr>
          <w:color w:val="000000" w:themeColor="text1"/>
          <w:u w:color="000000" w:themeColor="text1"/>
        </w:rPr>
        <w:t>e</w:t>
      </w:r>
      <w:r w:rsidRPr="00811F8A">
        <w:rPr>
          <w:color w:val="000000" w:themeColor="text1"/>
          <w:u w:color="000000" w:themeColor="text1"/>
        </w:rPr>
        <w:t xml:space="preserve">nterprise </w:t>
      </w:r>
      <w:r w:rsidR="00B457E7">
        <w:rPr>
          <w:color w:val="000000" w:themeColor="text1"/>
          <w:u w:color="000000" w:themeColor="text1"/>
        </w:rPr>
        <w:t>d</w:t>
      </w:r>
      <w:r w:rsidRPr="00811F8A">
        <w:rPr>
          <w:color w:val="000000" w:themeColor="text1"/>
          <w:u w:color="000000" w:themeColor="text1"/>
        </w:rPr>
        <w:t xml:space="preserve">ivision or Clemson University are </w:t>
      </w:r>
      <w:r w:rsidRPr="00811F8A">
        <w:rPr>
          <w:color w:val="000000" w:themeColor="text1"/>
          <w:u w:color="000000" w:themeColor="text1"/>
        </w:rPr>
        <w:lastRenderedPageBreak/>
        <w:t xml:space="preserve">used in the acquisition, financing, construction, or current or subsequent leasing of the </w:t>
      </w:r>
      <w:r w:rsidR="00B457E7">
        <w:rPr>
          <w:color w:val="000000" w:themeColor="text1"/>
          <w:u w:color="000000" w:themeColor="text1"/>
        </w:rPr>
        <w:t>c</w:t>
      </w:r>
      <w:r w:rsidRPr="00811F8A">
        <w:rPr>
          <w:color w:val="000000" w:themeColor="text1"/>
          <w:u w:color="000000" w:themeColor="text1"/>
        </w:rPr>
        <w:t xml:space="preserve">apital </w:t>
      </w:r>
      <w:r w:rsidR="00B457E7">
        <w:rPr>
          <w:color w:val="000000" w:themeColor="text1"/>
          <w:u w:color="000000" w:themeColor="text1"/>
        </w:rPr>
        <w:t>i</w:t>
      </w:r>
      <w:r w:rsidRPr="00811F8A">
        <w:rPr>
          <w:color w:val="000000" w:themeColor="text1"/>
          <w:u w:color="000000" w:themeColor="text1"/>
        </w:rPr>
        <w:t xml:space="preserve">mprovement, </w:t>
      </w:r>
      <w:r w:rsidR="00B457E7">
        <w:rPr>
          <w:color w:val="000000" w:themeColor="text1"/>
          <w:u w:color="000000" w:themeColor="text1"/>
        </w:rPr>
        <w:t>t</w:t>
      </w:r>
      <w:r w:rsidRPr="00811F8A">
        <w:rPr>
          <w:color w:val="000000" w:themeColor="text1"/>
          <w:u w:color="000000" w:themeColor="text1"/>
        </w:rPr>
        <w:t>h</w:t>
      </w:r>
      <w:r w:rsidR="00B457E7">
        <w:rPr>
          <w:color w:val="000000" w:themeColor="text1"/>
          <w:u w:color="000000" w:themeColor="text1"/>
        </w:rPr>
        <w:t>at</w:t>
      </w:r>
      <w:r w:rsidRPr="00811F8A">
        <w:rPr>
          <w:color w:val="000000" w:themeColor="text1"/>
          <w:u w:color="000000" w:themeColor="text1"/>
        </w:rPr>
        <w:t xml:space="preserve"> acquisition is subject to the provisions of the </w:t>
      </w:r>
      <w:r w:rsidR="00B457E7">
        <w:rPr>
          <w:color w:val="000000" w:themeColor="text1"/>
          <w:u w:color="000000" w:themeColor="text1"/>
        </w:rPr>
        <w:t>e</w:t>
      </w:r>
      <w:r w:rsidRPr="00811F8A">
        <w:rPr>
          <w:color w:val="000000" w:themeColor="text1"/>
          <w:u w:color="000000" w:themeColor="text1"/>
        </w:rPr>
        <w:t>nterpris</w:t>
      </w:r>
      <w:r w:rsidR="00B457E7">
        <w:rPr>
          <w:color w:val="000000" w:themeColor="text1"/>
          <w:u w:color="000000" w:themeColor="text1"/>
        </w:rPr>
        <w:t>e d</w:t>
      </w:r>
      <w:r w:rsidRPr="00811F8A">
        <w:rPr>
          <w:color w:val="000000" w:themeColor="text1"/>
          <w:u w:color="000000" w:themeColor="text1"/>
        </w:rPr>
        <w:t>ivision</w:t>
      </w:r>
      <w:r w:rsidR="00176029" w:rsidRPr="00176029">
        <w:rPr>
          <w:color w:val="000000" w:themeColor="text1"/>
          <w:u w:color="000000" w:themeColor="text1"/>
        </w:rPr>
        <w:t>’</w:t>
      </w:r>
      <w:r w:rsidR="00B457E7">
        <w:rPr>
          <w:color w:val="000000" w:themeColor="text1"/>
          <w:u w:color="000000" w:themeColor="text1"/>
        </w:rPr>
        <w:t>s procurement policy that the b</w:t>
      </w:r>
      <w:r w:rsidRPr="00811F8A">
        <w:rPr>
          <w:color w:val="000000" w:themeColor="text1"/>
          <w:u w:color="000000" w:themeColor="text1"/>
        </w:rPr>
        <w:t xml:space="preserve">oard adopts pursuant to this </w:t>
      </w:r>
      <w:r w:rsidR="00B457E7">
        <w:rPr>
          <w:color w:val="000000" w:themeColor="text1"/>
          <w:u w:color="000000" w:themeColor="text1"/>
        </w:rPr>
        <w:t>article.</w:t>
      </w:r>
      <w:r w:rsidRPr="00811F8A">
        <w:rPr>
          <w:color w:val="000000" w:themeColor="text1"/>
          <w:u w:color="000000" w:themeColor="text1"/>
        </w:rPr>
        <w:t xml:space="preserve"> </w:t>
      </w:r>
    </w:p>
    <w:p w:rsidR="00412AAC" w:rsidRDefault="00412AAC"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F8A">
        <w:rPr>
          <w:color w:val="000000" w:themeColor="text1"/>
          <w:u w:color="000000" w:themeColor="text1"/>
        </w:rPr>
        <w:tab/>
      </w:r>
      <w:r w:rsidRPr="00811F8A">
        <w:rPr>
          <w:color w:val="000000" w:themeColor="text1"/>
          <w:u w:color="000000" w:themeColor="text1"/>
        </w:rPr>
        <w:tab/>
        <w:t>(7)</w:t>
      </w:r>
      <w:r w:rsidRPr="00811F8A">
        <w:rPr>
          <w:color w:val="000000" w:themeColor="text1"/>
          <w:u w:color="000000" w:themeColor="text1"/>
        </w:rPr>
        <w:tab/>
        <w:t xml:space="preserve">It may issue bonds, notes, or other obligations or evidences of indebtedness in the name of Clemson University and on behalf of the </w:t>
      </w:r>
      <w:r w:rsidR="00B457E7">
        <w:rPr>
          <w:color w:val="000000" w:themeColor="text1"/>
          <w:u w:color="000000" w:themeColor="text1"/>
        </w:rPr>
        <w:t>e</w:t>
      </w:r>
      <w:r w:rsidRPr="00811F8A">
        <w:rPr>
          <w:color w:val="000000" w:themeColor="text1"/>
          <w:u w:color="000000" w:themeColor="text1"/>
        </w:rPr>
        <w:t xml:space="preserve">nterprise </w:t>
      </w:r>
      <w:r w:rsidR="00B457E7">
        <w:rPr>
          <w:color w:val="000000" w:themeColor="text1"/>
          <w:u w:color="000000" w:themeColor="text1"/>
        </w:rPr>
        <w:t>d</w:t>
      </w:r>
      <w:r w:rsidRPr="00811F8A">
        <w:rPr>
          <w:color w:val="000000" w:themeColor="text1"/>
          <w:u w:color="000000" w:themeColor="text1"/>
        </w:rPr>
        <w:t xml:space="preserve">ivision in the same manner and for the same purposes, including the purposes of the </w:t>
      </w:r>
      <w:r w:rsidR="00B457E7">
        <w:rPr>
          <w:color w:val="000000" w:themeColor="text1"/>
          <w:u w:color="000000" w:themeColor="text1"/>
        </w:rPr>
        <w:t>e</w:t>
      </w:r>
      <w:r w:rsidRPr="00811F8A">
        <w:rPr>
          <w:color w:val="000000" w:themeColor="text1"/>
          <w:u w:color="000000" w:themeColor="text1"/>
        </w:rPr>
        <w:t xml:space="preserve">nterprise </w:t>
      </w:r>
      <w:r w:rsidR="00B457E7">
        <w:rPr>
          <w:color w:val="000000" w:themeColor="text1"/>
          <w:u w:color="000000" w:themeColor="text1"/>
        </w:rPr>
        <w:t>d</w:t>
      </w:r>
      <w:r w:rsidRPr="00811F8A">
        <w:rPr>
          <w:color w:val="000000" w:themeColor="text1"/>
          <w:u w:color="000000" w:themeColor="text1"/>
        </w:rPr>
        <w:t>ivision, and utilize the provisions of the Higher Education Revenue Bond Act, as provided in Chapter 147</w:t>
      </w:r>
      <w:r w:rsidR="00B457E7">
        <w:rPr>
          <w:color w:val="000000" w:themeColor="text1"/>
          <w:u w:color="000000" w:themeColor="text1"/>
        </w:rPr>
        <w:t xml:space="preserve">, </w:t>
      </w:r>
      <w:r w:rsidRPr="00811F8A">
        <w:rPr>
          <w:color w:val="000000" w:themeColor="text1"/>
          <w:u w:color="000000" w:themeColor="text1"/>
        </w:rPr>
        <w:t>Title 59 and the provisions of the South Carolina Jobs</w:t>
      </w:r>
      <w:r w:rsidR="00176029">
        <w:rPr>
          <w:color w:val="000000" w:themeColor="text1"/>
          <w:u w:color="000000" w:themeColor="text1"/>
        </w:rPr>
        <w:noBreakHyphen/>
      </w:r>
      <w:r w:rsidRPr="00811F8A">
        <w:rPr>
          <w:color w:val="000000" w:themeColor="text1"/>
          <w:u w:color="000000" w:themeColor="text1"/>
        </w:rPr>
        <w:t>Economic Development Fund Act, as provided in Chapter 43</w:t>
      </w:r>
      <w:r w:rsidR="00B457E7">
        <w:rPr>
          <w:color w:val="000000" w:themeColor="text1"/>
          <w:u w:color="000000" w:themeColor="text1"/>
        </w:rPr>
        <w:t>,</w:t>
      </w:r>
      <w:r w:rsidRPr="00811F8A">
        <w:rPr>
          <w:color w:val="000000" w:themeColor="text1"/>
          <w:u w:color="000000" w:themeColor="text1"/>
        </w:rPr>
        <w:t xml:space="preserve"> Title 41.</w:t>
      </w:r>
    </w:p>
    <w:p w:rsidR="00412AAC" w:rsidRPr="00811F8A" w:rsidRDefault="00C24754"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12AAC" w:rsidRPr="00811F8A">
        <w:rPr>
          <w:color w:val="000000" w:themeColor="text1"/>
          <w:u w:color="000000" w:themeColor="text1"/>
        </w:rPr>
        <w:t>Capit</w:t>
      </w:r>
      <w:r>
        <w:rPr>
          <w:color w:val="000000" w:themeColor="text1"/>
          <w:u w:color="000000" w:themeColor="text1"/>
        </w:rPr>
        <w:t>al i</w:t>
      </w:r>
      <w:r w:rsidR="00412AAC" w:rsidRPr="00811F8A">
        <w:rPr>
          <w:color w:val="000000" w:themeColor="text1"/>
          <w:u w:color="000000" w:themeColor="text1"/>
        </w:rPr>
        <w:t xml:space="preserve">mprovements of the </w:t>
      </w:r>
      <w:r>
        <w:rPr>
          <w:color w:val="000000" w:themeColor="text1"/>
          <w:u w:color="000000" w:themeColor="text1"/>
        </w:rPr>
        <w:t>e</w:t>
      </w:r>
      <w:r w:rsidR="00412AAC" w:rsidRPr="00811F8A">
        <w:rPr>
          <w:color w:val="000000" w:themeColor="text1"/>
          <w:u w:color="000000" w:themeColor="text1"/>
        </w:rPr>
        <w:t xml:space="preserve">nterprise </w:t>
      </w:r>
      <w:r>
        <w:rPr>
          <w:color w:val="000000" w:themeColor="text1"/>
          <w:u w:color="000000" w:themeColor="text1"/>
        </w:rPr>
        <w:t>d</w:t>
      </w:r>
      <w:r w:rsidR="00412AAC" w:rsidRPr="00811F8A">
        <w:rPr>
          <w:color w:val="000000" w:themeColor="text1"/>
          <w:u w:color="000000" w:themeColor="text1"/>
        </w:rPr>
        <w:t xml:space="preserve">ivision, and the financing of </w:t>
      </w:r>
      <w:r>
        <w:rPr>
          <w:color w:val="000000" w:themeColor="text1"/>
          <w:u w:color="000000" w:themeColor="text1"/>
        </w:rPr>
        <w:t>t</w:t>
      </w:r>
      <w:r w:rsidR="00412AAC" w:rsidRPr="00811F8A">
        <w:rPr>
          <w:color w:val="000000" w:themeColor="text1"/>
          <w:u w:color="000000" w:themeColor="text1"/>
        </w:rPr>
        <w:t>h</w:t>
      </w:r>
      <w:r>
        <w:rPr>
          <w:color w:val="000000" w:themeColor="text1"/>
          <w:u w:color="000000" w:themeColor="text1"/>
        </w:rPr>
        <w:t>ese</w:t>
      </w:r>
      <w:r w:rsidR="00412AAC" w:rsidRPr="00811F8A">
        <w:rPr>
          <w:color w:val="000000" w:themeColor="text1"/>
          <w:u w:color="000000" w:themeColor="text1"/>
        </w:rPr>
        <w:t xml:space="preserve"> </w:t>
      </w:r>
      <w:r>
        <w:rPr>
          <w:color w:val="000000" w:themeColor="text1"/>
          <w:u w:color="000000" w:themeColor="text1"/>
        </w:rPr>
        <w:t>ca</w:t>
      </w:r>
      <w:r w:rsidR="00412AAC" w:rsidRPr="00811F8A">
        <w:rPr>
          <w:color w:val="000000" w:themeColor="text1"/>
          <w:u w:color="000000" w:themeColor="text1"/>
        </w:rPr>
        <w:t xml:space="preserve">pital </w:t>
      </w:r>
      <w:r>
        <w:rPr>
          <w:color w:val="000000" w:themeColor="text1"/>
          <w:u w:color="000000" w:themeColor="text1"/>
        </w:rPr>
        <w:t>i</w:t>
      </w:r>
      <w:r w:rsidR="00412AAC" w:rsidRPr="00811F8A">
        <w:rPr>
          <w:color w:val="000000" w:themeColor="text1"/>
          <w:u w:color="000000" w:themeColor="text1"/>
        </w:rPr>
        <w:t>mprovements, a</w:t>
      </w:r>
      <w:r>
        <w:rPr>
          <w:color w:val="000000" w:themeColor="text1"/>
          <w:u w:color="000000" w:themeColor="text1"/>
        </w:rPr>
        <w:t>re</w:t>
      </w:r>
      <w:r w:rsidR="00412AAC" w:rsidRPr="00811F8A">
        <w:rPr>
          <w:color w:val="000000" w:themeColor="text1"/>
          <w:u w:color="000000" w:themeColor="text1"/>
        </w:rPr>
        <w:t xml:space="preserve"> exempt from the provisions of </w:t>
      </w:r>
      <w:r>
        <w:rPr>
          <w:color w:val="000000" w:themeColor="text1"/>
          <w:u w:color="000000" w:themeColor="text1"/>
        </w:rPr>
        <w:t xml:space="preserve">Section </w:t>
      </w:r>
      <w:r w:rsidR="00412AAC" w:rsidRPr="00811F8A">
        <w:rPr>
          <w:color w:val="000000" w:themeColor="text1"/>
          <w:u w:color="000000" w:themeColor="text1"/>
        </w:rPr>
        <w:t>1</w:t>
      </w:r>
      <w:r w:rsidR="00176029">
        <w:rPr>
          <w:color w:val="000000" w:themeColor="text1"/>
          <w:u w:color="000000" w:themeColor="text1"/>
        </w:rPr>
        <w:noBreakHyphen/>
      </w:r>
      <w:r w:rsidR="00412AAC" w:rsidRPr="00811F8A">
        <w:rPr>
          <w:color w:val="000000" w:themeColor="text1"/>
          <w:u w:color="000000" w:themeColor="text1"/>
        </w:rPr>
        <w:t>11</w:t>
      </w:r>
      <w:r w:rsidR="00176029">
        <w:rPr>
          <w:color w:val="000000" w:themeColor="text1"/>
          <w:u w:color="000000" w:themeColor="text1"/>
        </w:rPr>
        <w:noBreakHyphen/>
      </w:r>
      <w:r w:rsidR="00412AAC" w:rsidRPr="00811F8A">
        <w:rPr>
          <w:color w:val="000000" w:themeColor="text1"/>
          <w:u w:color="000000" w:themeColor="text1"/>
        </w:rPr>
        <w:t>180</w:t>
      </w:r>
      <w:r>
        <w:rPr>
          <w:color w:val="000000" w:themeColor="text1"/>
          <w:u w:color="000000" w:themeColor="text1"/>
        </w:rPr>
        <w:t>,</w:t>
      </w:r>
      <w:r w:rsidR="00412AAC" w:rsidRPr="00811F8A">
        <w:rPr>
          <w:color w:val="000000" w:themeColor="text1"/>
          <w:u w:color="000000" w:themeColor="text1"/>
        </w:rPr>
        <w:t xml:space="preserve"> Chapter 47</w:t>
      </w:r>
      <w:r>
        <w:rPr>
          <w:color w:val="000000" w:themeColor="text1"/>
          <w:u w:color="000000" w:themeColor="text1"/>
        </w:rPr>
        <w:t>,</w:t>
      </w:r>
      <w:r w:rsidR="00412AAC" w:rsidRPr="00811F8A">
        <w:rPr>
          <w:color w:val="000000" w:themeColor="text1"/>
          <w:u w:color="000000" w:themeColor="text1"/>
        </w:rPr>
        <w:t xml:space="preserve"> Title 2</w:t>
      </w:r>
      <w:r>
        <w:rPr>
          <w:color w:val="000000" w:themeColor="text1"/>
          <w:u w:color="000000" w:themeColor="text1"/>
        </w:rPr>
        <w:t xml:space="preserve">, and Section </w:t>
      </w:r>
      <w:r w:rsidR="00412AAC" w:rsidRPr="00811F8A">
        <w:rPr>
          <w:color w:val="000000" w:themeColor="text1"/>
          <w:u w:color="000000" w:themeColor="text1"/>
        </w:rPr>
        <w:t>59</w:t>
      </w:r>
      <w:r w:rsidR="00176029">
        <w:rPr>
          <w:color w:val="000000" w:themeColor="text1"/>
          <w:u w:color="000000" w:themeColor="text1"/>
        </w:rPr>
        <w:noBreakHyphen/>
      </w:r>
      <w:r w:rsidR="00412AAC" w:rsidRPr="00811F8A">
        <w:rPr>
          <w:color w:val="000000" w:themeColor="text1"/>
          <w:u w:color="000000" w:themeColor="text1"/>
        </w:rPr>
        <w:t>103</w:t>
      </w:r>
      <w:r w:rsidR="00176029">
        <w:rPr>
          <w:color w:val="000000" w:themeColor="text1"/>
          <w:u w:color="000000" w:themeColor="text1"/>
        </w:rPr>
        <w:noBreakHyphen/>
      </w:r>
      <w:r w:rsidR="00412AAC" w:rsidRPr="00811F8A">
        <w:rPr>
          <w:color w:val="000000" w:themeColor="text1"/>
          <w:u w:color="000000" w:themeColor="text1"/>
        </w:rPr>
        <w:t xml:space="preserve">110.  The </w:t>
      </w:r>
      <w:r>
        <w:rPr>
          <w:color w:val="000000" w:themeColor="text1"/>
          <w:u w:color="000000" w:themeColor="text1"/>
        </w:rPr>
        <w:t>b</w:t>
      </w:r>
      <w:r w:rsidR="00412AAC" w:rsidRPr="00811F8A">
        <w:rPr>
          <w:color w:val="000000" w:themeColor="text1"/>
          <w:u w:color="000000" w:themeColor="text1"/>
        </w:rPr>
        <w:t xml:space="preserve">oard shall provide on an annual basis a report of capital projects authorized by the </w:t>
      </w:r>
      <w:r>
        <w:rPr>
          <w:color w:val="000000" w:themeColor="text1"/>
          <w:u w:color="000000" w:themeColor="text1"/>
        </w:rPr>
        <w:t>b</w:t>
      </w:r>
      <w:r w:rsidR="00412AAC" w:rsidRPr="00811F8A">
        <w:rPr>
          <w:color w:val="000000" w:themeColor="text1"/>
          <w:u w:color="000000" w:themeColor="text1"/>
        </w:rPr>
        <w:t xml:space="preserve">oard to the Governor, the Chairman of the Senate Finance Committee, and Chairman of the House Ways and Means Committee.  </w:t>
      </w:r>
      <w:r>
        <w:rPr>
          <w:color w:val="000000" w:themeColor="text1"/>
          <w:u w:color="000000" w:themeColor="text1"/>
        </w:rPr>
        <w:t>This</w:t>
      </w:r>
      <w:r w:rsidR="00412AAC" w:rsidRPr="00811F8A">
        <w:rPr>
          <w:color w:val="000000" w:themeColor="text1"/>
          <w:u w:color="000000" w:themeColor="text1"/>
        </w:rPr>
        <w:t xml:space="preserve"> report </w:t>
      </w:r>
      <w:r>
        <w:rPr>
          <w:color w:val="000000" w:themeColor="text1"/>
          <w:u w:color="000000" w:themeColor="text1"/>
        </w:rPr>
        <w:t>must</w:t>
      </w:r>
      <w:r w:rsidR="00412AAC" w:rsidRPr="00811F8A">
        <w:rPr>
          <w:color w:val="000000" w:themeColor="text1"/>
          <w:u w:color="000000" w:themeColor="text1"/>
        </w:rPr>
        <w:t xml:space="preserve"> be based on the fiscal year of Clemson University and </w:t>
      </w:r>
      <w:r>
        <w:rPr>
          <w:color w:val="000000" w:themeColor="text1"/>
          <w:u w:color="000000" w:themeColor="text1"/>
        </w:rPr>
        <w:t xml:space="preserve">must </w:t>
      </w:r>
      <w:r w:rsidR="00412AAC" w:rsidRPr="00811F8A">
        <w:rPr>
          <w:color w:val="000000" w:themeColor="text1"/>
          <w:u w:color="000000" w:themeColor="text1"/>
        </w:rPr>
        <w:t xml:space="preserve">be provided not more than one hundred eighty days after the end of </w:t>
      </w:r>
      <w:r>
        <w:rPr>
          <w:color w:val="000000" w:themeColor="text1"/>
          <w:u w:color="000000" w:themeColor="text1"/>
        </w:rPr>
        <w:t>the</w:t>
      </w:r>
      <w:r w:rsidR="00412AAC" w:rsidRPr="00811F8A">
        <w:rPr>
          <w:color w:val="000000" w:themeColor="text1"/>
          <w:u w:color="000000" w:themeColor="text1"/>
        </w:rPr>
        <w:t xml:space="preserve"> fiscal year.</w:t>
      </w:r>
    </w:p>
    <w:p w:rsidR="00412AAC" w:rsidRPr="00811F8A" w:rsidRDefault="00C24754"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12AAC" w:rsidRPr="00811F8A">
        <w:rPr>
          <w:color w:val="000000" w:themeColor="text1"/>
          <w:u w:color="000000" w:themeColor="text1"/>
        </w:rPr>
        <w:t>(C)</w:t>
      </w:r>
      <w:r w:rsidR="00412AAC" w:rsidRPr="00811F8A">
        <w:rPr>
          <w:color w:val="000000" w:themeColor="text1"/>
          <w:u w:color="000000" w:themeColor="text1"/>
        </w:rPr>
        <w:tab/>
        <w:t xml:space="preserve">The </w:t>
      </w:r>
      <w:r>
        <w:rPr>
          <w:color w:val="000000" w:themeColor="text1"/>
          <w:u w:color="000000" w:themeColor="text1"/>
        </w:rPr>
        <w:t>b</w:t>
      </w:r>
      <w:r w:rsidR="00412AAC" w:rsidRPr="00811F8A">
        <w:rPr>
          <w:color w:val="000000" w:themeColor="text1"/>
          <w:u w:color="000000" w:themeColor="text1"/>
        </w:rPr>
        <w:t xml:space="preserve">oard shall conduct an annual audit by independent certified public accountants selected by the </w:t>
      </w:r>
      <w:r>
        <w:rPr>
          <w:color w:val="000000" w:themeColor="text1"/>
          <w:u w:color="000000" w:themeColor="text1"/>
        </w:rPr>
        <w:t>b</w:t>
      </w:r>
      <w:r w:rsidR="00412AAC" w:rsidRPr="00811F8A">
        <w:rPr>
          <w:color w:val="000000" w:themeColor="text1"/>
          <w:u w:color="000000" w:themeColor="text1"/>
        </w:rPr>
        <w:t>oard</w:t>
      </w:r>
      <w:r>
        <w:rPr>
          <w:color w:val="000000" w:themeColor="text1"/>
          <w:u w:color="000000" w:themeColor="text1"/>
        </w:rPr>
        <w:t>,</w:t>
      </w:r>
      <w:r w:rsidR="00412AAC" w:rsidRPr="00811F8A">
        <w:rPr>
          <w:color w:val="000000" w:themeColor="text1"/>
          <w:u w:color="000000" w:themeColor="text1"/>
        </w:rPr>
        <w:t xml:space="preserve"> which accountants shall review the accounts of the </w:t>
      </w:r>
      <w:r>
        <w:rPr>
          <w:color w:val="000000" w:themeColor="text1"/>
          <w:u w:color="000000" w:themeColor="text1"/>
        </w:rPr>
        <w:t>e</w:t>
      </w:r>
      <w:r w:rsidR="00412AAC" w:rsidRPr="00811F8A">
        <w:rPr>
          <w:color w:val="000000" w:themeColor="text1"/>
          <w:u w:color="000000" w:themeColor="text1"/>
        </w:rPr>
        <w:t xml:space="preserve">nterprise </w:t>
      </w:r>
      <w:r>
        <w:rPr>
          <w:color w:val="000000" w:themeColor="text1"/>
          <w:u w:color="000000" w:themeColor="text1"/>
        </w:rPr>
        <w:t>d</w:t>
      </w:r>
      <w:r w:rsidR="00412AAC" w:rsidRPr="00811F8A">
        <w:rPr>
          <w:color w:val="000000" w:themeColor="text1"/>
          <w:u w:color="000000" w:themeColor="text1"/>
        </w:rPr>
        <w:t>ivision and report the findings of the audit to the Governor, the Chairman of the Senate Finance Committee, and Chairman of the House Ways and Means Committee in accordance with generally accepted auditing standards</w:t>
      </w:r>
      <w:r w:rsidR="00412AAC" w:rsidRPr="00811F8A">
        <w:rPr>
          <w:b/>
          <w:color w:val="000000" w:themeColor="text1"/>
          <w:u w:color="000000" w:themeColor="text1"/>
        </w:rPr>
        <w:t xml:space="preserve"> </w:t>
      </w:r>
      <w:r w:rsidR="00412AAC" w:rsidRPr="00811F8A">
        <w:rPr>
          <w:color w:val="000000" w:themeColor="text1"/>
          <w:u w:color="000000" w:themeColor="text1"/>
        </w:rPr>
        <w:t>and procedures.</w:t>
      </w:r>
    </w:p>
    <w:p w:rsidR="00412AAC" w:rsidRPr="00811F8A" w:rsidRDefault="00C24754"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12AAC" w:rsidRPr="00811F8A">
        <w:rPr>
          <w:color w:val="000000" w:themeColor="text1"/>
          <w:u w:color="000000" w:themeColor="text1"/>
        </w:rPr>
        <w:t>(D)</w:t>
      </w:r>
      <w:r w:rsidR="00412AAC" w:rsidRPr="00811F8A">
        <w:rPr>
          <w:color w:val="000000" w:themeColor="text1"/>
          <w:u w:color="000000" w:themeColor="text1"/>
        </w:rPr>
        <w:tab/>
        <w:t xml:space="preserve">The </w:t>
      </w:r>
      <w:r>
        <w:rPr>
          <w:color w:val="000000" w:themeColor="text1"/>
          <w:u w:color="000000" w:themeColor="text1"/>
        </w:rPr>
        <w:t>b</w:t>
      </w:r>
      <w:r w:rsidR="00412AAC" w:rsidRPr="00811F8A">
        <w:rPr>
          <w:color w:val="000000" w:themeColor="text1"/>
          <w:u w:color="000000" w:themeColor="text1"/>
        </w:rPr>
        <w:t xml:space="preserve">oard may adopt for the </w:t>
      </w:r>
      <w:r>
        <w:rPr>
          <w:color w:val="000000" w:themeColor="text1"/>
          <w:u w:color="000000" w:themeColor="text1"/>
        </w:rPr>
        <w:t>e</w:t>
      </w:r>
      <w:r w:rsidR="00412AAC" w:rsidRPr="00811F8A">
        <w:rPr>
          <w:color w:val="000000" w:themeColor="text1"/>
          <w:u w:color="000000" w:themeColor="text1"/>
        </w:rPr>
        <w:t xml:space="preserve">nterprise </w:t>
      </w:r>
      <w:r>
        <w:rPr>
          <w:color w:val="000000" w:themeColor="text1"/>
          <w:u w:color="000000" w:themeColor="text1"/>
        </w:rPr>
        <w:t>d</w:t>
      </w:r>
      <w:r w:rsidR="00412AAC" w:rsidRPr="00811F8A">
        <w:rPr>
          <w:color w:val="000000" w:themeColor="text1"/>
          <w:u w:color="000000" w:themeColor="text1"/>
        </w:rPr>
        <w:t xml:space="preserve">ivision a procurement policy and amend </w:t>
      </w:r>
      <w:r>
        <w:rPr>
          <w:color w:val="000000" w:themeColor="text1"/>
          <w:u w:color="000000" w:themeColor="text1"/>
        </w:rPr>
        <w:t>t</w:t>
      </w:r>
      <w:r w:rsidR="00412AAC" w:rsidRPr="00811F8A">
        <w:rPr>
          <w:color w:val="000000" w:themeColor="text1"/>
          <w:u w:color="000000" w:themeColor="text1"/>
        </w:rPr>
        <w:t>h</w:t>
      </w:r>
      <w:r>
        <w:rPr>
          <w:color w:val="000000" w:themeColor="text1"/>
          <w:u w:color="000000" w:themeColor="text1"/>
        </w:rPr>
        <w:t>e</w:t>
      </w:r>
      <w:r w:rsidR="00412AAC" w:rsidRPr="00811F8A">
        <w:rPr>
          <w:color w:val="000000" w:themeColor="text1"/>
          <w:u w:color="000000" w:themeColor="text1"/>
        </w:rPr>
        <w:t xml:space="preserve"> policy as</w:t>
      </w:r>
      <w:r>
        <w:rPr>
          <w:color w:val="000000" w:themeColor="text1"/>
          <w:u w:color="000000" w:themeColor="text1"/>
        </w:rPr>
        <w:t xml:space="preserve"> it considers appropriate.  After that the</w:t>
      </w:r>
      <w:r w:rsidR="00412AAC" w:rsidRPr="00811F8A">
        <w:rPr>
          <w:color w:val="000000" w:themeColor="text1"/>
          <w:u w:color="000000" w:themeColor="text1"/>
        </w:rPr>
        <w:t xml:space="preserve"> procurement policy is submitted to the </w:t>
      </w:r>
      <w:r>
        <w:rPr>
          <w:color w:val="000000" w:themeColor="text1"/>
          <w:u w:color="000000" w:themeColor="text1"/>
        </w:rPr>
        <w:t xml:space="preserve">State </w:t>
      </w:r>
      <w:r w:rsidR="00412AAC" w:rsidRPr="00811F8A">
        <w:rPr>
          <w:color w:val="000000" w:themeColor="text1"/>
          <w:u w:color="000000" w:themeColor="text1"/>
        </w:rPr>
        <w:t>Budget and Control Board</w:t>
      </w:r>
      <w:r>
        <w:rPr>
          <w:color w:val="000000" w:themeColor="text1"/>
          <w:u w:color="000000" w:themeColor="text1"/>
        </w:rPr>
        <w:t>, every p</w:t>
      </w:r>
      <w:r w:rsidR="00412AAC" w:rsidRPr="00811F8A">
        <w:rPr>
          <w:color w:val="000000" w:themeColor="text1"/>
          <w:u w:color="000000" w:themeColor="text1"/>
        </w:rPr>
        <w:t xml:space="preserve">rocurement of the </w:t>
      </w:r>
      <w:r>
        <w:rPr>
          <w:color w:val="000000" w:themeColor="text1"/>
          <w:u w:color="000000" w:themeColor="text1"/>
        </w:rPr>
        <w:t>e</w:t>
      </w:r>
      <w:r w:rsidR="00412AAC" w:rsidRPr="00811F8A">
        <w:rPr>
          <w:color w:val="000000" w:themeColor="text1"/>
          <w:u w:color="000000" w:themeColor="text1"/>
        </w:rPr>
        <w:t xml:space="preserve">nterprise </w:t>
      </w:r>
      <w:r>
        <w:rPr>
          <w:color w:val="000000" w:themeColor="text1"/>
          <w:u w:color="000000" w:themeColor="text1"/>
        </w:rPr>
        <w:t>d</w:t>
      </w:r>
      <w:r w:rsidR="00412AAC" w:rsidRPr="00811F8A">
        <w:rPr>
          <w:color w:val="000000" w:themeColor="text1"/>
          <w:u w:color="000000" w:themeColor="text1"/>
        </w:rPr>
        <w:t xml:space="preserve">ivision </w:t>
      </w:r>
      <w:r w:rsidR="006E03FB">
        <w:rPr>
          <w:color w:val="000000" w:themeColor="text1"/>
          <w:u w:color="000000" w:themeColor="text1"/>
        </w:rPr>
        <w:t>i</w:t>
      </w:r>
      <w:r w:rsidR="00412AAC" w:rsidRPr="00811F8A">
        <w:rPr>
          <w:color w:val="000000" w:themeColor="text1"/>
          <w:u w:color="000000" w:themeColor="text1"/>
        </w:rPr>
        <w:t xml:space="preserve">s exempt from </w:t>
      </w:r>
      <w:r w:rsidR="006E03FB">
        <w:rPr>
          <w:color w:val="000000" w:themeColor="text1"/>
          <w:u w:color="000000" w:themeColor="text1"/>
        </w:rPr>
        <w:t xml:space="preserve">Section </w:t>
      </w:r>
      <w:r w:rsidR="00412AAC" w:rsidRPr="00811F8A">
        <w:rPr>
          <w:color w:val="000000" w:themeColor="text1"/>
          <w:u w:color="000000" w:themeColor="text1"/>
        </w:rPr>
        <w:t>1</w:t>
      </w:r>
      <w:r w:rsidR="00176029">
        <w:rPr>
          <w:color w:val="000000" w:themeColor="text1"/>
          <w:u w:color="000000" w:themeColor="text1"/>
        </w:rPr>
        <w:noBreakHyphen/>
      </w:r>
      <w:r w:rsidR="00412AAC" w:rsidRPr="00811F8A">
        <w:rPr>
          <w:color w:val="000000" w:themeColor="text1"/>
          <w:u w:color="000000" w:themeColor="text1"/>
        </w:rPr>
        <w:t>11</w:t>
      </w:r>
      <w:r w:rsidR="00176029">
        <w:rPr>
          <w:color w:val="000000" w:themeColor="text1"/>
          <w:u w:color="000000" w:themeColor="text1"/>
        </w:rPr>
        <w:noBreakHyphen/>
      </w:r>
      <w:r w:rsidR="00412AAC" w:rsidRPr="00811F8A">
        <w:rPr>
          <w:color w:val="000000" w:themeColor="text1"/>
          <w:u w:color="000000" w:themeColor="text1"/>
        </w:rPr>
        <w:t>430</w:t>
      </w:r>
      <w:r w:rsidR="006E03FB">
        <w:rPr>
          <w:color w:val="000000" w:themeColor="text1"/>
          <w:u w:color="000000" w:themeColor="text1"/>
        </w:rPr>
        <w:t xml:space="preserve"> and the SCCPC</w:t>
      </w:r>
      <w:r w:rsidR="00412AAC" w:rsidRPr="00811F8A">
        <w:rPr>
          <w:color w:val="000000" w:themeColor="text1"/>
          <w:u w:color="000000" w:themeColor="text1"/>
        </w:rPr>
        <w:t xml:space="preserve"> </w:t>
      </w:r>
      <w:r w:rsidR="003C73D2">
        <w:rPr>
          <w:color w:val="000000" w:themeColor="text1"/>
          <w:u w:color="000000" w:themeColor="text1"/>
        </w:rPr>
        <w:t xml:space="preserve">and each such procurement </w:t>
      </w:r>
      <w:r w:rsidR="00412AAC" w:rsidRPr="00811F8A">
        <w:rPr>
          <w:color w:val="000000" w:themeColor="text1"/>
          <w:u w:color="000000" w:themeColor="text1"/>
        </w:rPr>
        <w:t>instead</w:t>
      </w:r>
      <w:r w:rsidR="003C73D2">
        <w:rPr>
          <w:color w:val="000000" w:themeColor="text1"/>
          <w:u w:color="000000" w:themeColor="text1"/>
        </w:rPr>
        <w:t xml:space="preserve"> is</w:t>
      </w:r>
      <w:r w:rsidR="00412AAC" w:rsidRPr="00811F8A">
        <w:rPr>
          <w:color w:val="000000" w:themeColor="text1"/>
          <w:u w:color="000000" w:themeColor="text1"/>
        </w:rPr>
        <w:t xml:space="preserve"> subject to the procurement policy a</w:t>
      </w:r>
      <w:r w:rsidR="006E03FB">
        <w:rPr>
          <w:color w:val="000000" w:themeColor="text1"/>
          <w:u w:color="000000" w:themeColor="text1"/>
        </w:rPr>
        <w:t>dopted by the board.</w:t>
      </w: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76029">
        <w:noBreakHyphen/>
      </w:r>
      <w:r>
        <w:t>119</w:t>
      </w:r>
      <w:r w:rsidR="00176029">
        <w:noBreakHyphen/>
      </w:r>
      <w:r>
        <w:t>1150.</w:t>
      </w:r>
      <w:r>
        <w:tab/>
        <w:t>The requirements imposed upon Clemson University, the board, and the enterprise division by the provisions of this article may be enforced by mandamus.  However, failure to comply with requirements do not invalidate the powers granted pursuant to this article.</w:t>
      </w: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8</w:t>
      </w:r>
      <w:r w:rsidR="00176029">
        <w:noBreakHyphen/>
      </w:r>
      <w:r>
        <w:t>11</w:t>
      </w:r>
      <w:r w:rsidR="00176029">
        <w:noBreakHyphen/>
      </w:r>
      <w:r>
        <w:t>260 of the 1976 Code, as last amended by Act 353 of 2008, is further amended by adding an appropriately lettered item at the end to read:</w:t>
      </w: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Employees of the Clemson University Enterprise Division, if such a division is established pursuant to Article 11, Chapter 119, Title 59, the Clemson University Enterprise Act.”</w:t>
      </w: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rsidR="00176029">
        <w:noBreakHyphen/>
      </w:r>
      <w:r>
        <w:t>17</w:t>
      </w:r>
      <w:r w:rsidR="00176029">
        <w:noBreakHyphen/>
      </w:r>
      <w:r>
        <w:t>370 of the 1976 Code, as last amended by Act 146 of 2010, is further amended by adding an appropriately numbered item at the end to read:</w:t>
      </w: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3FB" w:rsidRDefault="006E03FB" w:rsidP="006E0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Employees of the Clemson University Enterprise Division, if such a division is established pursuant to Article 11, Chapter 119, Title 59, the Clemson University Enterprise Act.”</w:t>
      </w: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11</w:t>
      </w:r>
      <w:r w:rsidR="00176029">
        <w:noBreakHyphen/>
      </w:r>
      <w:r>
        <w:t>35</w:t>
      </w:r>
      <w:r w:rsidR="00176029">
        <w:noBreakHyphen/>
      </w:r>
      <w:r>
        <w:t xml:space="preserve">710 of the 1976 Code is amended by adding an appropriately numbered item at the end to </w:t>
      </w:r>
      <w:r w:rsidR="002D5913">
        <w:t>read:</w:t>
      </w:r>
    </w:p>
    <w:p w:rsidR="002D5913" w:rsidRDefault="002D59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13" w:rsidRDefault="002D59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the Clemson University Enterprise Division, if such a division is established pursuant to Article 11, Chapter 119, Title 59, the Clemson University Enterprise Act, and the </w:t>
      </w:r>
      <w:r w:rsidR="00C83EB4">
        <w:t>B</w:t>
      </w:r>
      <w:r w:rsidR="003C73D2">
        <w:t xml:space="preserve">oard of </w:t>
      </w:r>
      <w:r w:rsidR="00C83EB4">
        <w:t>T</w:t>
      </w:r>
      <w:r w:rsidR="003C73D2">
        <w:t xml:space="preserve">rustees of </w:t>
      </w:r>
      <w:r>
        <w:t>Clemson University, pursuant to that act, has adopted a procurement policy for the division and submitted that procurement policy to the State Budget and Control Board pursuant to Section 59</w:t>
      </w:r>
      <w:r w:rsidR="00176029">
        <w:noBreakHyphen/>
      </w:r>
      <w:r>
        <w:t>119</w:t>
      </w:r>
      <w:r w:rsidR="00176029">
        <w:noBreakHyphen/>
      </w:r>
      <w:r w:rsidR="00553CCE">
        <w:t>11</w:t>
      </w:r>
      <w:r>
        <w:t>40(D).</w:t>
      </w:r>
      <w:r w:rsidR="008041FF">
        <w:t>”</w:t>
      </w: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5913">
        <w:t>5</w:t>
      </w:r>
      <w:r>
        <w:t>.</w:t>
      </w:r>
      <w:r>
        <w:tab/>
        <w:t>This act takes effect</w:t>
      </w:r>
      <w:r w:rsidR="002D5913">
        <w:t xml:space="preserve"> July 1, 2013</w:t>
      </w:r>
      <w:r>
        <w:t>.</w:t>
      </w:r>
    </w:p>
    <w:p w:rsidR="00462597" w:rsidRDefault="00176029" w:rsidP="00661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2597" w:rsidRDefault="00462597" w:rsidP="00C20FCD">
      <w:pPr>
        <w:suppressAutoHyphens/>
      </w:pPr>
    </w:p>
    <w:sectPr w:rsidR="00462597" w:rsidSect="00D435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7E8" w:rsidRDefault="00FE17E8" w:rsidP="009F0C77">
      <w:r>
        <w:separator/>
      </w:r>
    </w:p>
  </w:endnote>
  <w:endnote w:type="continuationSeparator" w:id="0">
    <w:p w:rsidR="00FE17E8" w:rsidRDefault="00FE17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34D06F-53EE-4992-A736-068770285BD2}"/>
    <w:embedBold r:id="rId2" w:fontKey="{8DB32435-B740-42A0-A703-A03022B232F4}"/>
  </w:font>
  <w:font w:name="Calibri">
    <w:panose1 w:val="020F0502020204030204"/>
    <w:charset w:val="00"/>
    <w:family w:val="swiss"/>
    <w:pitch w:val="variable"/>
    <w:sig w:usb0="E10002FF" w:usb1="4000ACFF" w:usb2="00000009" w:usb3="00000000" w:csb0="0000019F" w:csb1="00000000"/>
    <w:embedRegular r:id="rId3" w:fontKey="{072E4B33-2B57-43AA-BEFA-DAF509EB93F1}"/>
  </w:font>
  <w:font w:name="Cambria">
    <w:panose1 w:val="02040503050406030204"/>
    <w:charset w:val="00"/>
    <w:family w:val="roman"/>
    <w:pitch w:val="variable"/>
    <w:sig w:usb0="E00002FF" w:usb1="400004FF" w:usb2="00000000" w:usb3="00000000" w:csb0="0000019F" w:csb1="00000000"/>
    <w:embedRegular r:id="rId4" w:fontKey="{FE597754-990A-4DB5-A299-7A91D57866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8FF" w:rsidRPr="00462597" w:rsidRDefault="00462597" w:rsidP="00462597">
    <w:pPr>
      <w:pStyle w:val="Footer"/>
      <w:tabs>
        <w:tab w:val="clear" w:pos="4680"/>
        <w:tab w:val="clear" w:pos="9360"/>
        <w:tab w:val="center" w:pos="2995"/>
      </w:tabs>
      <w:spacing w:before="120"/>
    </w:pPr>
    <w:r>
      <w:t>[535</w:t>
    </w:r>
    <w:r w:rsidR="00D43513">
      <w:t>-</w:t>
    </w:r>
    <w:fldSimple w:instr=" PAGE  \* MERGEFORMAT ">
      <w:r w:rsidR="00C20FCD">
        <w:rPr>
          <w:noProof/>
        </w:rPr>
        <w:t>7</w:t>
      </w:r>
    </w:fldSimple>
    <w:r w:rsidR="00D435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513" w:rsidRPr="00462597" w:rsidRDefault="00D43513" w:rsidP="00462597">
    <w:pPr>
      <w:pStyle w:val="Footer"/>
      <w:tabs>
        <w:tab w:val="clear" w:pos="4680"/>
        <w:tab w:val="clear" w:pos="9360"/>
        <w:tab w:val="center" w:pos="2995"/>
      </w:tabs>
      <w:spacing w:before="120"/>
    </w:pPr>
    <w:r>
      <w:t>[535]</w:t>
    </w:r>
    <w:r>
      <w:tab/>
    </w:r>
    <w:fldSimple w:instr=" PAGE  \* MERGEFORMAT ">
      <w:r w:rsidR="00C20F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7E8" w:rsidRDefault="00FE17E8" w:rsidP="009F0C77">
      <w:r>
        <w:separator/>
      </w:r>
    </w:p>
  </w:footnote>
  <w:footnote w:type="continuationSeparator" w:id="0">
    <w:p w:rsidR="00FE17E8" w:rsidRDefault="00FE17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823HTC13"/>
    <w:docVar w:name="CoverBillType" w:val="b"/>
    <w:docVar w:name="docpath" w:val="L:\Council\bills\BBM\10823HTC13.DOCX"/>
    <w:docVar w:name="dvBillNumber" w:val="535"/>
    <w:docVar w:name="dvBillNumberPrefix" w:val="S. "/>
    <w:docVar w:name="dvOriginalBody" w:val="Senate"/>
    <w:docVar w:name="dvSteno" w:val="BBM"/>
    <w:docVar w:name="NameofBody" w:val="s"/>
    <w:docVar w:name="vgroup2" w:val="Council"/>
  </w:docVars>
  <w:rsids>
    <w:rsidRoot w:val="00802CC7"/>
    <w:rsid w:val="00026C9A"/>
    <w:rsid w:val="000965A1"/>
    <w:rsid w:val="000E1785"/>
    <w:rsid w:val="000F39F2"/>
    <w:rsid w:val="001023A4"/>
    <w:rsid w:val="0010776B"/>
    <w:rsid w:val="00133E66"/>
    <w:rsid w:val="00134ACF"/>
    <w:rsid w:val="001408BF"/>
    <w:rsid w:val="00144E15"/>
    <w:rsid w:val="00176029"/>
    <w:rsid w:val="001A4A62"/>
    <w:rsid w:val="001A681E"/>
    <w:rsid w:val="001B797D"/>
    <w:rsid w:val="001D08F2"/>
    <w:rsid w:val="002037CA"/>
    <w:rsid w:val="002047A2"/>
    <w:rsid w:val="002321B6"/>
    <w:rsid w:val="0023696B"/>
    <w:rsid w:val="00245785"/>
    <w:rsid w:val="00250967"/>
    <w:rsid w:val="002759C5"/>
    <w:rsid w:val="00277DEE"/>
    <w:rsid w:val="00280D88"/>
    <w:rsid w:val="0028723A"/>
    <w:rsid w:val="00294ABE"/>
    <w:rsid w:val="002A3EB4"/>
    <w:rsid w:val="002D5913"/>
    <w:rsid w:val="002E5BA9"/>
    <w:rsid w:val="00325348"/>
    <w:rsid w:val="00393688"/>
    <w:rsid w:val="003C73D2"/>
    <w:rsid w:val="003D411E"/>
    <w:rsid w:val="003E3C1E"/>
    <w:rsid w:val="003E6148"/>
    <w:rsid w:val="00400EAA"/>
    <w:rsid w:val="00410E1B"/>
    <w:rsid w:val="00412AAC"/>
    <w:rsid w:val="0041760A"/>
    <w:rsid w:val="00443619"/>
    <w:rsid w:val="00462597"/>
    <w:rsid w:val="004809EE"/>
    <w:rsid w:val="00511EE9"/>
    <w:rsid w:val="00514719"/>
    <w:rsid w:val="00521E00"/>
    <w:rsid w:val="0054331E"/>
    <w:rsid w:val="00553CCE"/>
    <w:rsid w:val="00577C6C"/>
    <w:rsid w:val="0058501B"/>
    <w:rsid w:val="005873C2"/>
    <w:rsid w:val="005963FC"/>
    <w:rsid w:val="005F2796"/>
    <w:rsid w:val="006215AA"/>
    <w:rsid w:val="006340D9"/>
    <w:rsid w:val="00643B8E"/>
    <w:rsid w:val="006617FB"/>
    <w:rsid w:val="00665EBC"/>
    <w:rsid w:val="0069470D"/>
    <w:rsid w:val="006A476C"/>
    <w:rsid w:val="006B1775"/>
    <w:rsid w:val="006C37D1"/>
    <w:rsid w:val="006C6A93"/>
    <w:rsid w:val="006E02F9"/>
    <w:rsid w:val="006E03FB"/>
    <w:rsid w:val="0071471F"/>
    <w:rsid w:val="00753C04"/>
    <w:rsid w:val="00756946"/>
    <w:rsid w:val="00757F80"/>
    <w:rsid w:val="00771EEC"/>
    <w:rsid w:val="00786819"/>
    <w:rsid w:val="007A325A"/>
    <w:rsid w:val="007F1523"/>
    <w:rsid w:val="007F509E"/>
    <w:rsid w:val="007F5799"/>
    <w:rsid w:val="007F6947"/>
    <w:rsid w:val="00802CC7"/>
    <w:rsid w:val="008041FF"/>
    <w:rsid w:val="008428FF"/>
    <w:rsid w:val="00872729"/>
    <w:rsid w:val="008F4429"/>
    <w:rsid w:val="00932670"/>
    <w:rsid w:val="009352BB"/>
    <w:rsid w:val="00943644"/>
    <w:rsid w:val="00990668"/>
    <w:rsid w:val="009F0C77"/>
    <w:rsid w:val="009F4DD1"/>
    <w:rsid w:val="00A5073C"/>
    <w:rsid w:val="00A64E80"/>
    <w:rsid w:val="00A741D9"/>
    <w:rsid w:val="00A9741D"/>
    <w:rsid w:val="00AD4B17"/>
    <w:rsid w:val="00B26FA6"/>
    <w:rsid w:val="00B30B09"/>
    <w:rsid w:val="00B457E7"/>
    <w:rsid w:val="00B741CB"/>
    <w:rsid w:val="00B934F3"/>
    <w:rsid w:val="00BB6347"/>
    <w:rsid w:val="00BC7AA2"/>
    <w:rsid w:val="00BD2134"/>
    <w:rsid w:val="00C038D8"/>
    <w:rsid w:val="00C045DD"/>
    <w:rsid w:val="00C20FCD"/>
    <w:rsid w:val="00C24754"/>
    <w:rsid w:val="00C3136F"/>
    <w:rsid w:val="00C3483A"/>
    <w:rsid w:val="00C614A1"/>
    <w:rsid w:val="00C6618C"/>
    <w:rsid w:val="00C74E9D"/>
    <w:rsid w:val="00C82FD3"/>
    <w:rsid w:val="00C83EB4"/>
    <w:rsid w:val="00CC6B7B"/>
    <w:rsid w:val="00CD3619"/>
    <w:rsid w:val="00CF4447"/>
    <w:rsid w:val="00D405E7"/>
    <w:rsid w:val="00D41D56"/>
    <w:rsid w:val="00D43513"/>
    <w:rsid w:val="00D6260D"/>
    <w:rsid w:val="00D6662B"/>
    <w:rsid w:val="00D95E2F"/>
    <w:rsid w:val="00D970A9"/>
    <w:rsid w:val="00DB2778"/>
    <w:rsid w:val="00DB3AC0"/>
    <w:rsid w:val="00DE68F0"/>
    <w:rsid w:val="00DF3845"/>
    <w:rsid w:val="00DF7E17"/>
    <w:rsid w:val="00EB00A2"/>
    <w:rsid w:val="00EB1BF3"/>
    <w:rsid w:val="00EE1124"/>
    <w:rsid w:val="00EF3EEE"/>
    <w:rsid w:val="00F149A7"/>
    <w:rsid w:val="00F42D95"/>
    <w:rsid w:val="00F50BAF"/>
    <w:rsid w:val="00F52C10"/>
    <w:rsid w:val="00F81FFD"/>
    <w:rsid w:val="00F84E9D"/>
    <w:rsid w:val="00F85228"/>
    <w:rsid w:val="00FB6773"/>
    <w:rsid w:val="00FE17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1471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1471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161F2-8F64-40A5-B20B-B9E7A0FF6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4014</Words>
  <Characters>22886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2013-01-29T16:10:00Z</cp:lastPrinted>
  <dcterms:created xsi:type="dcterms:W3CDTF">2013-04-25T19:40:00Z</dcterms:created>
  <dcterms:modified xsi:type="dcterms:W3CDTF">2013-04-25T19:40:00Z</dcterms:modified>
</cp:coreProperties>
</file>