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D53" w:rsidRDefault="00E51D53" w:rsidP="00E51D53">
      <w:pPr>
        <w:pStyle w:val="BillDots0"/>
      </w:pPr>
    </w:p>
    <w:p w:rsidR="00E51D53" w:rsidRDefault="00E51D53" w:rsidP="00E51D53">
      <w:pPr>
        <w:pStyle w:val="Numbersforbills"/>
      </w:pPr>
    </w:p>
    <w:p w:rsidR="00E51D53" w:rsidRDefault="00E51D53" w:rsidP="00E5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D53" w:rsidRDefault="00E51D53" w:rsidP="00E5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D53" w:rsidRDefault="00E51D53" w:rsidP="00E5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D53" w:rsidRDefault="00E51D53" w:rsidP="00E5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D53" w:rsidRDefault="00E51D53" w:rsidP="00E51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16E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663" w:rsidRPr="007D01DC" w:rsidRDefault="00801663" w:rsidP="0080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D01DC">
        <w:rPr>
          <w:color w:val="000000" w:themeColor="text1"/>
          <w:u w:color="000000" w:themeColor="text1"/>
        </w:rPr>
        <w:t xml:space="preserve">TO DIRECT THE </w:t>
      </w:r>
      <w:r w:rsidR="00CE3063">
        <w:rPr>
          <w:color w:val="000000" w:themeColor="text1"/>
          <w:u w:color="000000" w:themeColor="text1"/>
        </w:rPr>
        <w:t xml:space="preserve">STATE </w:t>
      </w:r>
      <w:r w:rsidRPr="007D01DC">
        <w:rPr>
          <w:color w:val="000000" w:themeColor="text1"/>
          <w:u w:color="000000" w:themeColor="text1"/>
        </w:rPr>
        <w:t>BUDGET AND CONTROL BOARD TO SELL</w:t>
      </w:r>
      <w:r>
        <w:rPr>
          <w:color w:val="000000" w:themeColor="text1"/>
          <w:u w:color="000000" w:themeColor="text1"/>
        </w:rPr>
        <w:t xml:space="preserve"> </w:t>
      </w:r>
      <w:r w:rsidRPr="007D01DC">
        <w:rPr>
          <w:color w:val="000000" w:themeColor="text1"/>
          <w:u w:color="000000" w:themeColor="text1"/>
        </w:rPr>
        <w:t>SPECIFIED STATE</w:t>
      </w:r>
      <w:r w:rsidR="00DD731F">
        <w:rPr>
          <w:color w:val="000000" w:themeColor="text1"/>
          <w:u w:color="000000" w:themeColor="text1"/>
        </w:rPr>
        <w:noBreakHyphen/>
      </w:r>
      <w:r w:rsidRPr="007D01DC">
        <w:rPr>
          <w:color w:val="000000" w:themeColor="text1"/>
          <w:u w:color="000000" w:themeColor="text1"/>
        </w:rPr>
        <w:t>OWNED AIRCRAFT.</w:t>
      </w:r>
    </w:p>
    <w:p w:rsidR="00801663" w:rsidRPr="007D01DC" w:rsidRDefault="00801663" w:rsidP="0080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16E2" w:rsidRDefault="00DC1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DC16E2" w:rsidRDefault="00DC1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663" w:rsidRPr="007D01DC" w:rsidRDefault="00DC16E2" w:rsidP="0080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801663">
        <w:tab/>
      </w:r>
      <w:r w:rsidR="00801663" w:rsidRPr="007D01DC">
        <w:rPr>
          <w:color w:val="000000" w:themeColor="text1"/>
          <w:u w:color="000000" w:themeColor="text1"/>
        </w:rPr>
        <w:t xml:space="preserve">Notwithstanding any other provision of law, the </w:t>
      </w:r>
      <w:r w:rsidR="00CE3063">
        <w:rPr>
          <w:color w:val="000000" w:themeColor="text1"/>
          <w:u w:color="000000" w:themeColor="text1"/>
        </w:rPr>
        <w:t xml:space="preserve">State </w:t>
      </w:r>
      <w:r w:rsidR="00801663" w:rsidRPr="007D01DC">
        <w:rPr>
          <w:color w:val="000000" w:themeColor="text1"/>
          <w:u w:color="000000" w:themeColor="text1"/>
        </w:rPr>
        <w:t>Budget and Control Board is directed to sell the two airplanes owned by the State, specifically, the Hawker Beechcraft King Air 350 and the Hawker Beechcraft King Air C90.  The sale shall be made under terms and conditions the board considers most advantageous to the State of South Carolina.  The proceeds of the sale must be deposited in the general fund of the State.</w:t>
      </w:r>
    </w:p>
    <w:p w:rsidR="00DC16E2" w:rsidRDefault="00DC1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1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1663">
        <w:t>2</w:t>
      </w:r>
      <w:r>
        <w:t>.</w:t>
      </w:r>
      <w:r>
        <w:tab/>
        <w:t>This joint resolution takes effect upon approval by the Governor.</w:t>
      </w:r>
    </w:p>
    <w:p w:rsidR="00421A2D" w:rsidRDefault="00DD731F" w:rsidP="00D60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1A2D" w:rsidRDefault="00421A2D" w:rsidP="00421A2D">
      <w:pPr>
        <w:suppressAutoHyphens/>
      </w:pPr>
    </w:p>
    <w:sectPr w:rsidR="00421A2D" w:rsidSect="00421A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16E2" w:rsidRDefault="00DC16E2" w:rsidP="009F0C77">
      <w:r>
        <w:separator/>
      </w:r>
    </w:p>
  </w:endnote>
  <w:endnote w:type="continuationSeparator" w:id="0">
    <w:p w:rsidR="00DC16E2" w:rsidRDefault="00DC16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B98FBD-C453-455C-B6A2-1502C6DCA1BF}"/>
    <w:embedBold r:id="rId2" w:fontKey="{429A52AA-E0BE-4C03-94A8-84F626280A93}"/>
  </w:font>
  <w:font w:name="Calibri">
    <w:panose1 w:val="020F0502020204030204"/>
    <w:charset w:val="00"/>
    <w:family w:val="swiss"/>
    <w:pitch w:val="variable"/>
    <w:sig w:usb0="E10002FF" w:usb1="4000ACFF" w:usb2="00000009" w:usb3="00000000" w:csb0="0000019F" w:csb1="00000000"/>
    <w:embedRegular r:id="rId3" w:fontKey="{076D8FAC-85F8-4911-97F6-650971CE6EF1}"/>
  </w:font>
  <w:font w:name="Tahoma">
    <w:panose1 w:val="020B0604030504040204"/>
    <w:charset w:val="00"/>
    <w:family w:val="swiss"/>
    <w:pitch w:val="variable"/>
    <w:sig w:usb0="61002A87" w:usb1="80000000" w:usb2="00000008" w:usb3="00000000" w:csb0="000101FF" w:csb1="00000000"/>
    <w:embedRegular r:id="rId4" w:fontKey="{DB261606-3A50-4EC5-8184-71279B481A10}"/>
  </w:font>
  <w:font w:name="Cambria">
    <w:panose1 w:val="02040503050406030204"/>
    <w:charset w:val="00"/>
    <w:family w:val="roman"/>
    <w:pitch w:val="variable"/>
    <w:sig w:usb0="E00002FF" w:usb1="400004FF" w:usb2="00000000" w:usb3="00000000" w:csb0="0000019F" w:csb1="00000000"/>
    <w:embedRegular r:id="rId5" w:fontKey="{8BCD0C43-FC87-4B23-9312-59A3A34AFF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058" w:rsidRPr="00421A2D" w:rsidRDefault="00421A2D" w:rsidP="00421A2D">
    <w:pPr>
      <w:pStyle w:val="Footer"/>
      <w:tabs>
        <w:tab w:val="clear" w:pos="4680"/>
        <w:tab w:val="clear" w:pos="9360"/>
        <w:tab w:val="center" w:pos="2995"/>
      </w:tabs>
      <w:spacing w:before="120"/>
    </w:pPr>
    <w:r>
      <w:t>[608]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16E2" w:rsidRDefault="00DC16E2" w:rsidP="009F0C77">
      <w:r>
        <w:separator/>
      </w:r>
    </w:p>
  </w:footnote>
  <w:footnote w:type="continuationSeparator" w:id="0">
    <w:p w:rsidR="00DC16E2" w:rsidRDefault="00DC16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98DG13"/>
    <w:docVar w:name="CoverBillType" w:val="j"/>
    <w:docVar w:name="docpath" w:val="L:\Council\bills\NL\13198DG13.DOCX"/>
    <w:docVar w:name="dvBillNumber" w:val="608"/>
    <w:docVar w:name="dvBillNumberPrefix" w:val="S. "/>
    <w:docVar w:name="dvOriginalBody" w:val="Senate"/>
    <w:docVar w:name="dvSteno" w:val="NL"/>
    <w:docVar w:name="NameofBody" w:val="s"/>
    <w:docVar w:name="vgroup2" w:val="Council"/>
  </w:docVars>
  <w:rsids>
    <w:rsidRoot w:val="00203036"/>
    <w:rsid w:val="00026C9A"/>
    <w:rsid w:val="000965A1"/>
    <w:rsid w:val="000D7927"/>
    <w:rsid w:val="000E1785"/>
    <w:rsid w:val="000F39F2"/>
    <w:rsid w:val="001023A4"/>
    <w:rsid w:val="0010776B"/>
    <w:rsid w:val="00133E66"/>
    <w:rsid w:val="00134ACF"/>
    <w:rsid w:val="00144E15"/>
    <w:rsid w:val="001A4A62"/>
    <w:rsid w:val="001A681E"/>
    <w:rsid w:val="001D08F2"/>
    <w:rsid w:val="00203036"/>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1A2D"/>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1663"/>
    <w:rsid w:val="00872729"/>
    <w:rsid w:val="008F4429"/>
    <w:rsid w:val="00932670"/>
    <w:rsid w:val="009352BB"/>
    <w:rsid w:val="00990668"/>
    <w:rsid w:val="009F0C77"/>
    <w:rsid w:val="009F4DD1"/>
    <w:rsid w:val="00A64E80"/>
    <w:rsid w:val="00A741D9"/>
    <w:rsid w:val="00A9741D"/>
    <w:rsid w:val="00AA5058"/>
    <w:rsid w:val="00AD4B17"/>
    <w:rsid w:val="00B26FA6"/>
    <w:rsid w:val="00B5223F"/>
    <w:rsid w:val="00B741CB"/>
    <w:rsid w:val="00B934F3"/>
    <w:rsid w:val="00B96049"/>
    <w:rsid w:val="00BB6347"/>
    <w:rsid w:val="00BD2134"/>
    <w:rsid w:val="00C038D8"/>
    <w:rsid w:val="00C045DD"/>
    <w:rsid w:val="00C173E2"/>
    <w:rsid w:val="00C3136F"/>
    <w:rsid w:val="00C3483A"/>
    <w:rsid w:val="00C74E9D"/>
    <w:rsid w:val="00C82FD3"/>
    <w:rsid w:val="00CC6B7B"/>
    <w:rsid w:val="00CD3619"/>
    <w:rsid w:val="00CE3063"/>
    <w:rsid w:val="00CE6150"/>
    <w:rsid w:val="00CF4447"/>
    <w:rsid w:val="00D405E7"/>
    <w:rsid w:val="00D41D56"/>
    <w:rsid w:val="00D609D0"/>
    <w:rsid w:val="00D6260D"/>
    <w:rsid w:val="00D6662B"/>
    <w:rsid w:val="00D95E2F"/>
    <w:rsid w:val="00D970A9"/>
    <w:rsid w:val="00DB3AC0"/>
    <w:rsid w:val="00DC16E2"/>
    <w:rsid w:val="00DD731F"/>
    <w:rsid w:val="00DE68F0"/>
    <w:rsid w:val="00DF3845"/>
    <w:rsid w:val="00DF7E17"/>
    <w:rsid w:val="00E51D53"/>
    <w:rsid w:val="00EB00A2"/>
    <w:rsid w:val="00EB1BF3"/>
    <w:rsid w:val="00EF3EEE"/>
    <w:rsid w:val="00F149A7"/>
    <w:rsid w:val="00F157C0"/>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731F"/>
    <w:rPr>
      <w:rFonts w:ascii="Tahoma" w:hAnsi="Tahoma" w:cs="Tahoma"/>
      <w:sz w:val="16"/>
      <w:szCs w:val="16"/>
    </w:rPr>
  </w:style>
  <w:style w:type="character" w:customStyle="1" w:styleId="BalloonTextChar">
    <w:name w:val="Balloon Text Char"/>
    <w:basedOn w:val="DefaultParagraphFont"/>
    <w:link w:val="BalloonText"/>
    <w:uiPriority w:val="99"/>
    <w:semiHidden/>
    <w:rsid w:val="00DD731F"/>
    <w:rPr>
      <w:rFonts w:ascii="Tahoma" w:eastAsia="Times New Roman" w:hAnsi="Tahoma" w:cs="Tahoma"/>
      <w:sz w:val="16"/>
      <w:szCs w:val="16"/>
    </w:rPr>
  </w:style>
  <w:style w:type="paragraph" w:customStyle="1" w:styleId="BillDots0">
    <w:name w:val="Bill Dots"/>
    <w:basedOn w:val="Normal"/>
    <w:qFormat/>
    <w:rsid w:val="00E51D5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51D5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22629-AD85-4649-8EA2-ACB828D96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106</Words>
  <Characters>605</Characters>
  <Application>Microsoft Office Word</Application>
  <DocSecurity>0</DocSecurity>
  <Lines>5</Lines>
  <Paragraphs>1</Paragraphs>
  <ScaleCrop>false</ScaleCrop>
  <Company> </Company>
  <LinksUpToDate>false</LinksUpToDate>
  <CharactersWithSpaces>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2013-04-01T15:21:00Z</cp:lastPrinted>
  <dcterms:created xsi:type="dcterms:W3CDTF">2013-04-11T15:30:00Z</dcterms:created>
  <dcterms:modified xsi:type="dcterms:W3CDTF">2013-04-11T15:30:00Z</dcterms:modified>
</cp:coreProperties>
</file>