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0251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145,000                 150,800                 150,800                 150,800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5,697,278               5,691,478               5,691,478               5,691,478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(159.85)                (159.85)                (159.85)                (159.85)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214,480                 214,480                 214,480                 214,480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6,056,758               6,056,758               6,056,758               6,056,758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(161.85)                (161.85)                (161.85)                (161.85)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8,280,977               8,280,977               8,280,977               8,280,977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ADMINISTRATION              14,337,735              14,337,735              14,337,735              14,337,735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(161.85)                (161.85)                (161.85)                (161.85)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II. EMPLOYMENT SERVICE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PERSONAL SERVICE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CLASSIFIED POSITIONS             9,939,912               9,939,912               9,939,912               9,939,912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(263.11)                (263.11)                (263.11)                (263.11)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UNCLASSIFIED POSITIONS              31,928                  31,928                  31,928                  31,928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(.33)                   (.33)                   (.33)                   (.33)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OTHER PERSONAL SERVICES          1,937,188               1,937,188               1,937,188               1,937,188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PERSONAL SERVICE           11,909,028              11,909,028              11,909,028              11,909,028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(263.44)                (263.44)                (263.44)                (263.44)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OTHER OPERATING EXPENSES         16,640,372              16,640,372              16,640,372              16,640,372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SPECIAL ITEMS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DIST SUBDIVISIONS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ALLOC OTHER STATE AGENCIES         50,000                  50,000                  50,000                  50,000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TOTAL DIST SUBDIVISIONS             50,000                  50,000                  50,000                  50,000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EMPLOYMENT SERVICE          28,599,400              28,599,400              28,599,400              28,599,400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(263.44)                (263.44)                (263.44)                (263.44)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III. UNEMPLOYMENT INSURANCE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PERSONAL SERVICE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CLASSIFIED POSITIONS            17,299,422              17,299,422              17,299,422              17,299,422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(465.05)                (465.05)                (465.05)                (465.05)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UNCLASSIFIED POSITIONS             492,972                 492,972                 492,972                 492,972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(1.34)                  (1.34)                  (1.34)                  (1.34)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</w:p>
    <w:p w:rsidR="00F56218" w:rsidRDefault="00F56218" w:rsidP="00F56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0252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OTHER PERSONAL SERVICES          5,448,781               5,448,781               5,448,781               5,448,781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TOTAL PERSONAL SERVICE           23,241,175              23,241,175              23,241,175              23,241,175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(466.39)                (466.39)                (466.39)                (466.39)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OTHER OPERATING EXPENSES         27,743,769              27,743,769              27,743,769              27,743,769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UNEMPLOYMENT INSURANCE      50,984,944              50,984,944              50,984,944              50,984,944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(466.39)                (466.39)                (466.39)                (466.39)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IV. SCOICC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PERSONAL SERVICE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CLASSIFIED POSITIONS               244,895     244,895     250,946     250,946     250,946     250,946     250,946     250,946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(4.00)      (4.00)      (4.00)      (4.00)      (4.00)      (4.00)      (4.00)      (4.00)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OTHER PERSONAL SERVICES             44,882      44,882      44,882      44,882      44,882      44,882      44,882      44,882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PERSONAL SERVICE              289,777     289,777     295,828     295,828     295,828     295,828     295,828     295,828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(4.00)      (4.00)      (4.00)      (4.00)      (4.00)      (4.00)      (4.00)      (4.00)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OTHER OPERATING EXPENSES             32,973      32,973      32,973      32,973      32,973      32,973      32,973      32,973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SCOICC                         322,750     322,750     328,801     328,801     328,801     328,801     328,801     328,801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(4.00)      (4.00)      (4.00)      (4.00)      (4.00)      (4.00)      (4.00)      (4.00)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V. WORKFORCE INVESTMENT ACT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PERSONAL SERVICE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CLASSIFIED POSITIONS             1,336,882               1,336,882               1,336,882               1,336,882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(22.76)                 (22.76)                 (22.76)                 (22.76)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UNCLASSIFIED POSITIONS              76,097                  76,097                  76,097                  76,097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(.33)                   (.33)                   (.33)                   (.33)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OTHER PERSONAL SERVICES            261,372                 261,372                 261,372                 261,372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TOTAL PERSONAL SERVICE            1,674,351               1,674,351               1,674,351               1,674,351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(23.09)                 (23.09)                 (23.09)                 (23.09)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OTHER OPERATING EXPENSES            957,446                 957,446                 957,446                 957,446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DIST SUBDIVISIONS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ALLOC CNTY-RESTRICTED            8,660,720               8,660,720               8,660,720               8,660,720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ALLOC SCHOOL DIST                1,236,222               1,236,222               1,236,222               1,236,222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ALLOC OTHER ENTITIES             1,517,051               1,517,051               1,517,051               1,517,051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ALLOC PLANNING DIST             38,607,337              38,607,337              38,607,337              38,607,337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DIST SUBDIVISIONS          50,021,330              50,021,330              50,021,330              50,021,330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TOTAL WORKFORCE INVESTMENT ACT    52,653,127              52,653,127              52,653,127              52,653,127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(23.09)                 (23.09)                 (23.09)                 (23.09)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</w:p>
    <w:p w:rsidR="00F56218" w:rsidRDefault="00F56218" w:rsidP="00F56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0253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VI. TRADE ADJUSTMENT ASSISTANCE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SERVICE: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1,495,089               1,495,089               1,495,089               1,495,089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(77.00)                 (77.00)                 (77.00)                 (77.00)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UNCLASSIFIED POSITIONS              26,098                  26,098                  26,098                  26,098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OTHER PERSONAL SERVICES             59,941                  59,941                  59,941                  59,941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1,581,128               1,581,128               1,581,128               1,581,128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(77.00)                 (77.00)                 (77.00)                 (77.00)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746,093                 746,093                 746,093                 746,093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DISTRIBUTION TO SUBDIVISIONS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ALLOC-PRIVATE SECTOR            13,370,022              13,370,022              13,370,022              13,370,022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DIST SUBDIVISIONS          13,370,022              13,370,022              13,370,022              13,370,022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TOTAL TRADE ADJUSTMENT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ASSISTANCE                       15,697,243              15,697,243              15,697,243              15,697,243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(77.00)                 (77.00)                 (77.00)                 (77.00)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VII. APPEALS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PERSONAL SERVICE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CLASSIFIED POSITIONS             1,262,271               1,262,271               1,262,271               1,262,271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(37.50)                 (37.50)                 (37.50)                 (37.50)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UNCLASSIFIED POSITIONS             373,065                 373,065                 373,065                 373,065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PERSONAL SERVICES            372,584                 372,584                 372,584                 372,584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PERSONAL SERVICE            2,007,920               2,007,920               2,007,920               2,007,920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(38.50)                 (38.50)                 (38.50)                 (38.50)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OTHER OPERATING EXPENSES            608,515                 608,515                 608,515                 608,515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APPEALS                      2,616,435               2,616,435               2,616,435               2,616,435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(38.50)                 (38.50)                 (38.50)                 (38.50)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VIII.  EMPLOYEE BENEFITS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C. STATE EMPLOYER CONTRIBUTIONS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EMPLOYER CONTRIBUTIONS          16,401,575      42,639  16,404,173      45,237  16,404,173      45,237  16,404,173      45,237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TOTAL FRINGE BENEFITS            16,401,575      42,639  16,404,173      45,237  16,404,173      45,237  16,404,173      45,237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TOTAL EMPLOYEE BENEFITS           16,401,575      42,639  16,404,173      45,237  16,404,173      45,237  16,404,173      45,237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IX. NON-RECURRING APPROPRIATIONS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</w:p>
    <w:p w:rsidR="00F56218" w:rsidRDefault="00F56218" w:rsidP="00F56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0254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UMEMPLOYMENT INSURANCE -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SCUBI PROJECT                                           28,761,097              28,761,097              28,761,097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NON-RECURRING APPRO.                                28,761,097              28,761,097              28,761,097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TOTAL NON-RECURRING                                       28,761,097              28,761,097              28,761,097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DEPARTMENT OF EMPLOYMENT AND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WORKFORCE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TOTAL RECURRING BASE             181,613,209     365,389 181,621,858     374,038 181,621,858     374,038 181,621,858     374,038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FUNDS AVAILABLE            181,613,209     365,389 210,382,955     374,038 210,382,955     374,038 210,382,955     374,038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AUTHORIZED FTE POSITIONS     (1034.27)      (4.00)   (1034.27)      (4.00)   (1034.27)      (4.00)   (1034.27)      (4.00)</w:t>
      </w:r>
    </w:p>
    <w:p w:rsidR="00F56218" w:rsidRPr="00A542EF" w:rsidRDefault="00F56218" w:rsidP="00F5621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56218" w:rsidRDefault="00F56218" w:rsidP="00F5621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56218" w:rsidSect="00F562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218" w:rsidRDefault="00F56218" w:rsidP="00DA542B">
      <w:r>
        <w:separator/>
      </w:r>
    </w:p>
  </w:endnote>
  <w:endnote w:type="continuationSeparator" w:id="0">
    <w:p w:rsidR="00F56218" w:rsidRDefault="00F5621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A78A4D-D7D4-488E-9F14-E37F65B567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FE82B9-8033-44CB-B28C-ECA2967C68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D06B946-5AF8-4846-AB2C-7FB4BE6F5F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18CC14A-A1EC-43DD-85FC-F5D295A06E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55BF4C-5DE3-4763-B997-F5141B7AA2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218" w:rsidRDefault="00F56218" w:rsidP="00DA542B">
      <w:r>
        <w:separator/>
      </w:r>
    </w:p>
  </w:footnote>
  <w:footnote w:type="continuationSeparator" w:id="0">
    <w:p w:rsidR="00F56218" w:rsidRDefault="00F5621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21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56218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967</Words>
  <Characters>9113</Characters>
  <Application>Microsoft Office Word</Application>
  <DocSecurity>0</DocSecurity>
  <Lines>181</Lines>
  <Paragraphs>171</Paragraphs>
  <ScaleCrop>false</ScaleCrop>
  <LinksUpToDate>false</LinksUpToDate>
  <CharactersWithSpaces>18841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83 -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