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154,879      61,721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7,427,866   2,915,308   9,030,298   3,865,340   9,030,298   3,865,340   9,030,298   3,865,340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(112.00)     (53.32)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353,297     151,144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7,936,042   3,128,173   9,538,474   4,078,205   9,538,474   4,078,205   9,538,474   4,078,205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(118.00)     (55.56)    (118.00)     (55.56)    (118.00)     (55.56)    (118.00)     (55.56)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17,658,155   5,572,626  32,040,872  12,890,890  32,040,872  12,890,890  32,040,872  12,890,890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25,594,197   8,700,799  41,579,346  16,969,095  41,579,346  16,969,095  41,579,346  16,969,095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(118.00)     (55.56)    (118.00)     (55.56)    (118.00)     (55.56)    (118.00)     (55.56)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PROGRAM AND SERVICES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A. HEALTH SERVICES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1. MEDICAL ADMINISTRATION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PERSONAL SERVICE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20,970,141   6,865,652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(469.11)    (171.18)    (469.11)    (171.18)    (469.11)    (171.18)    (469.11)    (171.18)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OTHER PERSONAL SERVICES          764,282               1,430,643               1,430,643               1,430,643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TOTAL PERSONAL SERVICE         21,734,423   6,865,652  22,400,784   6,865,652  22,400,784   6,865,652  22,400,784   6,865,652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(469.11)    (171.18)    (469.11)    (171.18)    (469.11)    (171.18)    (469.11)    (171.18)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OPERATING EXPENSES       23,563,518   2,959,482  19,965,450   3,719,275  19,965,450   3,719,275  19,965,450   3,719,275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MEDICAL ADMINISTRATION    45,297,941   9,825,134  42,366,234  10,584,927  42,366,234  10,584,927  42,366,234  10,584,927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(469.11)    (171.18)    (469.11)    (171.18)    (469.11)    (171.18)    (469.11)    (171.18)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2. MEDICAL CONTRACTS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OTHER OPERATING EXPENSES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A. PROVIDER SUPPORT           87,001,528  18,362,600 110,118,526   5,804,989 110,118,526   5,804,989 110,118,526   5,804,989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B. NURSING HOME CONTRACTS      5,926,522   1,148,281   5,310,149     992,906   5,310,149     992,906   5,310,149     992,906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C. CLTC CONTRACTS              5,112,102     541,760   4,760,040     970,018   4,760,040     970,018   4,760,040     970,018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D. ELIGIBILITY CONTRACTS       5,483,469     184,323  26,971,220   5,991,311  26,971,220   5,991,311  26,971,220   5,991,311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E. MMIS - MEDICAL MGMT INFO   21,671,576  10,265,220 103,625,655  19,304,807 103,625,655  19,304,807 103,625,655  19,304,807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G. ADMINISTRATIVE OPERATIONS  16,419,833   8,556,001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H. IMPLEMENTATION SERVICES    72,768,800   6,771,896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I. TELEMEDICINE                                        2,000,000   2,000,000   2,000,000   2,000,000   2,000,000   2,000,000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MEDICAL CONTRACTS       214,383,830  45,830,081 252,785,590  35,064,031 252,785,590  35,064,031 252,785,590  35,064,031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3. MEDICAL ASSISTANCE PAYMENT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CASE SERVICES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A. HOSPITAL SERVICES     494,877,360  91,875,463 498,422,994  39,997,942 498,422,994  39,997,942 498,422,994  39,997,942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B. NURSING HOME SERVICES 532,241,702 118,293,984 558,675,837 132,634,373 558,675,837 132,634,373 558,675,837 132,634,373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D. PHARMACEUTICAL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SERVICES                    83,500,484  24,597,887  72,527,229  18,084,860  72,527,229  18,084,860  72,527,229  18,084,860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E. PHYSICIAN SERVICES    119,018,095  25,165,790  89,240,781  22,340,228  89,240,781  22,340,228  89,240,781  22,340,228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F. DENTAL SERVICES       160,750,653  36,630,259 154,492,726  38,960,456 154,492,726  38,960,456 154,492,726  38,960,456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G. CLTC-COMMUNITY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LONG-TERM CARE             149,610,372  35,264,802 149,610,372  39,487,405 149,610,372  39,487,405 154,610,372  44,487,405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I. HOME HEALTH SERVICES   20,472,830   6,033,343  12,992,989   3,772,839  12,992,989   3,772,839  12,992,989   3,772,839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J. EPSDT SERVICES          3,843,844   1,132,781   2,823,379     819,839   2,823,379     819,839   2,823,379     819,839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K. MEDICAL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PROFESSIONAL SERVICES       26,844,537   6,398,716  20,691,967   6,008,430  20,691,967   6,008,430  20,691,967   6,008,430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L. TRANSPORTATION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SERVICES                    88,195,922  25,991,338  95,905,759  27,848,634  95,905,759  27,848,634  95,905,759  27,848,634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M. LAB &amp; X-RAY SERVICES   14,583,891   4,297,873  12,787,691   3,713,226  12,787,691   3,713,226  12,787,691   3,713,226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N. FAMILY PLANNING        32,215,921   4,487,142  62,825,713   6,942,839  62,825,713   6,942,839  62,825,713   6,942,839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O. PREMIUMS MATCHED      191,400,000  56,405,580 180,000,000  52,267,500 180,000,000  52,267,500 180,000,000  52,267,500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P. PREMIUMS 100% STATE    16,500,000  16,500,000  17,381,975  17,381,975  17,381,975  17,381,975  17,381,975  17,381,975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Q. HOSPICE                13,351,499   3,934,687  14,733,783   4,278,322  14,733,783   4,278,322  14,733,783   4,278,322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R. OPTIONAL STATE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SUPPLEMENT                  30,751,568  30,751,568  22,607,703  22,607,703  22,607,703  22,607,703  22,607,703  22,607,703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S. OSCAP                   3,974,400   3,974,400  10,695,773  10,695,773  10,695,773  10,695,773  10,695,773  10,695,773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T. CLINICAL SERVICES      39,925,987  10,807,533  36,858,789   9,250,996  36,858,789   9,250,996  36,858,789   9,250,996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U. DURABLE MEDICAL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EQUIPMENT                   31,129,359   9,173,823  23,763,350   6,900,283  23,763,350   6,900,283  23,763,350   6,900,283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 w:rsidRPr="00A95CDA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2908,948,344</w:t>
      </w:r>
      <w:r>
        <w:rPr>
          <w:rFonts w:ascii="Letter Gothic" w:hAnsi="Letter Gothic"/>
          <w:sz w:val="16"/>
          <w:szCs w:val="16"/>
        </w:rPr>
        <w:t xml:space="preserve">   </w:t>
      </w:r>
      <w:r w:rsidRPr="003B2A91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457,122,236</w:t>
      </w:r>
      <w:r>
        <w:rPr>
          <w:rFonts w:ascii="Letter Gothic" w:hAnsi="Letter Gothic"/>
          <w:sz w:val="16"/>
          <w:szCs w:val="16"/>
        </w:rPr>
        <w:t xml:space="preserve">   </w:t>
      </w:r>
      <w:r w:rsidRPr="003B2A91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457,122,236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2919,593,632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447,122,236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W. PACE                   14,246,885   4,198,557  17,057,506   4,953,073  17,057,506   4,953,073  17,057,506   4,953,073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X. CHILDREN'S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COMMUNITY CARE              19,157,862   5,645,822  19,907,516   5,780,645  19,907,516   5,780,645  19,907,516   5,780,645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Y. MMA PHASED DOWN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CONTRIBUTIONS               84,300,000  82,722,176  80,237,248  78,737,248  80,237,248  78,737,248  80,237,248  78,737,248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Z. BEHAVIORAL HEALTH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SERVICES                    36,244,620  10,681,290 142,562,229  32,621,892 142,562,229  32,621,892 147,562,229  37,621,892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1043,208,717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TOTAL MEDICAL ASSISTANCE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 </w:t>
      </w:r>
      <w:r w:rsidRPr="003B2A91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3B2A91">
        <w:rPr>
          <w:rFonts w:ascii="Letter Gothic" w:hAnsi="Letter Gothic"/>
          <w:sz w:val="16"/>
          <w:szCs w:val="16"/>
        </w:rPr>
        <w:t>1043,208,717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4. ASSISTANCE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PAYMENTS-STATE AGENCIES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A. MENTAL HEALTH           177,941,102             125,774,007             125,774,007             125,774,007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B. DISABILITIES &amp;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SPECIAL NEEDS               571,667,851     131,175 597,762,223     251,764 597,762,223     251,764 597,762,223     251,764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C. DHEC                     17,596,860     266,302   7,390,368               7,390,368               7,390,368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D. MUSC                     19,301,413              43,348,419     225,086  43,348,419     225,086  43,348,419     225,086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E. USC                       2,522,702               7,150,176               7,150,176               7,150,176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G. CONTINUUM OF CARE        15,790,446     850,000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H. SCHL FOR DEAF &amp; BLIND     3,692,965     998,261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I. SOCIAL SERVICES           6,983,336     675,000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J. JUVENILE JUSTICE          1,531,876     249,000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K. DEPT. OF EDUCATION       49,855,201              51,693,998              51,693,998              51,693,998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M. WIL LOU GRAY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OPPORTUNITY SCHOOL               40,000      12,000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N. DEPT. OF CORRECTIONS      4,186,764     850,000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P. SC STATE HOUSING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AUTHORITY                       100,000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TOTAL CASE SRVC/PUB ASST      871,210,516   4,031,738 833,119,191     476,850 833,119,191     476,850 833,119,191     476,850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TOTAL ASSISTANCE PAYMENTS -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STATE AGENCIES                871,210,516   4,031,738 833,119,191     476,850 833,119,191     476,850 833,119,191     476,850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5. EMOTIONALLY DISTURBED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CHILDREN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CASE SERVICES                  28,048,460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CASE SRVC/PUB ASST        28,048,460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TOTAL EMOTIONALLY DISTURBED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CHILDREN                        28,048,460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6. OTHER ENTITIES ASSISTANCE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PAYMENTS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C. OTHER ENTITIES FUNDING     29,617,267              35,855,745              35,855,745              35,855,745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F. DISPROPORTIONATE SHARE    493,128,621  18,628,621 550,002,538  18,628,621 550,002,538  18,628,621 550,002,538  18,628,621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CASE SRVC/PUB ASST        522,745,888  18,628,621 585,858,283  18,628,621 585,858,283  18,628,621 585,858,283  18,628,621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TOTAL OTHER ENTITIES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ASSISTANCE PAYMENTS             522,745,888  18,628,621 585,858,283  18,628,621 585,858,283  18,628,621 585,858,283  18,628,621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7. MEDICAID ELIGIBILITY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PERSONAL SERVICE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CLASSIFIED POSITIONS            16,238,632   6,007,773  16,238,632   6,007,773  16,238,632   6,007,773  16,238,632   6,007,773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(472.89)    (188.51)    (471.89)    (188.04)    (471.89)    (188.04)    (471.89)    (188.04)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PERSONAL SERVICES          2,700,296     198,594   2,700,296     198,594   2,700,296     198,594   2,700,296     198,594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PERSONAL SERVICE           18,938,928   6,206,367  18,938,928   6,206,367  18,938,928   6,206,367  18,938,928   6,206,367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(472.89)    (188.51)    (471.89)    (188.04)    (471.89)    (188.04)    (471.89)    (188.04)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OTHER OPERATING EXPENSES          5,768,502   2,291,553   6,013,255   1,750,640   6,013,255   1,750,640   6,013,255   1,750,640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MEDICAID ELIGIBILITY        24,707,430   8,497,920  24,952,183   7,957,007  24,952,183   7,957,007  24,952,183   7,957,007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(472.89)    (188.51)    (471.89)    (188.04)    (471.89)    (188.04)    (471.89)    (188.04)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10 TOTAL HEALTH SERVICES           </w:t>
      </w:r>
      <w:r w:rsidRPr="007C7FA2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7C7FA2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C7FA2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1115,920,153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(942.00)    (359.69)    (941.00)    (359.22)    (941.00)    (359.22)    (941.00)    (359.22)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13 TOTAL PROGRAM AND SERVICES     </w:t>
      </w:r>
      <w:r>
        <w:rPr>
          <w:rFonts w:ascii="Letter Gothic" w:hAnsi="Letter Gothic"/>
          <w:sz w:val="18"/>
        </w:rPr>
        <w:t xml:space="preserve"> </w:t>
      </w:r>
      <w:r w:rsidRPr="007C7FA2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7C7FA2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C7FA2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C7FA2">
        <w:rPr>
          <w:rFonts w:ascii="Letter Gothic" w:hAnsi="Letter Gothic"/>
          <w:sz w:val="16"/>
          <w:szCs w:val="16"/>
        </w:rPr>
        <w:t>1115,920,153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(942.00)    (359.69)    (941.00)    (359.22)    (941.00)    (359.22)    (941.00)    (359.22)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III.  EMPLOYEE BENEFITS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C. STATE EMPLOYER CONTRIBUTIONS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EMPLOYER CONTRIBUTIONS          16,412,992   6,078,711  17,579,878   6,380,500  17,579,878   6,380,500  17,579,878   6,380,500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FRINGE BENEFITS            16,412,992   6,078,711  17,579,878   6,380,500  17,579,878   6,380,500  17,579,878   6,380,500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EMPLOYEE BENEFITS           16,412,992   6,078,711  17,579,878   6,380,500  17,579,878   6,380,500  17,579,878   6,380,500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IV. NON-RECURRING APPROPRIATIONS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HEALTH INFORMATION TECHNOLOGY       210,918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MEMBER MANAGEMENT REPLACEMENT     2,760,834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AFFORDABLE CARE ACT                 237,898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INTERNATIONAL CODE OF DISEASE       454,905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MMIS REPLACEMENT                  5,523,603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SECURITY INFRASTRUCTURE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CAPABILITIES                     1,156,785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TELEPHONE REPLACEMENT (VOIP)      1,449,000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TOTAL NON-RECURRING APPRO.        11,793,943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NON-RECURRING               11,793,943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DEPT OF HEALTH AND HUMAN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SERVICES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 w:rsidRPr="00A95CDA">
        <w:rPr>
          <w:rFonts w:ascii="Letter Gothic" w:hAnsi="Letter Gothic"/>
          <w:sz w:val="18"/>
        </w:rPr>
        <w:t xml:space="preserve">  38 TOTAL RECURRING BASE            </w:t>
      </w:r>
      <w:r w:rsidRPr="001974A5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1974A5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1974A5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1974A5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 </w:t>
      </w:r>
      <w:r w:rsidRPr="001974A5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1974A5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1974A5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1974A5">
        <w:rPr>
          <w:rFonts w:ascii="Letter Gothic" w:hAnsi="Letter Gothic"/>
          <w:sz w:val="16"/>
          <w:szCs w:val="16"/>
        </w:rPr>
        <w:t>1139,269,748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</w:p>
    <w:p w:rsidR="001A7511" w:rsidRDefault="001A7511" w:rsidP="001A751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</w:t>
      </w:r>
      <w:r w:rsidRPr="00836218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836218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836218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836218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 </w:t>
      </w:r>
      <w:r w:rsidRPr="00836218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836218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836218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836218">
        <w:rPr>
          <w:rFonts w:ascii="Letter Gothic" w:hAnsi="Letter Gothic"/>
          <w:sz w:val="16"/>
          <w:szCs w:val="16"/>
        </w:rPr>
        <w:t>1139,269,748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(1060.00)    (415.25)   (1059.00)    (414.78)   (1059.00)    (414.78)   (1059.00)    (414.78)</w:t>
      </w:r>
    </w:p>
    <w:p w:rsidR="001A7511" w:rsidRPr="00A95CDA" w:rsidRDefault="001A7511" w:rsidP="001A751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7511" w:rsidRDefault="001A7511" w:rsidP="001A751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A7511" w:rsidSect="001A75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511" w:rsidRDefault="001A7511" w:rsidP="00DA542B">
      <w:r>
        <w:separator/>
      </w:r>
    </w:p>
  </w:endnote>
  <w:endnote w:type="continuationSeparator" w:id="0">
    <w:p w:rsidR="001A7511" w:rsidRDefault="001A751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729A28-5EE9-4095-B677-F67023FEEE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E1588EF-EF8C-4028-B763-FDC155DEB0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C58A3EF-9547-4020-8D45-010BA4219A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84459F-F424-4A38-8980-8C6B851BF9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0957E9-F282-4799-AA04-9D90A830FC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511" w:rsidRDefault="001A7511" w:rsidP="00DA542B">
      <w:r>
        <w:separator/>
      </w:r>
    </w:p>
  </w:footnote>
  <w:footnote w:type="continuationSeparator" w:id="0">
    <w:p w:rsidR="001A7511" w:rsidRDefault="001A751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1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A7511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5</Pages>
  <Words>1466</Words>
  <Characters>13270</Characters>
  <Application>Microsoft Office Word</Application>
  <DocSecurity>0</DocSecurity>
  <Lines>224</Lines>
  <Paragraphs>211</Paragraphs>
  <ScaleCrop>false</ScaleCrop>
  <LinksUpToDate>false</LinksUpToDate>
  <CharactersWithSpaces>21787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33 -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