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0039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PRESIDENT                         286,200     286,200     286,200     286,200     286,200     286,200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71,081,764      80,000  71,081,764      80,000  74,313,321      80,000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(1515.82)    (987.35)   (1512.82)    (986.35)   (1512.82)    (986.35)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 ENG/ASSOC ENG IV                                                                 279,850     279,850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                        (2.50)      (2.50)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11     PROFESSOR                                                                        748,000     748,000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                         (5.00)      (5.00)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UNCLASSIFIED POSITIONS        136,142,386  49,400,755 137,370,151  50,628,520 143,952,548  50,628,520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(930.62)    (283.86)    (929.62)    (283.86)    (929.62)    (283.86)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NEW POSITIONS                                                                             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16     PROFESSORS                                                                              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                       (20.00)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18     RESEARCH ASSOCIATE                                                               187,000     187,000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                        (3.00)      (3.00)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OTHER PERSONAL SERVICES        25,614,873     658,485  25,614,873     658,485  27,528,711     658,485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TOTAL PERSONAL SERVICE         233,125,223  50,425,440 234,352,988  51,653,205 247,295,630  52,868,055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(2447.44)   (1272.21)   (2443.44)   (1271.21)   (2473.94)   (1281.71)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OTHER OPERATING EXPENSES       127,080,705   1,310,000 129,330,705   3,560,000 134,648,781   2,161,000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SPECIAL ITEMS           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SCHOLARSHIPS                   26,358,829              26,358,829              27,802,063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SPECIAL ITEMS             26,358,829              26,358,829              27,802,063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TOTAL UNRESTRICTED              386,564,757  51,735,440 390,042,522  55,213,205 409,746,474  55,029,055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(2447.44)   (1272.21)   (2443.44)   (1271.21)   (2473.94)   (1281.71)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B.  RESTRICTED           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CLASSIFIED POSITIONS            2,670,379               2,670,379               2,879,488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(64.46)                 (64.46)                 (64.46)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UNCLASSIFIED POSITIONS         16,068,832              16,068,832              17,926,722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(107.83)                (107.83)                (107.83)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OTHER PERSONAL SERVICES        23,463,331              23,463,331              26,373,399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TOTAL PERSONAL SERVICE          42,202,542              42,202,542              47,179,609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(172.29)                (172.29)                (172.29)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OTHER OPERATING EXPENSES        69,722,808              69,722,808              83,793,243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</w:p>
    <w:p w:rsidR="000E217D" w:rsidRDefault="000E217D" w:rsidP="000E217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0040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SPECIAL ITEMS:          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SCHOLARSHIPS                   96,134,473              96,134,473             108,470,604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TOTAL SPECIAL ITEMS             96,134,473              96,134,473             108,470,604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TOTAL RESTRICTED                208,059,823             208,059,823             239,443,456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(172.29)                (172.29)                (172.29)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EDUCATION &amp; GENERAL        594,624,580  51,735,440 598,102,345  55,213,205 649,189,930  55,029,055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(2619.73)   (1272.21)   (2615.73)   (1271.21)   (2646.23)   (1281.71)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II.  AUXILIARY ENTERPRISES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PERSONAL SERVICE                                                                           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CLASSIFIED POSITIONS            16,042,156              16,042,156              16,637,328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(324.59)                (324.59)                (324.59)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UNCLASSIFIED POSITIONS          16,655,786              16,655,786              17,813,771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(137.38)                (137.38)                (137.38)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OTHER PERSONAL SERVICES          4,133,530               4,133,530               4,465,336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TOTAL PERSONAL SERVICE           36,831,472              36,831,472              38,916,435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(461.97)                (461.97)                (461.97)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OTHER OPERATING EXPENSES         79,169,506              79,169,506              83,106,751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DEBT SERVICE:            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PRINCIPAL                        3,008,581               3,008,581               3,364,674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INTEREST                         3,514,489               3,514,489               3,514,489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DEBT SERVICE                6,523,070               6,523,070               6,879,163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SPECIAL ITEMS:           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SCHOLARSHIPS                     8,921,659               8,921,659               8,921,659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TOTAL SPECIAL ITEMS               8,921,659               8,921,659               8,921,659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AUXILIARY ENTERPRISES      131,445,707             131,445,707             137,824,008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(461.97)                (461.97)                (461.97)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EMPLOYER CONTRIBUTIONS          97,213,661  15,855,164  97,950,447  16,591,950 103,876,985  16,976,100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TOTAL FRINGE BENEFITS            97,213,661  15,855,164  97,950,447  16,591,950 103,876,985  16,976,100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TOTAL EMPLOYEE BENEFITS           97,213,661  15,855,164  97,950,447  16,591,950 103,876,985  16,976,100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CLEMSON UNIVERSITY                                                                   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(EDUCATIONAL &amp; GENERAL)                                                                    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</w:p>
    <w:p w:rsidR="000E217D" w:rsidRDefault="000E217D" w:rsidP="000E217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0041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FUNDS AVAILABLE            823,283,948  67,590,604 827,498,499  71,805,155 890,890,923  72,005,155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AUTHORIZED FTE POSITIONS     (3081.70)   (1272.21)   (3077.70)   (1271.21)   (3108.20)   (1281.71)                        </w:t>
      </w:r>
    </w:p>
    <w:p w:rsidR="000E217D" w:rsidRPr="00284D00" w:rsidRDefault="000E217D" w:rsidP="000E217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E217D" w:rsidRDefault="000E217D" w:rsidP="000E217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E217D" w:rsidSect="000E21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17D" w:rsidRDefault="000E217D" w:rsidP="00DA542B">
      <w:r>
        <w:separator/>
      </w:r>
    </w:p>
  </w:endnote>
  <w:endnote w:type="continuationSeparator" w:id="0">
    <w:p w:rsidR="000E217D" w:rsidRDefault="000E217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EC148B-A0E4-4111-A74E-331880B1FD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D228B3-DFDC-424C-8000-906881158A9C}"/>
    <w:embedItalic r:id="rId3" w:fontKey="{13AB80C1-F743-4C66-AEA0-04C067934B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96AFF5-3AEF-458F-91A6-9D87FB92D5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4C5E38C-AB92-4483-95BD-65197696DA42}"/>
    <w:embedItalic r:id="rId6" w:fontKey="{59A6302D-107E-4F32-ADA0-487F95A45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8708B9E-82BB-4612-A942-E67B616F21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17D" w:rsidRDefault="000E217D" w:rsidP="00DA542B">
      <w:r>
        <w:separator/>
      </w:r>
    </w:p>
  </w:footnote>
  <w:footnote w:type="continuationSeparator" w:id="0">
    <w:p w:rsidR="000E217D" w:rsidRDefault="000E217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17D"/>
    <w:rsid w:val="000046BD"/>
    <w:rsid w:val="00005E8A"/>
    <w:rsid w:val="0002128A"/>
    <w:rsid w:val="00036E0A"/>
    <w:rsid w:val="00047E19"/>
    <w:rsid w:val="0006477E"/>
    <w:rsid w:val="0007675A"/>
    <w:rsid w:val="000E217D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565</Words>
  <Characters>5472</Characters>
  <Application>Microsoft Office Word</Application>
  <DocSecurity>0</DocSecurity>
  <Lines>120</Lines>
  <Paragraphs>113</Paragraphs>
  <ScaleCrop>false</ScaleCrop>
  <LinksUpToDate>false</LinksUpToDate>
  <CharactersWithSpaces>15428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14 -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