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223" w:rsidRDefault="00693223" w:rsidP="00693223">
      <w:pPr>
        <w:widowControl w:val="0"/>
        <w:jc w:val="center"/>
      </w:pPr>
      <w:bookmarkStart w:id="0" w:name="_GoBack"/>
      <w:bookmarkEnd w:id="0"/>
      <w:r w:rsidRPr="00693223">
        <w:rPr>
          <w:b/>
        </w:rPr>
        <w:t>South Carolina General Assembly</w:t>
      </w:r>
    </w:p>
    <w:p w:rsidR="00693223" w:rsidRDefault="00693223" w:rsidP="00693223">
      <w:pPr>
        <w:widowControl w:val="0"/>
        <w:jc w:val="center"/>
      </w:pPr>
      <w:r>
        <w:t>121st Session, 2015-2016</w:t>
      </w:r>
    </w:p>
    <w:p w:rsidR="00693223" w:rsidRDefault="00693223" w:rsidP="00693223">
      <w:pPr>
        <w:widowControl w:val="0"/>
      </w:pPr>
    </w:p>
    <w:p w:rsidR="00693223" w:rsidRDefault="00693223" w:rsidP="00693223">
      <w:pPr>
        <w:widowControl w:val="0"/>
        <w:rPr>
          <w:b/>
        </w:rPr>
      </w:pPr>
      <w:r w:rsidRPr="00693223">
        <w:rPr>
          <w:b/>
        </w:rPr>
        <w:t>S.</w:t>
      </w:r>
      <w:r>
        <w:rPr>
          <w:b/>
        </w:rPr>
        <w:t xml:space="preserve"> </w:t>
      </w:r>
      <w:r w:rsidRPr="00693223">
        <w:rPr>
          <w:b/>
        </w:rPr>
        <w:t>1104</w:t>
      </w:r>
    </w:p>
    <w:p w:rsidR="00693223" w:rsidRDefault="00693223" w:rsidP="00693223">
      <w:pPr>
        <w:widowControl w:val="0"/>
        <w:rPr>
          <w:b/>
        </w:rPr>
      </w:pPr>
    </w:p>
    <w:p w:rsidR="00693223" w:rsidRDefault="00693223" w:rsidP="00693223">
      <w:pPr>
        <w:widowControl w:val="0"/>
      </w:pPr>
      <w:r w:rsidRPr="00693223">
        <w:rPr>
          <w:b/>
        </w:rPr>
        <w:t>STATUS INFORMATION</w:t>
      </w:r>
    </w:p>
    <w:p w:rsidR="00693223" w:rsidRDefault="00693223" w:rsidP="00693223">
      <w:pPr>
        <w:widowControl w:val="0"/>
      </w:pPr>
    </w:p>
    <w:p w:rsidR="00693223" w:rsidRDefault="00693223" w:rsidP="00693223">
      <w:pPr>
        <w:widowControl w:val="0"/>
      </w:pPr>
      <w:r>
        <w:t>Senate Resolution</w:t>
      </w:r>
    </w:p>
    <w:p w:rsidR="00693223" w:rsidRDefault="00693223" w:rsidP="00693223">
      <w:pPr>
        <w:widowControl w:val="0"/>
      </w:pPr>
      <w:r>
        <w:t>Sponsors: Senator S. Martin</w:t>
      </w:r>
    </w:p>
    <w:p w:rsidR="00693223" w:rsidRDefault="00693223" w:rsidP="00693223">
      <w:pPr>
        <w:widowControl w:val="0"/>
      </w:pPr>
      <w:r>
        <w:t>Document Path: l:\s-res\srm\011engi.kmm.srm.docx</w:t>
      </w:r>
    </w:p>
    <w:p w:rsidR="00693223" w:rsidRDefault="00693223" w:rsidP="00693223">
      <w:pPr>
        <w:widowControl w:val="0"/>
      </w:pPr>
    </w:p>
    <w:p w:rsidR="00693223" w:rsidRDefault="00693223" w:rsidP="00693223">
      <w:pPr>
        <w:widowControl w:val="0"/>
      </w:pPr>
      <w:r>
        <w:t>Introduced in the Senate on February 23, 2016</w:t>
      </w:r>
    </w:p>
    <w:p w:rsidR="00693223" w:rsidRDefault="00693223" w:rsidP="00693223">
      <w:pPr>
        <w:widowControl w:val="0"/>
      </w:pPr>
      <w:r>
        <w:t>Adopted by the Senate on February 23, 2016</w:t>
      </w:r>
    </w:p>
    <w:p w:rsidR="00693223" w:rsidRDefault="00693223" w:rsidP="00693223">
      <w:pPr>
        <w:widowControl w:val="0"/>
      </w:pPr>
    </w:p>
    <w:p w:rsidR="00693223" w:rsidRDefault="00693223" w:rsidP="00693223">
      <w:pPr>
        <w:widowControl w:val="0"/>
      </w:pPr>
      <w:r>
        <w:t xml:space="preserve">Summary: </w:t>
      </w:r>
      <w:r w:rsidR="004F0122">
        <w:t>Professional Engineers Day</w:t>
      </w:r>
    </w:p>
    <w:p w:rsidR="00693223" w:rsidRDefault="00693223" w:rsidP="00693223">
      <w:pPr>
        <w:widowControl w:val="0"/>
      </w:pPr>
    </w:p>
    <w:p w:rsidR="00693223" w:rsidRDefault="00693223" w:rsidP="00693223">
      <w:pPr>
        <w:widowControl w:val="0"/>
      </w:pPr>
    </w:p>
    <w:p w:rsidR="00693223" w:rsidRDefault="00693223" w:rsidP="00693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3223">
        <w:rPr>
          <w:b/>
        </w:rPr>
        <w:t>HISTORY OF LEGISLATIVE ACTIONS</w:t>
      </w:r>
    </w:p>
    <w:p w:rsidR="00693223" w:rsidRDefault="00693223" w:rsidP="00693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93223" w:rsidRPr="00693223" w:rsidRDefault="00693223" w:rsidP="00693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3223">
        <w:rPr>
          <w:u w:val="single"/>
        </w:rPr>
        <w:tab/>
        <w:t>Date</w:t>
      </w:r>
      <w:r w:rsidRPr="00693223">
        <w:rPr>
          <w:u w:val="single"/>
        </w:rPr>
        <w:tab/>
        <w:t>Body</w:t>
      </w:r>
      <w:r w:rsidRPr="00693223">
        <w:rPr>
          <w:u w:val="single"/>
        </w:rPr>
        <w:tab/>
        <w:t>Action Description with journal page number</w:t>
      </w:r>
      <w:r w:rsidRPr="00693223">
        <w:rPr>
          <w:u w:val="single"/>
        </w:rPr>
        <w:tab/>
      </w:r>
    </w:p>
    <w:p w:rsidR="00C56F31" w:rsidRDefault="00C56F31" w:rsidP="00C56F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2/23/2016</w:t>
      </w:r>
      <w:r>
        <w:tab/>
        <w:t>Senate</w:t>
      </w:r>
      <w:r>
        <w:tab/>
      </w:r>
      <w:r w:rsidRPr="0037729E">
        <w:t>Introduced and adopted (</w:t>
      </w:r>
      <w:hyperlink r:id="rId6" w:history="1">
        <w:r w:rsidRPr="0098726E">
          <w:rPr>
            <w:rStyle w:val="Hyperlink"/>
          </w:rPr>
          <w:t>Senate Journal</w:t>
        </w:r>
        <w:r w:rsidRPr="0098726E">
          <w:rPr>
            <w:rStyle w:val="Hyperlink"/>
          </w:rPr>
          <w:noBreakHyphen/>
          <w:t>page 6</w:t>
        </w:r>
      </w:hyperlink>
      <w:r w:rsidRPr="0037729E">
        <w:t>)</w:t>
      </w:r>
    </w:p>
    <w:p w:rsidR="00C56F31" w:rsidRDefault="00C56F31" w:rsidP="00C56F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3223" w:rsidRDefault="00693223" w:rsidP="00693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693223">
          <w:rPr>
            <w:rStyle w:val="Hyperlink"/>
          </w:rPr>
          <w:t>legislative information</w:t>
        </w:r>
      </w:hyperlink>
      <w:r>
        <w:t xml:space="preserve"> at the website</w:t>
      </w:r>
    </w:p>
    <w:p w:rsidR="00693223" w:rsidRDefault="00693223" w:rsidP="00693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3223" w:rsidRPr="00693223" w:rsidRDefault="00693223" w:rsidP="00693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3223" w:rsidRDefault="00693223" w:rsidP="00693223">
      <w:r w:rsidRPr="00693223">
        <w:rPr>
          <w:b/>
        </w:rPr>
        <w:t>VERSIONS OF THIS BILL</w:t>
      </w:r>
    </w:p>
    <w:p w:rsidR="00693223" w:rsidRDefault="00693223" w:rsidP="00693223"/>
    <w:p w:rsidR="00693223" w:rsidRDefault="0098726E" w:rsidP="00693223">
      <w:hyperlink r:id="rId8" w:history="1">
        <w:r w:rsidR="00693223">
          <w:rPr>
            <w:rStyle w:val="Hyperlink"/>
          </w:rPr>
          <w:t>2/23/2016</w:t>
        </w:r>
      </w:hyperlink>
    </w:p>
    <w:p w:rsidR="00693223" w:rsidRDefault="00693223" w:rsidP="00693223"/>
    <w:p w:rsidR="00693223" w:rsidRDefault="00693223" w:rsidP="00693223">
      <w:pPr>
        <w:sectPr w:rsidR="00693223" w:rsidSect="006932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60E9" w:rsidRPr="00522CE0" w:rsidRDefault="007960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6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094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PROCLAIM FEBRUARY 24, 2016 AS “PROFESSIONAL ENGINEERS DAY” IN SOUTH CAROLINA AND TO RECOGNIZE THE </w:t>
      </w:r>
      <w:r w:rsidR="001728A4">
        <w:rPr>
          <w:rFonts w:eastAsia="Times New Roman"/>
        </w:rPr>
        <w:t xml:space="preserve">ESSENTIAL </w:t>
      </w:r>
      <w:r>
        <w:rPr>
          <w:rFonts w:eastAsia="Times New Roman"/>
        </w:rPr>
        <w:t>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engineers </w:t>
      </w:r>
      <w:r w:rsidR="001728A4">
        <w:rPr>
          <w:rFonts w:eastAsia="Times New Roman"/>
        </w:rPr>
        <w:t xml:space="preserve">are able to transform the world by </w:t>
      </w:r>
      <w:r>
        <w:rPr>
          <w:rFonts w:eastAsia="Times New Roman"/>
        </w:rPr>
        <w:t>advancing new discoveries and technologies that change the way Americans live, think, and work; and</w:t>
      </w: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728A4">
        <w:rPr>
          <w:rFonts w:eastAsia="Times New Roman"/>
        </w:rPr>
        <w:t xml:space="preserve">South Carolina is home to </w:t>
      </w:r>
      <w:r>
        <w:rPr>
          <w:rFonts w:eastAsia="Times New Roman"/>
        </w:rPr>
        <w:t>thousands of engineers</w:t>
      </w:r>
      <w:r w:rsidR="001728A4">
        <w:rPr>
          <w:rFonts w:eastAsia="Times New Roman"/>
        </w:rPr>
        <w:t xml:space="preserve"> who </w:t>
      </w:r>
      <w:r>
        <w:rPr>
          <w:rFonts w:eastAsia="Times New Roman"/>
        </w:rPr>
        <w:t>are dedicated to enriching our state through their work in construction, education, government, industry, and private practice; and</w:t>
      </w: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their integral involvement in the design, construction, and maintenance of our built environment, these engineers help ensure a strong infrastructure to accommodate new industry, homes, communities, schools, and churches; and</w:t>
      </w: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47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2016 observance of </w:t>
      </w:r>
      <w:r w:rsidR="00775FFE">
        <w:rPr>
          <w:rFonts w:eastAsia="Times New Roman"/>
        </w:rPr>
        <w:t xml:space="preserve">National </w:t>
      </w:r>
      <w:r>
        <w:rPr>
          <w:rFonts w:eastAsia="Times New Roman"/>
        </w:rPr>
        <w:t>Engineers Week</w:t>
      </w:r>
      <w:r w:rsidR="00775FFE">
        <w:rPr>
          <w:rFonts w:eastAsia="Times New Roman"/>
        </w:rPr>
        <w:t>, February 21</w:t>
      </w:r>
      <w:r w:rsidR="00445609">
        <w:rPr>
          <w:rFonts w:eastAsia="Times New Roman"/>
        </w:rPr>
        <w:noBreakHyphen/>
      </w:r>
      <w:r w:rsidR="00775FFE">
        <w:rPr>
          <w:rFonts w:eastAsia="Times New Roman"/>
        </w:rPr>
        <w:t>27, 2016,</w:t>
      </w:r>
      <w:r>
        <w:rPr>
          <w:rFonts w:eastAsia="Times New Roman"/>
        </w:rPr>
        <w:t xml:space="preserve"> provides an opportunity to recognize the engineering profession as a vital part of South Carolina</w:t>
      </w:r>
      <w:r w:rsidR="00445609" w:rsidRPr="00445609">
        <w:rPr>
          <w:rFonts w:eastAsia="Times New Roman"/>
        </w:rPr>
        <w:t>’</w:t>
      </w:r>
      <w:r>
        <w:rPr>
          <w:rFonts w:eastAsia="Times New Roman"/>
        </w:rPr>
        <w:t xml:space="preserve">s smart economy. </w:t>
      </w:r>
      <w:r w:rsidR="005B0947">
        <w:rPr>
          <w:rFonts w:eastAsia="Times New Roman"/>
        </w:rPr>
        <w:t>Now, therefore,</w:t>
      </w: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C6E9A">
        <w:rPr>
          <w:rFonts w:eastAsia="Times New Roman"/>
        </w:rPr>
        <w:t xml:space="preserve">the members of the Senate, by this resolution, proclaim February 24, 2016 as </w:t>
      </w:r>
      <w:r w:rsidR="00775FFE">
        <w:rPr>
          <w:rFonts w:eastAsia="Times New Roman"/>
        </w:rPr>
        <w:t>“</w:t>
      </w:r>
      <w:r w:rsidR="006C6E9A">
        <w:rPr>
          <w:rFonts w:eastAsia="Times New Roman"/>
        </w:rPr>
        <w:t>Professional Engineers Day</w:t>
      </w:r>
      <w:r w:rsidR="00775FFE">
        <w:rPr>
          <w:rFonts w:eastAsia="Times New Roman"/>
        </w:rPr>
        <w:t>”</w:t>
      </w:r>
      <w:r w:rsidR="006C6E9A">
        <w:rPr>
          <w:rFonts w:eastAsia="Times New Roman"/>
        </w:rPr>
        <w:t xml:space="preserve"> in South Carolina</w:t>
      </w:r>
      <w:r>
        <w:rPr>
          <w:rFonts w:eastAsia="Times New Roman"/>
        </w:rPr>
        <w:t>.</w:t>
      </w: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47" w:rsidRPr="00522CE0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6C6E9A">
        <w:rPr>
          <w:rFonts w:eastAsia="Times New Roman"/>
        </w:rPr>
        <w:t>Adam B. Jones, Executive Director of the South Carolina Society of Professional Engineers</w:t>
      </w:r>
      <w:r>
        <w:rPr>
          <w:rFonts w:eastAsia="Times New Roman"/>
        </w:rPr>
        <w:t>.</w:t>
      </w:r>
    </w:p>
    <w:p w:rsidR="00ED67BE" w:rsidRDefault="004456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3223" w:rsidRDefault="00693223" w:rsidP="00693223">
      <w:pPr>
        <w:suppressAutoHyphens/>
        <w:jc w:val="both"/>
        <w:rPr>
          <w:rFonts w:eastAsia="Times New Roman"/>
        </w:rPr>
      </w:pPr>
    </w:p>
    <w:sectPr w:rsidR="00693223" w:rsidSect="0069322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947" w:rsidRDefault="005B0947" w:rsidP="00522CE0">
      <w:r>
        <w:separator/>
      </w:r>
    </w:p>
  </w:endnote>
  <w:endnote w:type="continuationSeparator" w:id="0">
    <w:p w:rsidR="005B0947" w:rsidRDefault="005B09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D07811-B15D-41C5-9C93-2015B76188B5}"/>
    <w:embedBold r:id="rId2" w:fontKey="{6DE502EB-2B7C-4413-8B2E-B12942B321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DD6D8E-6C80-4DB3-9557-B73E7E1EF1BF}"/>
    <w:embedBold r:id="rId4" w:fontKey="{4ECC5C15-7F33-4AEB-B30D-511EEF6D43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42DF0D-A2A2-4E8E-A160-F5B49CB1E1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223" w:rsidRPr="007960E9" w:rsidRDefault="00693223" w:rsidP="007960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72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947" w:rsidRDefault="005B0947" w:rsidP="00522CE0">
      <w:r>
        <w:separator/>
      </w:r>
    </w:p>
  </w:footnote>
  <w:footnote w:type="continuationSeparator" w:id="0">
    <w:p w:rsidR="005B0947" w:rsidRDefault="005B09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ENGI.KMM.SRM"/>
    <w:docVar w:name="CoverAttorneyInitials" w:val="KMM"/>
    <w:docVar w:name="CoverAttorneyLastName" w:val="Moffitt"/>
    <w:docVar w:name="CoverBillType" w:val="r"/>
    <w:docVar w:name="CoverSenator" w:val="SRM"/>
    <w:docVar w:name="dvBillNumber" w:val="1104"/>
    <w:docVar w:name="dvBillNumberPrefix" w:val="S. "/>
    <w:docVar w:name="dvOriginalBody" w:val="Senate"/>
    <w:docVar w:name="fulldraftpath" w:val="L:\S-RES\SRM\011ENGI.KMM.SRM.DOCX"/>
    <w:docVar w:name="NameofBody" w:val="S"/>
    <w:docVar w:name="vgroup2" w:val="S-RES"/>
  </w:docVars>
  <w:rsids>
    <w:rsidRoot w:val="005B0947"/>
    <w:rsid w:val="00042AC1"/>
    <w:rsid w:val="00046516"/>
    <w:rsid w:val="000535F0"/>
    <w:rsid w:val="0007601D"/>
    <w:rsid w:val="000B0720"/>
    <w:rsid w:val="000B5EAF"/>
    <w:rsid w:val="001315B2"/>
    <w:rsid w:val="00170561"/>
    <w:rsid w:val="001728A4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45609"/>
    <w:rsid w:val="00450668"/>
    <w:rsid w:val="004813A2"/>
    <w:rsid w:val="004952FA"/>
    <w:rsid w:val="004B6A22"/>
    <w:rsid w:val="004D7F37"/>
    <w:rsid w:val="004F0122"/>
    <w:rsid w:val="00522CE0"/>
    <w:rsid w:val="00545D08"/>
    <w:rsid w:val="00565148"/>
    <w:rsid w:val="00570403"/>
    <w:rsid w:val="00593361"/>
    <w:rsid w:val="005A413B"/>
    <w:rsid w:val="005A5017"/>
    <w:rsid w:val="005A648C"/>
    <w:rsid w:val="005B0947"/>
    <w:rsid w:val="005F1745"/>
    <w:rsid w:val="00693223"/>
    <w:rsid w:val="006A1802"/>
    <w:rsid w:val="006C6E9A"/>
    <w:rsid w:val="006C74EA"/>
    <w:rsid w:val="006F7C88"/>
    <w:rsid w:val="00720D40"/>
    <w:rsid w:val="007318D4"/>
    <w:rsid w:val="00765784"/>
    <w:rsid w:val="00775FFE"/>
    <w:rsid w:val="007960E9"/>
    <w:rsid w:val="007A4390"/>
    <w:rsid w:val="007A68EE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26E"/>
    <w:rsid w:val="00995C37"/>
    <w:rsid w:val="009C118A"/>
    <w:rsid w:val="00A02011"/>
    <w:rsid w:val="00A4011E"/>
    <w:rsid w:val="00A431C3"/>
    <w:rsid w:val="00A86015"/>
    <w:rsid w:val="00A86904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6F31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D67BE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D5E79BBE-68D5-4BEC-89AC-60DB3F8A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932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104_201602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04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23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314</Words>
  <Characters>1792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1104: Professional Engineers Day - South Carolina Legislature Online</dc:title>
  <dc:subject/>
  <dc:creator>Jill Holt</dc:creator>
  <cp:keywords/>
  <dc:description/>
  <cp:lastModifiedBy>N Cumfer</cp:lastModifiedBy>
  <cp:revision>2</cp:revision>
  <dcterms:created xsi:type="dcterms:W3CDTF">2016-12-02T17:28:00Z</dcterms:created>
  <dcterms:modified xsi:type="dcterms:W3CDTF">2016-12-02T17:28:00Z</dcterms:modified>
</cp:coreProperties>
</file>