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06604" w:rsidRDefault="00706604" w:rsidP="00706604">
      <w:pPr>
        <w:widowControl w:val="0"/>
        <w:jc w:val="center"/>
      </w:pPr>
      <w:bookmarkStart w:id="0" w:name="_GoBack"/>
      <w:bookmarkEnd w:id="0"/>
      <w:r w:rsidRPr="00706604">
        <w:rPr>
          <w:b/>
        </w:rPr>
        <w:t>South Carolina General Assembly</w:t>
      </w:r>
    </w:p>
    <w:p w:rsidR="00706604" w:rsidRDefault="00706604" w:rsidP="00706604">
      <w:pPr>
        <w:widowControl w:val="0"/>
        <w:jc w:val="center"/>
      </w:pPr>
      <w:r>
        <w:t>121st Session, 2015-2016</w:t>
      </w:r>
    </w:p>
    <w:p w:rsidR="00706604" w:rsidRDefault="00706604" w:rsidP="00706604">
      <w:pPr>
        <w:widowControl w:val="0"/>
      </w:pPr>
    </w:p>
    <w:p w:rsidR="00706604" w:rsidRDefault="00706604" w:rsidP="00706604">
      <w:pPr>
        <w:widowControl w:val="0"/>
        <w:rPr>
          <w:b/>
        </w:rPr>
      </w:pPr>
      <w:r w:rsidRPr="00706604">
        <w:rPr>
          <w:b/>
        </w:rPr>
        <w:t>S.</w:t>
      </w:r>
      <w:r>
        <w:rPr>
          <w:b/>
        </w:rPr>
        <w:t xml:space="preserve"> </w:t>
      </w:r>
      <w:r w:rsidRPr="00706604">
        <w:rPr>
          <w:b/>
        </w:rPr>
        <w:t>1300</w:t>
      </w:r>
    </w:p>
    <w:p w:rsidR="00706604" w:rsidRDefault="00706604" w:rsidP="00706604">
      <w:pPr>
        <w:widowControl w:val="0"/>
        <w:rPr>
          <w:b/>
        </w:rPr>
      </w:pPr>
    </w:p>
    <w:p w:rsidR="00706604" w:rsidRDefault="00706604" w:rsidP="00706604">
      <w:pPr>
        <w:widowControl w:val="0"/>
      </w:pPr>
      <w:r w:rsidRPr="00706604">
        <w:rPr>
          <w:b/>
        </w:rPr>
        <w:t>STATUS INFORMATION</w:t>
      </w:r>
    </w:p>
    <w:p w:rsidR="00706604" w:rsidRDefault="00706604" w:rsidP="00706604">
      <w:pPr>
        <w:widowControl w:val="0"/>
      </w:pPr>
    </w:p>
    <w:p w:rsidR="00706604" w:rsidRDefault="00706604" w:rsidP="00706604">
      <w:pPr>
        <w:widowControl w:val="0"/>
      </w:pPr>
      <w:r>
        <w:t>Senate Resolution</w:t>
      </w:r>
    </w:p>
    <w:p w:rsidR="00706604" w:rsidRDefault="00706604" w:rsidP="00706604">
      <w:pPr>
        <w:widowControl w:val="0"/>
      </w:pPr>
      <w:r>
        <w:t>Sponsors: Senator Fair</w:t>
      </w:r>
    </w:p>
    <w:p w:rsidR="00706604" w:rsidRDefault="00706604" w:rsidP="00706604">
      <w:pPr>
        <w:widowControl w:val="0"/>
      </w:pPr>
      <w:r>
        <w:t>Document Path: l:\s-res\mlf\005harr.kmm.mlf.docx</w:t>
      </w:r>
    </w:p>
    <w:p w:rsidR="00706604" w:rsidRDefault="00706604" w:rsidP="00706604">
      <w:pPr>
        <w:widowControl w:val="0"/>
      </w:pPr>
    </w:p>
    <w:p w:rsidR="00706604" w:rsidRDefault="00706604" w:rsidP="00706604">
      <w:pPr>
        <w:widowControl w:val="0"/>
      </w:pPr>
      <w:r>
        <w:t>Introduced in the Senate on May 11, 2016</w:t>
      </w:r>
    </w:p>
    <w:p w:rsidR="00706604" w:rsidRDefault="00706604" w:rsidP="00706604">
      <w:pPr>
        <w:widowControl w:val="0"/>
      </w:pPr>
      <w:r>
        <w:t>Adopted by the Senate on May 11, 2016</w:t>
      </w:r>
    </w:p>
    <w:p w:rsidR="00706604" w:rsidRDefault="00706604" w:rsidP="00706604">
      <w:pPr>
        <w:widowControl w:val="0"/>
      </w:pPr>
    </w:p>
    <w:p w:rsidR="00706604" w:rsidRDefault="00706604" w:rsidP="00706604">
      <w:pPr>
        <w:widowControl w:val="0"/>
      </w:pPr>
      <w:r>
        <w:t xml:space="preserve">Summary: </w:t>
      </w:r>
      <w:r w:rsidR="00230BD9">
        <w:t>Harry W. Davis, Jr.</w:t>
      </w:r>
    </w:p>
    <w:p w:rsidR="00706604" w:rsidRDefault="00706604" w:rsidP="00706604">
      <w:pPr>
        <w:widowControl w:val="0"/>
      </w:pPr>
    </w:p>
    <w:p w:rsidR="00706604" w:rsidRDefault="00706604" w:rsidP="00706604">
      <w:pPr>
        <w:widowControl w:val="0"/>
      </w:pPr>
    </w:p>
    <w:p w:rsidR="00706604" w:rsidRDefault="00706604" w:rsidP="00706604">
      <w:pPr>
        <w:widowControl w:val="0"/>
        <w:tabs>
          <w:tab w:val="center" w:pos="590"/>
          <w:tab w:val="center" w:pos="1440"/>
          <w:tab w:val="left" w:pos="1872"/>
          <w:tab w:val="left" w:pos="9187"/>
        </w:tabs>
      </w:pPr>
      <w:r w:rsidRPr="00706604">
        <w:rPr>
          <w:b/>
        </w:rPr>
        <w:t>HISTORY OF LEGISLATIVE ACTIONS</w:t>
      </w:r>
    </w:p>
    <w:p w:rsidR="00706604" w:rsidRDefault="00706604" w:rsidP="00706604">
      <w:pPr>
        <w:widowControl w:val="0"/>
        <w:tabs>
          <w:tab w:val="center" w:pos="590"/>
          <w:tab w:val="center" w:pos="1440"/>
          <w:tab w:val="left" w:pos="1872"/>
          <w:tab w:val="left" w:pos="9187"/>
        </w:tabs>
      </w:pPr>
    </w:p>
    <w:p w:rsidR="00706604" w:rsidRPr="00706604" w:rsidRDefault="00706604" w:rsidP="00706604">
      <w:pPr>
        <w:widowControl w:val="0"/>
        <w:tabs>
          <w:tab w:val="center" w:pos="590"/>
          <w:tab w:val="center" w:pos="1440"/>
          <w:tab w:val="left" w:pos="1872"/>
          <w:tab w:val="left" w:pos="9187"/>
        </w:tabs>
      </w:pPr>
      <w:r w:rsidRPr="00706604">
        <w:rPr>
          <w:u w:val="single"/>
        </w:rPr>
        <w:tab/>
        <w:t>Date</w:t>
      </w:r>
      <w:r w:rsidRPr="00706604">
        <w:rPr>
          <w:u w:val="single"/>
        </w:rPr>
        <w:tab/>
        <w:t>Body</w:t>
      </w:r>
      <w:r w:rsidRPr="00706604">
        <w:rPr>
          <w:u w:val="single"/>
        </w:rPr>
        <w:tab/>
        <w:t>Action Description with journal page number</w:t>
      </w:r>
      <w:r w:rsidRPr="00706604">
        <w:rPr>
          <w:u w:val="single"/>
        </w:rPr>
        <w:tab/>
      </w:r>
    </w:p>
    <w:p w:rsidR="00706604" w:rsidRDefault="00706604" w:rsidP="00706604">
      <w:pPr>
        <w:widowControl w:val="0"/>
        <w:tabs>
          <w:tab w:val="right" w:pos="1008"/>
          <w:tab w:val="left" w:pos="1152"/>
          <w:tab w:val="left" w:pos="1872"/>
          <w:tab w:val="left" w:pos="9187"/>
        </w:tabs>
        <w:ind w:left="2088" w:hanging="2088"/>
      </w:pPr>
      <w:r>
        <w:tab/>
        <w:t>5/11/2016</w:t>
      </w:r>
      <w:r>
        <w:tab/>
        <w:t>Senate</w:t>
      </w:r>
      <w:r>
        <w:tab/>
      </w:r>
      <w:r w:rsidRPr="004445EB">
        <w:t>Introduced and adopted (</w:t>
      </w:r>
      <w:hyperlink r:id="rId6" w:history="1">
        <w:r w:rsidRPr="00FE5EFB">
          <w:rPr>
            <w:rStyle w:val="Hyperlink"/>
          </w:rPr>
          <w:t>Senate Journal</w:t>
        </w:r>
        <w:r w:rsidRPr="00FE5EFB">
          <w:rPr>
            <w:rStyle w:val="Hyperlink"/>
          </w:rPr>
          <w:noBreakHyphen/>
          <w:t>page 13</w:t>
        </w:r>
      </w:hyperlink>
      <w:r w:rsidRPr="004445EB">
        <w:t>)</w:t>
      </w:r>
    </w:p>
    <w:p w:rsidR="00706604" w:rsidRDefault="00706604" w:rsidP="00706604">
      <w:pPr>
        <w:widowControl w:val="0"/>
        <w:tabs>
          <w:tab w:val="right" w:pos="1008"/>
          <w:tab w:val="left" w:pos="1152"/>
          <w:tab w:val="left" w:pos="1872"/>
          <w:tab w:val="left" w:pos="9187"/>
        </w:tabs>
        <w:ind w:left="2088" w:hanging="2088"/>
      </w:pPr>
    </w:p>
    <w:p w:rsidR="00706604" w:rsidRDefault="00706604" w:rsidP="00706604">
      <w:pPr>
        <w:widowControl w:val="0"/>
        <w:tabs>
          <w:tab w:val="right" w:pos="1008"/>
          <w:tab w:val="left" w:pos="1152"/>
          <w:tab w:val="left" w:pos="1872"/>
          <w:tab w:val="left" w:pos="9187"/>
        </w:tabs>
        <w:ind w:left="2088" w:hanging="2088"/>
      </w:pPr>
      <w:r>
        <w:t xml:space="preserve">View the latest </w:t>
      </w:r>
      <w:hyperlink r:id="rId7" w:history="1">
        <w:r w:rsidRPr="00706604">
          <w:rPr>
            <w:rStyle w:val="Hyperlink"/>
          </w:rPr>
          <w:t>legislative information</w:t>
        </w:r>
      </w:hyperlink>
      <w:r>
        <w:t xml:space="preserve"> at the website</w:t>
      </w:r>
    </w:p>
    <w:p w:rsidR="00706604" w:rsidRDefault="00706604" w:rsidP="00706604">
      <w:pPr>
        <w:widowControl w:val="0"/>
        <w:tabs>
          <w:tab w:val="right" w:pos="1008"/>
          <w:tab w:val="left" w:pos="1152"/>
          <w:tab w:val="left" w:pos="1872"/>
          <w:tab w:val="left" w:pos="9187"/>
        </w:tabs>
        <w:ind w:left="2088" w:hanging="2088"/>
      </w:pPr>
    </w:p>
    <w:p w:rsidR="00706604" w:rsidRPr="00706604" w:rsidRDefault="00706604" w:rsidP="00706604">
      <w:pPr>
        <w:widowControl w:val="0"/>
        <w:tabs>
          <w:tab w:val="right" w:pos="1008"/>
          <w:tab w:val="left" w:pos="1152"/>
          <w:tab w:val="left" w:pos="1872"/>
          <w:tab w:val="left" w:pos="9187"/>
        </w:tabs>
        <w:ind w:left="2088" w:hanging="2088"/>
      </w:pPr>
    </w:p>
    <w:p w:rsidR="00706604" w:rsidRDefault="00706604" w:rsidP="00706604">
      <w:r w:rsidRPr="00706604">
        <w:rPr>
          <w:b/>
        </w:rPr>
        <w:t>VERSIONS OF THIS BILL</w:t>
      </w:r>
    </w:p>
    <w:p w:rsidR="00706604" w:rsidRDefault="00706604" w:rsidP="00706604"/>
    <w:p w:rsidR="00706604" w:rsidRDefault="00FE5EFB" w:rsidP="00706604">
      <w:hyperlink r:id="rId8" w:history="1">
        <w:r w:rsidR="00706604">
          <w:rPr>
            <w:rStyle w:val="Hyperlink"/>
          </w:rPr>
          <w:t>5/11/2016</w:t>
        </w:r>
      </w:hyperlink>
    </w:p>
    <w:p w:rsidR="00706604" w:rsidRDefault="00706604" w:rsidP="00706604"/>
    <w:p w:rsidR="00706604" w:rsidRDefault="00706604" w:rsidP="00706604">
      <w:pPr>
        <w:sectPr w:rsidR="00706604" w:rsidSect="00706604">
          <w:pgSz w:w="12240" w:h="15840" w:code="1"/>
          <w:pgMar w:top="1080" w:right="1440" w:bottom="1080" w:left="1440" w:header="720" w:footer="720" w:gutter="0"/>
          <w:cols w:space="720"/>
          <w:noEndnote/>
          <w:docGrid w:linePitch="360"/>
        </w:sectPr>
      </w:pPr>
    </w:p>
    <w:p w:rsidR="007045E0" w:rsidRPr="00522CE0" w:rsidRDefault="007045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7045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CA7F76">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1E4D7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RECOGNIZE AND CONGRATULATE MR. HARRY W. DAVIS, JR., DIRECTOR OF THE CHILDREN</w:t>
      </w:r>
      <w:r w:rsidR="00596B12" w:rsidRPr="00596B12">
        <w:rPr>
          <w:rFonts w:eastAsia="Times New Roman"/>
        </w:rPr>
        <w:t>’</w:t>
      </w:r>
      <w:r>
        <w:rPr>
          <w:rFonts w:eastAsia="Times New Roman"/>
        </w:rPr>
        <w:t>S LAW CENTER, UPON THE OCCASION OF HIS RETIREMENT, TO EXTEND DEEP APPRECIATION FOR HIS MANY YEARS OF OUTSTANDING PUBLIC SERVICE, AND TO WISH HIM WELL AS HE ENTERS A MUCH</w:t>
      </w:r>
      <w:r w:rsidR="00596B12">
        <w:rPr>
          <w:rFonts w:eastAsia="Times New Roman"/>
        </w:rPr>
        <w:noBreakHyphen/>
      </w:r>
      <w:r>
        <w:rPr>
          <w:rFonts w:eastAsia="Times New Roman"/>
        </w:rPr>
        <w:t>DESERVED RETIREMENT.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772423" w:rsidRDefault="001E4D7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Mr. Harry W. Davis, Jr. has served as director of the Children</w:t>
      </w:r>
      <w:r w:rsidR="00596B12" w:rsidRPr="00596B12">
        <w:rPr>
          <w:rFonts w:eastAsia="Times New Roman"/>
        </w:rPr>
        <w:t>’</w:t>
      </w:r>
      <w:r w:rsidR="00772423">
        <w:rPr>
          <w:rFonts w:eastAsia="Times New Roman"/>
        </w:rPr>
        <w:t>s Law Center since 2004</w:t>
      </w:r>
      <w:r>
        <w:rPr>
          <w:rFonts w:eastAsia="Times New Roman"/>
        </w:rPr>
        <w:t xml:space="preserve">. </w:t>
      </w:r>
      <w:r w:rsidR="00772423">
        <w:rPr>
          <w:rFonts w:eastAsia="Times New Roman"/>
        </w:rPr>
        <w:t>He will retire this year after more than forty years of dedicated service to the people of the State; and</w:t>
      </w:r>
    </w:p>
    <w:p w:rsidR="00772423" w:rsidRDefault="0077242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E4D74" w:rsidRDefault="0077242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w:t>
      </w:r>
      <w:r w:rsidR="001E4D74">
        <w:rPr>
          <w:rFonts w:eastAsia="Times New Roman"/>
        </w:rPr>
        <w:t>he Children</w:t>
      </w:r>
      <w:r w:rsidR="00596B12" w:rsidRPr="00596B12">
        <w:rPr>
          <w:rFonts w:eastAsia="Times New Roman"/>
        </w:rPr>
        <w:t>’</w:t>
      </w:r>
      <w:r w:rsidR="001E4D74">
        <w:rPr>
          <w:rFonts w:eastAsia="Times New Roman"/>
        </w:rPr>
        <w:t>s Law Center is the state</w:t>
      </w:r>
      <w:r w:rsidR="00596B12" w:rsidRPr="00596B12">
        <w:rPr>
          <w:rFonts w:eastAsia="Times New Roman"/>
        </w:rPr>
        <w:t>’</w:t>
      </w:r>
      <w:r w:rsidR="001E4D74">
        <w:rPr>
          <w:rFonts w:eastAsia="Times New Roman"/>
        </w:rPr>
        <w:t>s premier resource center for South Carolina professionals involved in child maltreatment or juvenile justice court proceedings and child advocates working to improve the safety and well</w:t>
      </w:r>
      <w:r w:rsidR="00596B12">
        <w:rPr>
          <w:rFonts w:eastAsia="Times New Roman"/>
        </w:rPr>
        <w:noBreakHyphen/>
      </w:r>
      <w:r w:rsidR="001E4D74">
        <w:rPr>
          <w:rFonts w:eastAsia="Times New Roman"/>
        </w:rPr>
        <w:t>being of children; and</w:t>
      </w:r>
    </w:p>
    <w:p w:rsidR="001E4D74" w:rsidRDefault="001E4D7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E4D74" w:rsidRDefault="001E4D7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Mr. Davis has demonstrated a genuine commitment to the welfare of the children and youth of South Carolina </w:t>
      </w:r>
      <w:r w:rsidR="00596B12">
        <w:rPr>
          <w:rFonts w:eastAsia="Times New Roman"/>
        </w:rPr>
        <w:t xml:space="preserve">through his work to include </w:t>
      </w:r>
      <w:r>
        <w:rPr>
          <w:rFonts w:eastAsia="Times New Roman"/>
        </w:rPr>
        <w:t>implementation of community</w:t>
      </w:r>
      <w:r w:rsidR="00596B12">
        <w:rPr>
          <w:rFonts w:eastAsia="Times New Roman"/>
        </w:rPr>
        <w:noBreakHyphen/>
      </w:r>
      <w:r>
        <w:rPr>
          <w:rFonts w:eastAsia="Times New Roman"/>
        </w:rPr>
        <w:t>based services for youth and development of the juvenile justice practice in the state</w:t>
      </w:r>
      <w:r w:rsidR="00596B12" w:rsidRPr="00596B12">
        <w:rPr>
          <w:rFonts w:eastAsia="Times New Roman"/>
        </w:rPr>
        <w:t>’</w:t>
      </w:r>
      <w:r>
        <w:rPr>
          <w:rFonts w:eastAsia="Times New Roman"/>
        </w:rPr>
        <w:t>s family courts to promote justice for young people; and</w:t>
      </w:r>
    </w:p>
    <w:p w:rsidR="001E4D74" w:rsidRDefault="001E4D7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E4D74" w:rsidRDefault="001E4D7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Mr. Davis began his work </w:t>
      </w:r>
      <w:r w:rsidR="00596B12">
        <w:rPr>
          <w:rFonts w:eastAsia="Times New Roman"/>
        </w:rPr>
        <w:t>for</w:t>
      </w:r>
      <w:r>
        <w:rPr>
          <w:rFonts w:eastAsia="Times New Roman"/>
        </w:rPr>
        <w:t xml:space="preserve"> children in 1976 as the director of the South Carolina Department of Juvenile Placement and Aftercare, which merged with the Department of Juvenile Justice in 1981. He served in that capacity until 1989, during which time he oversaw the consolidation of the county juvenile community programs and the correctional institutional programs into a unified juvenile justice agency. Mr. Davis was instrumental in establishing South Carolina</w:t>
      </w:r>
      <w:r w:rsidR="00596B12" w:rsidRPr="00596B12">
        <w:rPr>
          <w:rFonts w:eastAsia="Times New Roman"/>
        </w:rPr>
        <w:t>’</w:t>
      </w:r>
      <w:r w:rsidR="00596B12">
        <w:rPr>
          <w:rFonts w:eastAsia="Times New Roman"/>
        </w:rPr>
        <w:t>s Network of Marine Institutes and W</w:t>
      </w:r>
      <w:r>
        <w:rPr>
          <w:rFonts w:eastAsia="Times New Roman"/>
        </w:rPr>
        <w:t xml:space="preserve">ilderness </w:t>
      </w:r>
      <w:r>
        <w:rPr>
          <w:rFonts w:eastAsia="Times New Roman"/>
        </w:rPr>
        <w:lastRenderedPageBreak/>
        <w:t>programs and was awarded the Order of the Palmetto by Governor Riley for his leadership in the service of youth; and</w:t>
      </w:r>
    </w:p>
    <w:p w:rsidR="001E4D74" w:rsidRDefault="001E4D7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E4D74" w:rsidRDefault="001E4D7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prior to </w:t>
      </w:r>
      <w:r w:rsidR="00596B12">
        <w:rPr>
          <w:rFonts w:eastAsia="Times New Roman"/>
        </w:rPr>
        <w:t>his</w:t>
      </w:r>
      <w:r>
        <w:rPr>
          <w:rFonts w:eastAsia="Times New Roman"/>
        </w:rPr>
        <w:t xml:space="preserve"> tenure with the department, he served as an infantry lieutenant in the United States Army, and as an assistant state attorney general; and</w:t>
      </w:r>
    </w:p>
    <w:p w:rsidR="001E4D74" w:rsidRDefault="001E4D7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E4D74" w:rsidRDefault="001E4D7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in his private practice of law from 1989 to 2003, Mr. Davis worked primarily in the family court </w:t>
      </w:r>
      <w:r w:rsidR="00596B12">
        <w:rPr>
          <w:rFonts w:eastAsia="Times New Roman"/>
        </w:rPr>
        <w:t xml:space="preserve">system </w:t>
      </w:r>
      <w:r>
        <w:rPr>
          <w:rFonts w:eastAsia="Times New Roman"/>
        </w:rPr>
        <w:t>and represented children in juvenile criminal defense cases, in guardian ad litem appointments</w:t>
      </w:r>
      <w:r w:rsidR="00596B12">
        <w:rPr>
          <w:rFonts w:eastAsia="Times New Roman"/>
        </w:rPr>
        <w:t>,</w:t>
      </w:r>
      <w:r>
        <w:rPr>
          <w:rFonts w:eastAsia="Times New Roman"/>
        </w:rPr>
        <w:t xml:space="preserve"> in child protection cases</w:t>
      </w:r>
      <w:r w:rsidR="00596B12">
        <w:rPr>
          <w:rFonts w:eastAsia="Times New Roman"/>
        </w:rPr>
        <w:t>,</w:t>
      </w:r>
      <w:r>
        <w:rPr>
          <w:rFonts w:eastAsia="Times New Roman"/>
        </w:rPr>
        <w:t xml:space="preserve"> and in contested child custody and visitation cases; and</w:t>
      </w:r>
    </w:p>
    <w:p w:rsidR="001E4D74" w:rsidRDefault="001E4D7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E4D74" w:rsidRDefault="001E4D7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Mr. Davis served as general counsel for the South Carolina Continuum of Care from 2001 to 2003; and</w:t>
      </w:r>
    </w:p>
    <w:p w:rsidR="001E4D74" w:rsidRDefault="001E4D7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E4D74" w:rsidRDefault="001E4D7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Mr. Davis has served as chair and vice</w:t>
      </w:r>
      <w:r w:rsidR="00596B12">
        <w:rPr>
          <w:rFonts w:eastAsia="Times New Roman"/>
        </w:rPr>
        <w:noBreakHyphen/>
      </w:r>
      <w:r>
        <w:rPr>
          <w:rFonts w:eastAsia="Times New Roman"/>
        </w:rPr>
        <w:t>chair of the Governor</w:t>
      </w:r>
      <w:r w:rsidR="00596B12" w:rsidRPr="00596B12">
        <w:rPr>
          <w:rFonts w:eastAsia="Times New Roman"/>
        </w:rPr>
        <w:t>’</w:t>
      </w:r>
      <w:r>
        <w:rPr>
          <w:rFonts w:eastAsia="Times New Roman"/>
        </w:rPr>
        <w:t>s Juvenile Justice Advisory Council and as chair of the Federal Advisory Committee on Juvenile Justice; and</w:t>
      </w:r>
    </w:p>
    <w:p w:rsidR="001E4D74" w:rsidRDefault="001E4D7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E4D74" w:rsidRDefault="001E4D7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Mr. Davis was instrumental in the creation of the Joint Citizens and Legislative Committee on Children, the only multidisciplinary policymaking body tasked with studying children</w:t>
      </w:r>
      <w:r w:rsidR="00596B12" w:rsidRPr="00596B12">
        <w:rPr>
          <w:rFonts w:eastAsia="Times New Roman"/>
        </w:rPr>
        <w:t>’</w:t>
      </w:r>
      <w:r>
        <w:rPr>
          <w:rFonts w:eastAsia="Times New Roman"/>
        </w:rPr>
        <w:t>s needs and issues and coordinating legislative efforts on their behalf; and</w:t>
      </w:r>
    </w:p>
    <w:p w:rsidR="001E4D74" w:rsidRDefault="001E4D7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E4D74" w:rsidRDefault="001E4D7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in each role, Mr. Davis has inspired others and led with his vision, values, compassion, and unfaltering drive to make this a better world for all children. Having undertaken each challenge with confidence, he has driven innovations and achieved results that have improved the lives of abused, neglected and at</w:t>
      </w:r>
      <w:r w:rsidR="00596B12">
        <w:rPr>
          <w:rFonts w:eastAsia="Times New Roman"/>
        </w:rPr>
        <w:noBreakHyphen/>
        <w:t>risk children in South Carolina; and</w:t>
      </w:r>
    </w:p>
    <w:p w:rsidR="001E4D74" w:rsidRDefault="001E4D7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E4D74" w:rsidRDefault="001E4D7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Mr. Davis is a native South Carolinian and </w:t>
      </w:r>
      <w:r w:rsidR="00596B12">
        <w:rPr>
          <w:rFonts w:eastAsia="Times New Roman"/>
        </w:rPr>
        <w:t>received a bachelor</w:t>
      </w:r>
      <w:r w:rsidR="00596B12" w:rsidRPr="00596B12">
        <w:rPr>
          <w:rFonts w:eastAsia="Times New Roman"/>
        </w:rPr>
        <w:t>’</w:t>
      </w:r>
      <w:r w:rsidR="00596B12">
        <w:rPr>
          <w:rFonts w:eastAsia="Times New Roman"/>
        </w:rPr>
        <w:t>s degree in economics and a law degree from the University of South Carolina; and</w:t>
      </w:r>
    </w:p>
    <w:p w:rsidR="001E4D74" w:rsidRDefault="001E4D7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E4D74" w:rsidRDefault="001E4D7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as he enters retirement, Mr. Davis is looking forward to gardening, boating, spending much more time with his beloved grandchildren, and enjoying all the pleasures that retirement affords; and</w:t>
      </w:r>
    </w:p>
    <w:p w:rsidR="001E4D74" w:rsidRDefault="001E4D7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A7F76" w:rsidRDefault="001E4D7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grateful for the legacy of tireless advocacy for children Mr. Davis has bestowed on the State of South Carolina, his exceptional service and many contributions, the Senate takes great pleasure in wishing him all the best as he enters his retirement. The members trust he will find much enjoyment in the more leisurely pace of the days ahead. </w:t>
      </w:r>
      <w:r w:rsidR="00CA7F76">
        <w:rPr>
          <w:rFonts w:eastAsia="Times New Roman"/>
        </w:rPr>
        <w:t>Now, therefore,</w:t>
      </w:r>
    </w:p>
    <w:p w:rsidR="00CA7F76" w:rsidRDefault="00CA7F7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A7F76" w:rsidRDefault="00CA7F7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CA7F76" w:rsidRDefault="00CA7F7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A7F76" w:rsidRDefault="00CA7F7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1E4D74">
        <w:rPr>
          <w:rFonts w:eastAsia="Times New Roman"/>
        </w:rPr>
        <w:t>the members of the Senate, by this resolution, recognize and congratulate Mr. Harry Davis upon the occasion of his retirement and extend best wishes as he enters a much</w:t>
      </w:r>
      <w:r w:rsidR="00596B12">
        <w:rPr>
          <w:rFonts w:eastAsia="Times New Roman"/>
        </w:rPr>
        <w:noBreakHyphen/>
      </w:r>
      <w:r w:rsidR="001E4D74">
        <w:rPr>
          <w:rFonts w:eastAsia="Times New Roman"/>
        </w:rPr>
        <w:t>deserved retirement.</w:t>
      </w:r>
    </w:p>
    <w:p w:rsidR="00CA7F76" w:rsidRDefault="00CA7F7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A7F76" w:rsidRPr="00522CE0" w:rsidRDefault="00CA7F7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forwarded to </w:t>
      </w:r>
      <w:r w:rsidR="001E4D74">
        <w:rPr>
          <w:rFonts w:eastAsia="Times New Roman"/>
        </w:rPr>
        <w:t>Mr. Harry W. Davis</w:t>
      </w:r>
      <w:r>
        <w:rPr>
          <w:rFonts w:eastAsia="Times New Roman"/>
        </w:rPr>
        <w:t>.</w:t>
      </w:r>
    </w:p>
    <w:p w:rsidR="00427051" w:rsidRDefault="00596B12"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706604" w:rsidRDefault="00706604" w:rsidP="00706604">
      <w:pPr>
        <w:suppressAutoHyphens/>
        <w:jc w:val="both"/>
        <w:rPr>
          <w:rFonts w:eastAsia="Times New Roman"/>
        </w:rPr>
      </w:pPr>
    </w:p>
    <w:sectPr w:rsidR="00706604" w:rsidSect="00706604">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A7F76" w:rsidRDefault="00CA7F76" w:rsidP="00522CE0">
      <w:r>
        <w:separator/>
      </w:r>
    </w:p>
  </w:endnote>
  <w:endnote w:type="continuationSeparator" w:id="0">
    <w:p w:rsidR="00CA7F76" w:rsidRDefault="00CA7F76"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5DFC5A9-A204-4D9C-A8FA-454FD8ECFBA1}"/>
    <w:embedBold r:id="rId2" w:fontKey="{EF90E895-2FBE-4339-838E-9B73523C9DA7}"/>
  </w:font>
  <w:font w:name="Calibri">
    <w:panose1 w:val="020F0502020204030204"/>
    <w:charset w:val="00"/>
    <w:family w:val="swiss"/>
    <w:pitch w:val="variable"/>
    <w:sig w:usb0="E00002FF" w:usb1="4000ACFF" w:usb2="00000001" w:usb3="00000000" w:csb0="0000019F" w:csb1="00000000"/>
    <w:embedRegular r:id="rId3" w:fontKey="{955398F7-911B-4B72-A3EB-10238E28A032}"/>
    <w:embedBold r:id="rId4" w:fontKey="{BD213206-30E5-4C45-98AD-295A6929E94E}"/>
  </w:font>
  <w:font w:name="Cambria">
    <w:panose1 w:val="02040503050406030204"/>
    <w:charset w:val="00"/>
    <w:family w:val="roman"/>
    <w:pitch w:val="variable"/>
    <w:sig w:usb0="E00002FF" w:usb1="400004FF" w:usb2="00000000" w:usb3="00000000" w:csb0="0000019F" w:csb1="00000000"/>
    <w:embedRegular r:id="rId5" w:fontKey="{A6B48F8B-6F20-479E-9D0A-2C3A1D5ACB7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6604" w:rsidRPr="007045E0" w:rsidRDefault="00706604" w:rsidP="007045E0">
    <w:pPr>
      <w:pStyle w:val="Footer"/>
      <w:tabs>
        <w:tab w:val="clear" w:pos="4680"/>
        <w:tab w:val="clear" w:pos="9360"/>
        <w:tab w:val="center" w:pos="2995"/>
      </w:tabs>
      <w:spacing w:before="120"/>
    </w:pPr>
    <w:r>
      <w:t>[1300]</w:t>
    </w:r>
    <w:r>
      <w:tab/>
    </w:r>
    <w:r>
      <w:fldChar w:fldCharType="begin"/>
    </w:r>
    <w:r>
      <w:instrText xml:space="preserve"> PAGE  \* MERGEFORMAT </w:instrText>
    </w:r>
    <w:r>
      <w:fldChar w:fldCharType="separate"/>
    </w:r>
    <w:r w:rsidR="00FE5EF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A7F76" w:rsidRDefault="00CA7F76" w:rsidP="00522CE0">
      <w:r>
        <w:separator/>
      </w:r>
    </w:p>
  </w:footnote>
  <w:footnote w:type="continuationSeparator" w:id="0">
    <w:p w:rsidR="00CA7F76" w:rsidRDefault="00CA7F76"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5HARR.KMM.MLF"/>
    <w:docVar w:name="CoverAttorneyInitials" w:val="KMM"/>
    <w:docVar w:name="CoverAttorneyLastName" w:val="Moffitt"/>
    <w:docVar w:name="CoverBillType" w:val="r"/>
    <w:docVar w:name="CoverSenator" w:val="MLF"/>
    <w:docVar w:name="dvBillNumber" w:val="1300"/>
    <w:docVar w:name="dvBillNumberPrefix" w:val="S. "/>
    <w:docVar w:name="dvOriginalBody" w:val="Senate"/>
    <w:docVar w:name="fulldraftpath" w:val="L:\S-RES\MLF\005HARR.KMM.MLF.DOCX"/>
    <w:docVar w:name="NameofBody" w:val="S"/>
    <w:docVar w:name="vgroup2" w:val="S-RES"/>
  </w:docVars>
  <w:rsids>
    <w:rsidRoot w:val="00CA7F76"/>
    <w:rsid w:val="00042AC1"/>
    <w:rsid w:val="00046516"/>
    <w:rsid w:val="0007601D"/>
    <w:rsid w:val="0009676C"/>
    <w:rsid w:val="000B0720"/>
    <w:rsid w:val="000B3FCF"/>
    <w:rsid w:val="000B5EAF"/>
    <w:rsid w:val="001315B2"/>
    <w:rsid w:val="00170561"/>
    <w:rsid w:val="001862FB"/>
    <w:rsid w:val="00186AC9"/>
    <w:rsid w:val="00197DF1"/>
    <w:rsid w:val="001B3DD9"/>
    <w:rsid w:val="001B7E5D"/>
    <w:rsid w:val="001D3BAC"/>
    <w:rsid w:val="001E4D74"/>
    <w:rsid w:val="00216025"/>
    <w:rsid w:val="00230BD9"/>
    <w:rsid w:val="00245C4E"/>
    <w:rsid w:val="002C1321"/>
    <w:rsid w:val="002C2031"/>
    <w:rsid w:val="002C5896"/>
    <w:rsid w:val="002D3BED"/>
    <w:rsid w:val="00307C2B"/>
    <w:rsid w:val="00315D04"/>
    <w:rsid w:val="00383247"/>
    <w:rsid w:val="003D6E2B"/>
    <w:rsid w:val="003E7597"/>
    <w:rsid w:val="00427051"/>
    <w:rsid w:val="0044020F"/>
    <w:rsid w:val="00450668"/>
    <w:rsid w:val="004813A2"/>
    <w:rsid w:val="004952FA"/>
    <w:rsid w:val="004B6A22"/>
    <w:rsid w:val="004D7F37"/>
    <w:rsid w:val="00522CE0"/>
    <w:rsid w:val="00565148"/>
    <w:rsid w:val="00570403"/>
    <w:rsid w:val="00593361"/>
    <w:rsid w:val="00596B12"/>
    <w:rsid w:val="005A413B"/>
    <w:rsid w:val="005A5017"/>
    <w:rsid w:val="005A648C"/>
    <w:rsid w:val="005D2ED0"/>
    <w:rsid w:val="005F1745"/>
    <w:rsid w:val="006A1802"/>
    <w:rsid w:val="006B33C4"/>
    <w:rsid w:val="006C74EA"/>
    <w:rsid w:val="007045E0"/>
    <w:rsid w:val="00706604"/>
    <w:rsid w:val="00720D40"/>
    <w:rsid w:val="007318D4"/>
    <w:rsid w:val="00765784"/>
    <w:rsid w:val="00772423"/>
    <w:rsid w:val="007A4390"/>
    <w:rsid w:val="007E5CB7"/>
    <w:rsid w:val="008314D2"/>
    <w:rsid w:val="00847B2A"/>
    <w:rsid w:val="008B2F42"/>
    <w:rsid w:val="008C1B55"/>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E59C8"/>
    <w:rsid w:val="00B10098"/>
    <w:rsid w:val="00B5790D"/>
    <w:rsid w:val="00B945C5"/>
    <w:rsid w:val="00BA20EA"/>
    <w:rsid w:val="00BB5AFC"/>
    <w:rsid w:val="00BC0A56"/>
    <w:rsid w:val="00C45366"/>
    <w:rsid w:val="00C57023"/>
    <w:rsid w:val="00C74052"/>
    <w:rsid w:val="00CA7F76"/>
    <w:rsid w:val="00CB187A"/>
    <w:rsid w:val="00CC0EC7"/>
    <w:rsid w:val="00D1088B"/>
    <w:rsid w:val="00D14DE6"/>
    <w:rsid w:val="00D156D2"/>
    <w:rsid w:val="00D35486"/>
    <w:rsid w:val="00D53E29"/>
    <w:rsid w:val="00D86943"/>
    <w:rsid w:val="00DA47B9"/>
    <w:rsid w:val="00DE5635"/>
    <w:rsid w:val="00E058D3"/>
    <w:rsid w:val="00E2236D"/>
    <w:rsid w:val="00E76AD9"/>
    <w:rsid w:val="00E91E2F"/>
    <w:rsid w:val="00EA3546"/>
    <w:rsid w:val="00EB47AE"/>
    <w:rsid w:val="00EC34E1"/>
    <w:rsid w:val="00F0234A"/>
    <w:rsid w:val="00F05CF2"/>
    <w:rsid w:val="00F51241"/>
    <w:rsid w:val="00F52959"/>
    <w:rsid w:val="00F55884"/>
    <w:rsid w:val="00FB7F01"/>
    <w:rsid w:val="00FC0D36"/>
    <w:rsid w:val="00FE5EF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809ED11D-91C4-4CFE-9EB8-556689E5ED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70660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5-16\1300_20160511.docx" TargetMode="External"/><Relationship Id="rId3" Type="http://schemas.openxmlformats.org/officeDocument/2006/relationships/webSettings" Target="webSettings.xml"/><Relationship Id="rId7" Type="http://schemas.openxmlformats.org/officeDocument/2006/relationships/hyperlink" Target="http://www.scstatehouse.gov/billsearch.php?billnumbers=1300&amp;session=121&amp;summary=B"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6\05-11-16.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EEE3CC02.dotm</Template>
  <TotalTime>0</TotalTime>
  <Pages>3</Pages>
  <Words>730</Words>
  <Characters>4166</Characters>
  <Application>Microsoft Office Word</Application>
  <DocSecurity>6</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4887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1300: Harry W. Davis, Jr. - South Carolina Legislature Online</dc:title>
  <dc:subject/>
  <dc:creator>Jill Holt</dc:creator>
  <cp:keywords/>
  <dc:description/>
  <cp:lastModifiedBy>N Cumfer</cp:lastModifiedBy>
  <cp:revision>2</cp:revision>
  <dcterms:created xsi:type="dcterms:W3CDTF">2016-12-02T17:36:00Z</dcterms:created>
  <dcterms:modified xsi:type="dcterms:W3CDTF">2016-12-02T17:36:00Z</dcterms:modified>
</cp:coreProperties>
</file>