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B8" w:rsidRDefault="00C76FB8" w:rsidP="00C76FB8">
      <w:pPr>
        <w:widowControl w:val="0"/>
        <w:jc w:val="center"/>
      </w:pPr>
      <w:bookmarkStart w:id="0" w:name="_GoBack"/>
      <w:bookmarkEnd w:id="0"/>
      <w:r w:rsidRPr="00C76FB8">
        <w:rPr>
          <w:b/>
        </w:rPr>
        <w:t>South Carolina General Assembly</w:t>
      </w:r>
    </w:p>
    <w:p w:rsidR="00C76FB8" w:rsidRDefault="00C76FB8" w:rsidP="00C76FB8">
      <w:pPr>
        <w:widowControl w:val="0"/>
        <w:jc w:val="center"/>
      </w:pPr>
      <w:r>
        <w:t>121st Session, 2015-2016</w:t>
      </w: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jc w:val="left"/>
        <w:rPr>
          <w:b/>
        </w:rPr>
      </w:pPr>
      <w:r w:rsidRPr="00C76FB8">
        <w:rPr>
          <w:b/>
        </w:rPr>
        <w:t>H. 3377</w:t>
      </w:r>
    </w:p>
    <w:p w:rsidR="00C76FB8" w:rsidRDefault="00C76FB8" w:rsidP="00C76FB8">
      <w:pPr>
        <w:widowControl w:val="0"/>
        <w:jc w:val="left"/>
        <w:rPr>
          <w:b/>
        </w:rPr>
      </w:pPr>
    </w:p>
    <w:p w:rsidR="00C76FB8" w:rsidRDefault="00C76FB8" w:rsidP="00C76FB8">
      <w:pPr>
        <w:widowControl w:val="0"/>
        <w:jc w:val="left"/>
      </w:pPr>
      <w:r w:rsidRPr="00C76FB8">
        <w:rPr>
          <w:b/>
        </w:rPr>
        <w:t>STATUS INFORMATION</w:t>
      </w: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jc w:val="left"/>
      </w:pPr>
      <w:r>
        <w:t>House Resolution</w:t>
      </w:r>
    </w:p>
    <w:p w:rsidR="00C76FB8" w:rsidRDefault="00C76FB8" w:rsidP="00C76FB8">
      <w:pPr>
        <w:widowControl w:val="0"/>
        <w:jc w:val="left"/>
      </w:pPr>
      <w:r>
        <w:t>Sponsors: Reps. Pope,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76FB8" w:rsidRDefault="00C76FB8" w:rsidP="00C76FB8">
      <w:pPr>
        <w:widowControl w:val="0"/>
        <w:jc w:val="left"/>
      </w:pPr>
      <w:r>
        <w:t>Document Path: l:\council\bills\rm\1067zw15.docx</w:t>
      </w: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jc w:val="left"/>
      </w:pPr>
      <w:r>
        <w:t>Introduced in the House on January 21, 2015</w:t>
      </w:r>
    </w:p>
    <w:p w:rsidR="00C76FB8" w:rsidRDefault="00C76FB8" w:rsidP="00C76FB8">
      <w:pPr>
        <w:widowControl w:val="0"/>
        <w:jc w:val="left"/>
      </w:pPr>
      <w:r>
        <w:t>Adopted by the House on January 21, 2015</w:t>
      </w: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jc w:val="left"/>
      </w:pPr>
      <w:r>
        <w:t xml:space="preserve">Summary: </w:t>
      </w:r>
      <w:r w:rsidR="00331028">
        <w:t>Rosa Mae Anderson Jones</w:t>
      </w: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jc w:val="left"/>
      </w:pPr>
    </w:p>
    <w:p w:rsidR="00C76FB8" w:rsidRDefault="00C76FB8" w:rsidP="00C76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FB8">
        <w:rPr>
          <w:b/>
        </w:rPr>
        <w:t>HISTORY OF LEGISLATIVE ACTIONS</w:t>
      </w:r>
    </w:p>
    <w:p w:rsidR="00C76FB8" w:rsidRDefault="00C76FB8" w:rsidP="00C76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6FB8" w:rsidRPr="00C76FB8" w:rsidRDefault="00C76FB8" w:rsidP="00C76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FB8">
        <w:rPr>
          <w:u w:val="single"/>
        </w:rPr>
        <w:tab/>
        <w:t>Date</w:t>
      </w:r>
      <w:r w:rsidRPr="00C76FB8">
        <w:rPr>
          <w:u w:val="single"/>
        </w:rPr>
        <w:tab/>
        <w:t>Body</w:t>
      </w:r>
      <w:r w:rsidRPr="00C76FB8">
        <w:rPr>
          <w:u w:val="single"/>
        </w:rPr>
        <w:tab/>
        <w:t>Action Description with journal page number</w:t>
      </w:r>
      <w:r w:rsidRPr="00C76FB8">
        <w:rPr>
          <w:u w:val="single"/>
        </w:rPr>
        <w:tab/>
      </w:r>
    </w:p>
    <w:p w:rsidR="00C27E40" w:rsidRDefault="00C27E40" w:rsidP="00C27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A465C7">
        <w:t>Introduced and adopted (</w:t>
      </w:r>
      <w:hyperlink r:id="rId7" w:history="1">
        <w:r w:rsidRPr="00ED455A">
          <w:rPr>
            <w:rStyle w:val="Hyperlink"/>
          </w:rPr>
          <w:t>House Journal</w:t>
        </w:r>
        <w:r w:rsidRPr="00ED455A">
          <w:rPr>
            <w:rStyle w:val="Hyperlink"/>
          </w:rPr>
          <w:noBreakHyphen/>
          <w:t>page 11</w:t>
        </w:r>
      </w:hyperlink>
      <w:r w:rsidRPr="00A465C7">
        <w:t>)</w:t>
      </w:r>
    </w:p>
    <w:p w:rsidR="00C27E40" w:rsidRDefault="00C27E40" w:rsidP="00C27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FB8" w:rsidRDefault="00C76FB8" w:rsidP="00C7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76FB8">
          <w:rPr>
            <w:rStyle w:val="Hyperlink"/>
          </w:rPr>
          <w:t>legislative information</w:t>
        </w:r>
      </w:hyperlink>
      <w:r>
        <w:t xml:space="preserve"> at the website</w:t>
      </w:r>
    </w:p>
    <w:p w:rsidR="00C76FB8" w:rsidRDefault="00C76FB8" w:rsidP="00C7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FB8" w:rsidRPr="00C76FB8" w:rsidRDefault="00C76FB8" w:rsidP="00C7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FB8" w:rsidRDefault="00C76FB8" w:rsidP="00C76FB8">
      <w:r w:rsidRPr="00C76FB8">
        <w:rPr>
          <w:b/>
        </w:rPr>
        <w:t>VERSIONS OF THIS BILL</w:t>
      </w:r>
    </w:p>
    <w:p w:rsidR="00C76FB8" w:rsidRDefault="00C76FB8" w:rsidP="00C76FB8"/>
    <w:p w:rsidR="00C76FB8" w:rsidRDefault="00ED455A" w:rsidP="00C76FB8">
      <w:hyperlink r:id="rId9" w:history="1">
        <w:r w:rsidR="00C76FB8">
          <w:rPr>
            <w:rStyle w:val="Hyperlink"/>
          </w:rPr>
          <w:t>1/21/2015</w:t>
        </w:r>
      </w:hyperlink>
    </w:p>
    <w:p w:rsidR="00C76FB8" w:rsidRDefault="00C76FB8" w:rsidP="00C76FB8"/>
    <w:p w:rsidR="00C76FB8" w:rsidRDefault="00C76FB8" w:rsidP="00C76FB8">
      <w:pPr>
        <w:sectPr w:rsidR="00C76FB8" w:rsidSect="00C76F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5270" w:rsidRDefault="006C527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C5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0B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C43" w:rsidRDefault="005E0D2C" w:rsidP="00CA0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0C43">
        <w:t>EXPRESS THE PROFOUND SORROW OF THE MEMBERS OF THE SOUTH CAROLINA HOUSE OF REPRESENTATIVES UPON THE P</w:t>
      </w:r>
      <w:r w:rsidR="00897F7F">
        <w:t xml:space="preserve">ASSING OF </w:t>
      </w:r>
      <w:r w:rsidR="00897F7F" w:rsidRPr="00A50711">
        <w:rPr>
          <w:color w:val="000000" w:themeColor="text1"/>
          <w:u w:color="000000" w:themeColor="text1"/>
        </w:rPr>
        <w:t xml:space="preserve">ROSA MAE ANDERSON JONES </w:t>
      </w:r>
      <w:r w:rsidR="00897F7F">
        <w:rPr>
          <w:color w:val="000000" w:themeColor="text1"/>
          <w:u w:color="000000" w:themeColor="text1"/>
        </w:rPr>
        <w:t>OF ROCK HILL</w:t>
      </w:r>
      <w:r w:rsidR="00897F7F">
        <w:t xml:space="preserve"> AND TO EXTEND T</w:t>
      </w:r>
      <w:r w:rsidR="00CA0C43">
        <w:t>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ABA" w:rsidRDefault="005C0B57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ABA">
        <w:t xml:space="preserve">the members of the South Carolina House of Representatives were deeply saddened to learn of the death of </w:t>
      </w:r>
      <w:r w:rsidR="00DD012E" w:rsidRPr="00A50711">
        <w:rPr>
          <w:color w:val="000000" w:themeColor="text1"/>
          <w:u w:color="000000" w:themeColor="text1"/>
        </w:rPr>
        <w:t xml:space="preserve">Rosa Mae Anderson Jones </w:t>
      </w:r>
      <w:r w:rsidR="00DD012E">
        <w:rPr>
          <w:color w:val="000000" w:themeColor="text1"/>
          <w:u w:color="000000" w:themeColor="text1"/>
        </w:rPr>
        <w:t>of Rock Hill</w:t>
      </w:r>
      <w:r w:rsidR="00F84ABA">
        <w:t xml:space="preserve"> on </w:t>
      </w:r>
      <w:r w:rsidR="000863A7" w:rsidRPr="00A50711">
        <w:rPr>
          <w:color w:val="000000" w:themeColor="text1"/>
          <w:u w:color="000000" w:themeColor="text1"/>
        </w:rPr>
        <w:t>January 18, 2015</w:t>
      </w:r>
      <w:r w:rsidR="00F84ABA">
        <w:t xml:space="preserve">, at the </w:t>
      </w:r>
      <w:r w:rsidR="000863A7">
        <w:t xml:space="preserve">venerable </w:t>
      </w:r>
      <w:r w:rsidR="00F84ABA">
        <w:t xml:space="preserve">age of </w:t>
      </w:r>
      <w:r w:rsidR="000863A7">
        <w:t>nearly ninety</w:t>
      </w:r>
      <w:r w:rsidR="00AA2B20">
        <w:noBreakHyphen/>
      </w:r>
      <w:r w:rsidR="000863A7">
        <w:t>two</w:t>
      </w:r>
      <w:r w:rsidR="00F84ABA">
        <w:t>; and</w:t>
      </w:r>
    </w:p>
    <w:p w:rsidR="001E23AC" w:rsidRDefault="001E23AC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50711">
        <w:rPr>
          <w:color w:val="000000" w:themeColor="text1"/>
          <w:u w:color="000000" w:themeColor="text1"/>
        </w:rPr>
        <w:t xml:space="preserve">orn </w:t>
      </w:r>
      <w:r w:rsidR="00994A07" w:rsidRPr="00A50711">
        <w:rPr>
          <w:color w:val="000000" w:themeColor="text1"/>
          <w:u w:color="000000" w:themeColor="text1"/>
        </w:rPr>
        <w:t>in York County</w:t>
      </w:r>
      <w:r w:rsidR="00994A07">
        <w:rPr>
          <w:color w:val="000000" w:themeColor="text1"/>
          <w:u w:color="000000" w:themeColor="text1"/>
        </w:rPr>
        <w:t xml:space="preserve"> </w:t>
      </w:r>
      <w:r w:rsidRPr="00A50711">
        <w:rPr>
          <w:color w:val="000000" w:themeColor="text1"/>
          <w:u w:color="000000" w:themeColor="text1"/>
        </w:rPr>
        <w:t>on February 14, 1923</w:t>
      </w:r>
      <w:r w:rsidR="00E93EDA"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Rosa Mae Anderson Jones</w:t>
      </w:r>
      <w:r>
        <w:rPr>
          <w:color w:val="000000" w:themeColor="text1"/>
          <w:u w:color="000000" w:themeColor="text1"/>
        </w:rPr>
        <w:t xml:space="preserve"> was </w:t>
      </w:r>
      <w:r w:rsidRPr="00A50711">
        <w:rPr>
          <w:color w:val="000000" w:themeColor="text1"/>
          <w:u w:color="000000" w:themeColor="text1"/>
        </w:rPr>
        <w:t xml:space="preserve">the eldest child </w:t>
      </w:r>
      <w:r>
        <w:rPr>
          <w:color w:val="000000" w:themeColor="text1"/>
          <w:u w:color="000000" w:themeColor="text1"/>
        </w:rPr>
        <w:t>of</w:t>
      </w:r>
      <w:r w:rsidRPr="00A50711">
        <w:rPr>
          <w:color w:val="000000" w:themeColor="text1"/>
          <w:u w:color="000000" w:themeColor="text1"/>
        </w:rPr>
        <w:t xml:space="preserve"> Louie and Maggie H</w:t>
      </w:r>
      <w:r>
        <w:rPr>
          <w:color w:val="000000" w:themeColor="text1"/>
          <w:u w:color="000000" w:themeColor="text1"/>
        </w:rPr>
        <w:t>.</w:t>
      </w:r>
      <w:r w:rsidR="00994A07">
        <w:rPr>
          <w:color w:val="000000" w:themeColor="text1"/>
          <w:u w:color="000000" w:themeColor="text1"/>
        </w:rPr>
        <w:t xml:space="preserve"> Anderson</w:t>
      </w:r>
      <w:r>
        <w:rPr>
          <w:color w:val="000000" w:themeColor="text1"/>
          <w:u w:color="000000" w:themeColor="text1"/>
        </w:rPr>
        <w:t xml:space="preserve">. The young “Roe,” as she was affectionately known by </w:t>
      </w:r>
      <w:r w:rsidRPr="00A50711">
        <w:rPr>
          <w:color w:val="000000" w:themeColor="text1"/>
          <w:u w:color="000000" w:themeColor="text1"/>
        </w:rPr>
        <w:t xml:space="preserve">family and </w:t>
      </w:r>
      <w:r>
        <w:rPr>
          <w:color w:val="000000" w:themeColor="text1"/>
          <w:u w:color="000000" w:themeColor="text1"/>
        </w:rPr>
        <w:t xml:space="preserve">friends, </w:t>
      </w:r>
      <w:r w:rsidRPr="00A50711">
        <w:rPr>
          <w:color w:val="000000" w:themeColor="text1"/>
          <w:u w:color="000000" w:themeColor="text1"/>
        </w:rPr>
        <w:t xml:space="preserve">was educated in the schools of </w:t>
      </w:r>
      <w:r>
        <w:rPr>
          <w:color w:val="000000" w:themeColor="text1"/>
          <w:u w:color="000000" w:themeColor="text1"/>
        </w:rPr>
        <w:t>her home c</w:t>
      </w:r>
      <w:r w:rsidRPr="00A50711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Roe married the love of her life, Lester Jones, and together the couple parented eleven children. Lester passed away in 1965;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her retirement, Roe Jones was </w:t>
      </w:r>
      <w:r w:rsidRPr="00A50711">
        <w:rPr>
          <w:color w:val="000000" w:themeColor="text1"/>
          <w:u w:color="000000" w:themeColor="text1"/>
        </w:rPr>
        <w:t>employed for many years at J.C. Penney in Rock Hill</w:t>
      </w:r>
      <w:r>
        <w:rPr>
          <w:color w:val="000000" w:themeColor="text1"/>
          <w:u w:color="000000" w:themeColor="text1"/>
        </w:rPr>
        <w:t xml:space="preserve">. At home, she </w:t>
      </w:r>
      <w:r w:rsidRPr="00A50711">
        <w:rPr>
          <w:color w:val="000000" w:themeColor="text1"/>
          <w:u w:color="000000" w:themeColor="text1"/>
        </w:rPr>
        <w:t xml:space="preserve">enjoyed cooking and tending to her flower and vegetable gardens. She was particularly known for </w:t>
      </w:r>
      <w:r>
        <w:rPr>
          <w:color w:val="000000" w:themeColor="text1"/>
          <w:u w:color="000000" w:themeColor="text1"/>
        </w:rPr>
        <w:t>the</w:t>
      </w:r>
      <w:r w:rsidRPr="00A50711">
        <w:rPr>
          <w:color w:val="000000" w:themeColor="text1"/>
          <w:u w:color="000000" w:themeColor="text1"/>
        </w:rPr>
        <w:t xml:space="preserve"> Thursday and Sunday dinners</w:t>
      </w:r>
      <w:r>
        <w:rPr>
          <w:color w:val="000000" w:themeColor="text1"/>
          <w:u w:color="000000" w:themeColor="text1"/>
        </w:rPr>
        <w:t xml:space="preserve"> she </w:t>
      </w:r>
      <w:r w:rsidRPr="00A50711">
        <w:rPr>
          <w:color w:val="000000" w:themeColor="text1"/>
          <w:u w:color="000000" w:themeColor="text1"/>
        </w:rPr>
        <w:t>prepared for her family. One of her cousins said something to her about cooking so much for her family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she </w:t>
      </w:r>
      <w:r>
        <w:rPr>
          <w:color w:val="000000" w:themeColor="text1"/>
          <w:u w:color="000000" w:themeColor="text1"/>
        </w:rPr>
        <w:t xml:space="preserve">responded, </w:t>
      </w:r>
      <w:r w:rsidRPr="00A50711">
        <w:rPr>
          <w:color w:val="000000" w:themeColor="text1"/>
          <w:u w:color="000000" w:themeColor="text1"/>
        </w:rPr>
        <w:t>“I don</w:t>
      </w:r>
      <w:r w:rsidR="00AA2B20" w:rsidRPr="00AA2B20">
        <w:rPr>
          <w:color w:val="000000" w:themeColor="text1"/>
          <w:u w:color="000000" w:themeColor="text1"/>
        </w:rPr>
        <w:t>’</w:t>
      </w:r>
      <w:r w:rsidRPr="00A50711">
        <w:rPr>
          <w:color w:val="000000" w:themeColor="text1"/>
          <w:u w:color="000000" w:themeColor="text1"/>
        </w:rPr>
        <w:t>t know what I would do with</w:t>
      </w:r>
      <w:r>
        <w:rPr>
          <w:color w:val="000000" w:themeColor="text1"/>
          <w:u w:color="000000" w:themeColor="text1"/>
        </w:rPr>
        <w:t xml:space="preserve">out them.” </w:t>
      </w:r>
      <w:r w:rsidR="0054794E">
        <w:rPr>
          <w:color w:val="000000" w:themeColor="text1"/>
          <w:u w:color="000000" w:themeColor="text1"/>
        </w:rPr>
        <w:t>This woman of faith</w:t>
      </w:r>
      <w:r>
        <w:rPr>
          <w:color w:val="000000" w:themeColor="text1"/>
          <w:u w:color="000000" w:themeColor="text1"/>
        </w:rPr>
        <w:t xml:space="preserve"> loved her family, and the love was mutual;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family had fun with t</w:t>
      </w:r>
      <w:r w:rsidRPr="00A50711">
        <w:rPr>
          <w:color w:val="000000" w:themeColor="text1"/>
          <w:u w:color="000000" w:themeColor="text1"/>
        </w:rPr>
        <w:t>he fact that her birthday was on Valentine</w:t>
      </w:r>
      <w:r w:rsidR="00AA2B20" w:rsidRPr="00AA2B20">
        <w:rPr>
          <w:color w:val="000000" w:themeColor="text1"/>
          <w:u w:color="000000" w:themeColor="text1"/>
        </w:rPr>
        <w:t>’</w:t>
      </w:r>
      <w:r w:rsidRPr="00A50711">
        <w:rPr>
          <w:color w:val="000000" w:themeColor="text1"/>
          <w:u w:color="000000" w:themeColor="text1"/>
        </w:rPr>
        <w:t>s Day because of the many boxes of candy she receive</w:t>
      </w:r>
      <w:r>
        <w:rPr>
          <w:color w:val="000000" w:themeColor="text1"/>
          <w:u w:color="000000" w:themeColor="text1"/>
        </w:rPr>
        <w:t>d</w:t>
      </w:r>
      <w:r w:rsidRPr="00A50711">
        <w:rPr>
          <w:color w:val="000000" w:themeColor="text1"/>
          <w:u w:color="000000" w:themeColor="text1"/>
        </w:rPr>
        <w:t xml:space="preserve">. </w:t>
      </w:r>
      <w:r w:rsidRPr="00A50711">
        <w:rPr>
          <w:color w:val="000000" w:themeColor="text1"/>
          <w:u w:color="000000" w:themeColor="text1"/>
        </w:rPr>
        <w:lastRenderedPageBreak/>
        <w:t xml:space="preserve">But she would </w:t>
      </w:r>
      <w:r>
        <w:rPr>
          <w:color w:val="000000" w:themeColor="text1"/>
          <w:u w:color="000000" w:themeColor="text1"/>
        </w:rPr>
        <w:t xml:space="preserve">open </w:t>
      </w:r>
      <w:r w:rsidRPr="00A50711">
        <w:rPr>
          <w:color w:val="000000" w:themeColor="text1"/>
          <w:u w:color="000000" w:themeColor="text1"/>
        </w:rPr>
        <w:t>only one box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family members </w:t>
      </w:r>
      <w:r w:rsidRPr="00A50711">
        <w:rPr>
          <w:color w:val="000000" w:themeColor="text1"/>
          <w:u w:color="000000" w:themeColor="text1"/>
        </w:rPr>
        <w:t xml:space="preserve">were allowed </w:t>
      </w:r>
      <w:r>
        <w:rPr>
          <w:color w:val="000000" w:themeColor="text1"/>
          <w:u w:color="000000" w:themeColor="text1"/>
        </w:rPr>
        <w:t xml:space="preserve">only </w:t>
      </w:r>
      <w:r w:rsidRPr="00A50711">
        <w:rPr>
          <w:color w:val="000000" w:themeColor="text1"/>
          <w:u w:color="000000" w:themeColor="text1"/>
        </w:rPr>
        <w:t xml:space="preserve">one piece. </w:t>
      </w:r>
      <w:r>
        <w:rPr>
          <w:color w:val="000000" w:themeColor="text1"/>
          <w:u w:color="000000" w:themeColor="text1"/>
        </w:rPr>
        <w:t xml:space="preserve">In addition, </w:t>
      </w:r>
      <w:r w:rsidRPr="00A50711">
        <w:rPr>
          <w:color w:val="000000" w:themeColor="text1"/>
          <w:u w:color="000000" w:themeColor="text1"/>
        </w:rPr>
        <w:t>Roe was a collector of bells</w:t>
      </w:r>
      <w:r>
        <w:rPr>
          <w:color w:val="000000" w:themeColor="text1"/>
          <w:u w:color="000000" w:themeColor="text1"/>
        </w:rPr>
        <w:t>, and w</w:t>
      </w:r>
      <w:r w:rsidRPr="00A50711">
        <w:rPr>
          <w:color w:val="000000" w:themeColor="text1"/>
          <w:u w:color="000000" w:themeColor="text1"/>
        </w:rPr>
        <w:t xml:space="preserve">henever her children </w:t>
      </w:r>
      <w:r>
        <w:rPr>
          <w:color w:val="000000" w:themeColor="text1"/>
          <w:u w:color="000000" w:themeColor="text1"/>
        </w:rPr>
        <w:t xml:space="preserve">went </w:t>
      </w:r>
      <w:r w:rsidRPr="00A50711">
        <w:rPr>
          <w:color w:val="000000" w:themeColor="text1"/>
          <w:u w:color="000000" w:themeColor="text1"/>
        </w:rPr>
        <w:t>out of town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they would bring </w:t>
      </w:r>
      <w:r w:rsidR="00AA3467">
        <w:rPr>
          <w:color w:val="000000" w:themeColor="text1"/>
          <w:u w:color="000000" w:themeColor="text1"/>
        </w:rPr>
        <w:t>back to her</w:t>
      </w:r>
      <w:r w:rsidRPr="00A50711">
        <w:rPr>
          <w:color w:val="000000" w:themeColor="text1"/>
          <w:u w:color="000000" w:themeColor="text1"/>
        </w:rPr>
        <w:t xml:space="preserve"> a bell. Many </w:t>
      </w:r>
      <w:r w:rsidR="00D27CDD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 xml:space="preserve"> </w:t>
      </w:r>
      <w:r w:rsidRPr="00A50711">
        <w:rPr>
          <w:color w:val="000000" w:themeColor="text1"/>
          <w:u w:color="000000" w:themeColor="text1"/>
        </w:rPr>
        <w:t>learned of her collection and started bringing them</w:t>
      </w:r>
      <w:r>
        <w:rPr>
          <w:color w:val="000000" w:themeColor="text1"/>
          <w:u w:color="000000" w:themeColor="text1"/>
        </w:rPr>
        <w:t xml:space="preserve"> to her,</w:t>
      </w:r>
      <w:r w:rsidRPr="00A50711">
        <w:rPr>
          <w:color w:val="000000" w:themeColor="text1"/>
          <w:u w:color="000000" w:themeColor="text1"/>
        </w:rPr>
        <w:t xml:space="preserve"> too</w:t>
      </w:r>
      <w:r>
        <w:rPr>
          <w:color w:val="000000" w:themeColor="text1"/>
          <w:u w:color="000000" w:themeColor="text1"/>
        </w:rPr>
        <w:t>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ABA" w:rsidRPr="001847B1" w:rsidRDefault="003C3C9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been preceded in death by h</w:t>
      </w:r>
      <w:r w:rsidRPr="00A50711">
        <w:rPr>
          <w:color w:val="000000" w:themeColor="text1"/>
          <w:u w:color="000000" w:themeColor="text1"/>
        </w:rPr>
        <w:t xml:space="preserve">er parents; </w:t>
      </w:r>
      <w:r>
        <w:rPr>
          <w:color w:val="000000" w:themeColor="text1"/>
          <w:u w:color="000000" w:themeColor="text1"/>
        </w:rPr>
        <w:t xml:space="preserve">her </w:t>
      </w:r>
      <w:r w:rsidRPr="00A50711">
        <w:rPr>
          <w:color w:val="000000" w:themeColor="text1"/>
          <w:u w:color="000000" w:themeColor="text1"/>
        </w:rPr>
        <w:t xml:space="preserve">youngest sister, Allene “Mutt” Barber; </w:t>
      </w:r>
      <w:r>
        <w:rPr>
          <w:color w:val="000000" w:themeColor="text1"/>
          <w:u w:color="000000" w:themeColor="text1"/>
        </w:rPr>
        <w:t xml:space="preserve">her </w:t>
      </w:r>
      <w:r w:rsidRPr="00A50711">
        <w:rPr>
          <w:color w:val="000000" w:themeColor="text1"/>
          <w:u w:color="000000" w:themeColor="text1"/>
        </w:rPr>
        <w:t>youngest brother, Louie “Bubba” Anderson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>and daughters Willie “Ann” Jones Brown and Rosa Patric</w:t>
      </w:r>
      <w:r>
        <w:rPr>
          <w:color w:val="000000" w:themeColor="text1"/>
          <w:u w:color="000000" w:themeColor="text1"/>
        </w:rPr>
        <w:t xml:space="preserve">ia Jones, she leaves to cherish her memory </w:t>
      </w:r>
      <w:r w:rsidRPr="00A50711">
        <w:rPr>
          <w:color w:val="000000" w:themeColor="text1"/>
          <w:u w:color="000000" w:themeColor="text1"/>
        </w:rPr>
        <w:t>three daughters, Frances L. (Faye) Glenn, Janice M. Jones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Lisa J. Barnette (Dennis)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 xml:space="preserve">six sons, Lester Odell Jones, Horace A. Jones, John C. </w:t>
      </w:r>
      <w:r>
        <w:rPr>
          <w:color w:val="000000" w:themeColor="text1"/>
          <w:u w:color="000000" w:themeColor="text1"/>
        </w:rPr>
        <w:t>“</w:t>
      </w:r>
      <w:r w:rsidRPr="00A50711">
        <w:rPr>
          <w:color w:val="000000" w:themeColor="text1"/>
          <w:u w:color="000000" w:themeColor="text1"/>
        </w:rPr>
        <w:t>Jake</w:t>
      </w:r>
      <w:r>
        <w:rPr>
          <w:color w:val="000000" w:themeColor="text1"/>
          <w:u w:color="000000" w:themeColor="text1"/>
        </w:rPr>
        <w:t>”</w:t>
      </w:r>
      <w:r w:rsidRPr="00A50711">
        <w:rPr>
          <w:color w:val="000000" w:themeColor="text1"/>
          <w:u w:color="000000" w:themeColor="text1"/>
        </w:rPr>
        <w:t xml:space="preserve"> Jones (Joyce), Doug Jones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Thomas L. Jones, </w:t>
      </w:r>
      <w:r>
        <w:rPr>
          <w:color w:val="000000" w:themeColor="text1"/>
          <w:u w:color="000000" w:themeColor="text1"/>
        </w:rPr>
        <w:t xml:space="preserve">and </w:t>
      </w:r>
      <w:r w:rsidRPr="00A50711">
        <w:rPr>
          <w:color w:val="000000" w:themeColor="text1"/>
          <w:u w:color="000000" w:themeColor="text1"/>
        </w:rPr>
        <w:t>Louie Clayton Jones (Jo)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>twenty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four grandchildren; twenty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two 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grandchildren; four 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</w:t>
      </w:r>
      <w:r w:rsidRPr="00A50711">
        <w:rPr>
          <w:color w:val="000000" w:themeColor="text1"/>
          <w:u w:color="000000" w:themeColor="text1"/>
        </w:rPr>
        <w:t xml:space="preserve"> one sister, Louise A. Pittman</w:t>
      </w:r>
      <w:r>
        <w:rPr>
          <w:color w:val="000000" w:themeColor="text1"/>
          <w:u w:color="000000" w:themeColor="text1"/>
        </w:rPr>
        <w:t>; and a host of other relatives and friends. She</w:t>
      </w:r>
      <w:r w:rsidRPr="00A50711">
        <w:rPr>
          <w:color w:val="000000" w:themeColor="text1"/>
          <w:u w:color="000000" w:themeColor="text1"/>
        </w:rPr>
        <w:t xml:space="preserve"> will be </w:t>
      </w:r>
      <w:r>
        <w:rPr>
          <w:color w:val="000000" w:themeColor="text1"/>
          <w:u w:color="000000" w:themeColor="text1"/>
        </w:rPr>
        <w:t xml:space="preserve">greatly </w:t>
      </w:r>
      <w:r w:rsidRPr="00A50711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</w:t>
      </w:r>
      <w:r w:rsidR="00F84ABA">
        <w:rPr>
          <w:color w:val="000000" w:themeColor="text1"/>
          <w:u w:color="000000" w:themeColor="text1"/>
        </w:rPr>
        <w:t>by all who had the privilege of knowing her. Now, therefore,</w:t>
      </w:r>
    </w:p>
    <w:p w:rsidR="00F84ABA" w:rsidRPr="003A40AC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4AD" w:rsidRDefault="00F84ABA" w:rsidP="00EC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</w:t>
      </w:r>
      <w:r w:rsidR="00EC44AD">
        <w:t xml:space="preserve">upon the passing of </w:t>
      </w:r>
      <w:r w:rsidR="00EC44AD">
        <w:rPr>
          <w:color w:val="000000" w:themeColor="text1"/>
          <w:u w:color="000000" w:themeColor="text1"/>
        </w:rPr>
        <w:t>R</w:t>
      </w:r>
      <w:r w:rsidR="00EC44AD" w:rsidRPr="00A50711">
        <w:rPr>
          <w:color w:val="000000" w:themeColor="text1"/>
          <w:u w:color="000000" w:themeColor="text1"/>
        </w:rPr>
        <w:t xml:space="preserve">osa </w:t>
      </w:r>
      <w:r w:rsidR="00EC44AD">
        <w:rPr>
          <w:color w:val="000000" w:themeColor="text1"/>
          <w:u w:color="000000" w:themeColor="text1"/>
        </w:rPr>
        <w:t>M</w:t>
      </w:r>
      <w:r w:rsidR="00EC44AD" w:rsidRPr="00A50711">
        <w:rPr>
          <w:color w:val="000000" w:themeColor="text1"/>
          <w:u w:color="000000" w:themeColor="text1"/>
        </w:rPr>
        <w:t xml:space="preserve">ae </w:t>
      </w:r>
      <w:r w:rsidR="00EC44AD">
        <w:rPr>
          <w:color w:val="000000" w:themeColor="text1"/>
          <w:u w:color="000000" w:themeColor="text1"/>
        </w:rPr>
        <w:t>A</w:t>
      </w:r>
      <w:r w:rsidR="00EC44AD" w:rsidRPr="00A50711">
        <w:rPr>
          <w:color w:val="000000" w:themeColor="text1"/>
          <w:u w:color="000000" w:themeColor="text1"/>
        </w:rPr>
        <w:t xml:space="preserve">nderson </w:t>
      </w:r>
      <w:r w:rsidR="00EC44AD">
        <w:rPr>
          <w:color w:val="000000" w:themeColor="text1"/>
          <w:u w:color="000000" w:themeColor="text1"/>
        </w:rPr>
        <w:t>J</w:t>
      </w:r>
      <w:r w:rsidR="00EC44AD" w:rsidRPr="00A50711">
        <w:rPr>
          <w:color w:val="000000" w:themeColor="text1"/>
          <w:u w:color="000000" w:themeColor="text1"/>
        </w:rPr>
        <w:t xml:space="preserve">ones </w:t>
      </w:r>
      <w:r w:rsidR="00EC44AD">
        <w:rPr>
          <w:color w:val="000000" w:themeColor="text1"/>
          <w:u w:color="000000" w:themeColor="text1"/>
        </w:rPr>
        <w:t>of Rock Hill</w:t>
      </w:r>
      <w:r w:rsidR="00EC44AD">
        <w:t xml:space="preserve"> and extend the deepest sympathy to her family and many friends.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467A5" w:rsidRPr="00A50711">
        <w:rPr>
          <w:color w:val="000000" w:themeColor="text1"/>
          <w:u w:color="000000" w:themeColor="text1"/>
        </w:rPr>
        <w:t>Lester Odell Jones</w:t>
      </w:r>
      <w:r w:rsidR="00346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4C7A5A" w:rsidRDefault="00AA2B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FB8" w:rsidRDefault="00C76FB8" w:rsidP="00C76FB8">
      <w:pPr>
        <w:suppressAutoHyphens/>
      </w:pPr>
    </w:p>
    <w:sectPr w:rsidR="00C76FB8" w:rsidSect="00C76F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4AD" w:rsidRDefault="00EC44AD" w:rsidP="009F0C77">
      <w:r>
        <w:separator/>
      </w:r>
    </w:p>
  </w:endnote>
  <w:endnote w:type="continuationSeparator" w:id="0">
    <w:p w:rsidR="00EC44AD" w:rsidRDefault="00EC4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F28CC8-85DD-4159-92E0-7515981FB0BD}"/>
    <w:embedBold r:id="rId2" w:fontKey="{D924FF38-6D2A-460B-A74C-B60D2C6C57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514396-0A55-4BFE-B347-3384DD6C9E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ACE863-955F-4304-9F67-9AED4C5F5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5DD073-E928-40D6-8CB4-2050926B7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FB8" w:rsidRPr="006C5270" w:rsidRDefault="00C76FB8" w:rsidP="006C5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45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4AD" w:rsidRDefault="00EC44AD" w:rsidP="009F0C77">
      <w:r>
        <w:separator/>
      </w:r>
    </w:p>
  </w:footnote>
  <w:footnote w:type="continuationSeparator" w:id="0">
    <w:p w:rsidR="00EC44AD" w:rsidRDefault="00EC4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ZW15"/>
    <w:docVar w:name="CoverBillType" w:val="r"/>
    <w:docVar w:name="docpath" w:val="L:\Council\bills\RM\1067ZW15.DOCX"/>
    <w:docVar w:name="dvBillNumber" w:val="33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0B57"/>
    <w:rsid w:val="00011869"/>
    <w:rsid w:val="00015CD6"/>
    <w:rsid w:val="000863A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23AC"/>
    <w:rsid w:val="002321B6"/>
    <w:rsid w:val="00250967"/>
    <w:rsid w:val="002543C8"/>
    <w:rsid w:val="0025541D"/>
    <w:rsid w:val="00284AAE"/>
    <w:rsid w:val="002B45A5"/>
    <w:rsid w:val="002E5912"/>
    <w:rsid w:val="00301B21"/>
    <w:rsid w:val="00325348"/>
    <w:rsid w:val="0032732C"/>
    <w:rsid w:val="00331028"/>
    <w:rsid w:val="00336AD0"/>
    <w:rsid w:val="003467A5"/>
    <w:rsid w:val="0037079A"/>
    <w:rsid w:val="003C3C9A"/>
    <w:rsid w:val="003C4DAB"/>
    <w:rsid w:val="003D01E8"/>
    <w:rsid w:val="003E5288"/>
    <w:rsid w:val="003F6D79"/>
    <w:rsid w:val="0041760A"/>
    <w:rsid w:val="00417C01"/>
    <w:rsid w:val="004809EE"/>
    <w:rsid w:val="004C7A5A"/>
    <w:rsid w:val="004E7D54"/>
    <w:rsid w:val="005273C6"/>
    <w:rsid w:val="00530A69"/>
    <w:rsid w:val="00545593"/>
    <w:rsid w:val="0054794E"/>
    <w:rsid w:val="00577C6C"/>
    <w:rsid w:val="005C0B57"/>
    <w:rsid w:val="005C2FE2"/>
    <w:rsid w:val="005E0D2C"/>
    <w:rsid w:val="005E2BC9"/>
    <w:rsid w:val="00605102"/>
    <w:rsid w:val="006215AA"/>
    <w:rsid w:val="006352E3"/>
    <w:rsid w:val="00661D1B"/>
    <w:rsid w:val="006913C9"/>
    <w:rsid w:val="0069470D"/>
    <w:rsid w:val="006C5270"/>
    <w:rsid w:val="00734F00"/>
    <w:rsid w:val="007A70AE"/>
    <w:rsid w:val="00833517"/>
    <w:rsid w:val="008362E8"/>
    <w:rsid w:val="00897F7F"/>
    <w:rsid w:val="008A1768"/>
    <w:rsid w:val="008F0F33"/>
    <w:rsid w:val="008F4429"/>
    <w:rsid w:val="0094021A"/>
    <w:rsid w:val="009945D5"/>
    <w:rsid w:val="00994A0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B20"/>
    <w:rsid w:val="00AA3467"/>
    <w:rsid w:val="00AD4B17"/>
    <w:rsid w:val="00B412D4"/>
    <w:rsid w:val="00BE3C22"/>
    <w:rsid w:val="00C0345E"/>
    <w:rsid w:val="00C27E40"/>
    <w:rsid w:val="00C3483A"/>
    <w:rsid w:val="00C74E9D"/>
    <w:rsid w:val="00C76FB8"/>
    <w:rsid w:val="00C82FD3"/>
    <w:rsid w:val="00C92819"/>
    <w:rsid w:val="00CA0C43"/>
    <w:rsid w:val="00CA74F7"/>
    <w:rsid w:val="00CC6B7B"/>
    <w:rsid w:val="00CD2089"/>
    <w:rsid w:val="00D27CDD"/>
    <w:rsid w:val="00D73A67"/>
    <w:rsid w:val="00D970A9"/>
    <w:rsid w:val="00DD012E"/>
    <w:rsid w:val="00DF3845"/>
    <w:rsid w:val="00E03CD5"/>
    <w:rsid w:val="00E24D3C"/>
    <w:rsid w:val="00E41911"/>
    <w:rsid w:val="00E92EEF"/>
    <w:rsid w:val="00E93EDA"/>
    <w:rsid w:val="00EB5DAD"/>
    <w:rsid w:val="00EC44AD"/>
    <w:rsid w:val="00ED455A"/>
    <w:rsid w:val="00EF2368"/>
    <w:rsid w:val="00F24442"/>
    <w:rsid w:val="00F50AE3"/>
    <w:rsid w:val="00F67CF1"/>
    <w:rsid w:val="00F840F0"/>
    <w:rsid w:val="00F84AB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9D1FE-D64D-468C-9728-BA8B41B0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7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F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77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B24E9-D9C9-4F20-AA9D-32FBE891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708</Words>
  <Characters>4036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3377: Rosa Mae Anderson Jones - South Carolina Legislature Online</dc:title>
  <dc:creator>McDowell</dc:creator>
  <cp:lastModifiedBy>N Cumfer</cp:lastModifiedBy>
  <cp:revision>2</cp:revision>
  <cp:lastPrinted>2015-01-21T16:04:00Z</cp:lastPrinted>
  <dcterms:created xsi:type="dcterms:W3CDTF">2016-12-02T17:58:00Z</dcterms:created>
  <dcterms:modified xsi:type="dcterms:W3CDTF">2016-12-02T17:58:00Z</dcterms:modified>
</cp:coreProperties>
</file>