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06E8" w:rsidRDefault="004E06E8" w:rsidP="004E06E8">
      <w:pPr>
        <w:widowControl w:val="0"/>
        <w:jc w:val="center"/>
      </w:pPr>
      <w:bookmarkStart w:id="0" w:name="_GoBack"/>
      <w:bookmarkEnd w:id="0"/>
      <w:r w:rsidRPr="004E06E8">
        <w:rPr>
          <w:b/>
        </w:rPr>
        <w:t>South Carolina General Assembly</w:t>
      </w:r>
    </w:p>
    <w:p w:rsidR="004E06E8" w:rsidRDefault="004E06E8" w:rsidP="004E06E8">
      <w:pPr>
        <w:widowControl w:val="0"/>
        <w:jc w:val="center"/>
      </w:pPr>
      <w:r>
        <w:t>121st Session, 2015-2016</w:t>
      </w:r>
    </w:p>
    <w:p w:rsidR="004E06E8" w:rsidRDefault="004E06E8" w:rsidP="004E06E8">
      <w:pPr>
        <w:widowControl w:val="0"/>
        <w:jc w:val="left"/>
      </w:pPr>
    </w:p>
    <w:p w:rsidR="004E06E8" w:rsidRDefault="004E06E8" w:rsidP="004E06E8">
      <w:pPr>
        <w:widowControl w:val="0"/>
        <w:jc w:val="left"/>
        <w:rPr>
          <w:b/>
        </w:rPr>
      </w:pPr>
      <w:r w:rsidRPr="004E06E8">
        <w:rPr>
          <w:b/>
        </w:rPr>
        <w:t>H. 3620</w:t>
      </w:r>
    </w:p>
    <w:p w:rsidR="004E06E8" w:rsidRDefault="004E06E8" w:rsidP="004E06E8">
      <w:pPr>
        <w:widowControl w:val="0"/>
        <w:jc w:val="left"/>
        <w:rPr>
          <w:b/>
        </w:rPr>
      </w:pPr>
    </w:p>
    <w:p w:rsidR="004E06E8" w:rsidRDefault="004E06E8" w:rsidP="004E06E8">
      <w:pPr>
        <w:widowControl w:val="0"/>
        <w:jc w:val="left"/>
      </w:pPr>
      <w:r w:rsidRPr="004E06E8">
        <w:rPr>
          <w:b/>
        </w:rPr>
        <w:t>STATUS INFORMATION</w:t>
      </w:r>
    </w:p>
    <w:p w:rsidR="004E06E8" w:rsidRDefault="004E06E8" w:rsidP="004E06E8">
      <w:pPr>
        <w:widowControl w:val="0"/>
        <w:jc w:val="left"/>
      </w:pPr>
    </w:p>
    <w:p w:rsidR="004E06E8" w:rsidRDefault="004E06E8" w:rsidP="004E06E8">
      <w:pPr>
        <w:widowControl w:val="0"/>
        <w:jc w:val="left"/>
      </w:pPr>
      <w:r>
        <w:t>House Resolution</w:t>
      </w:r>
    </w:p>
    <w:p w:rsidR="004E06E8" w:rsidRDefault="004E06E8" w:rsidP="004E06E8">
      <w:pPr>
        <w:widowControl w:val="0"/>
        <w:jc w:val="left"/>
      </w:pPr>
      <w:r>
        <w:t>Sponsors: Rep. Clemmons</w:t>
      </w:r>
    </w:p>
    <w:p w:rsidR="004E06E8" w:rsidRDefault="004E06E8" w:rsidP="004E06E8">
      <w:pPr>
        <w:widowControl w:val="0"/>
        <w:jc w:val="left"/>
      </w:pPr>
      <w:r>
        <w:t>Document Path: l:\council\bills\rm\1091vr15.docx</w:t>
      </w:r>
    </w:p>
    <w:p w:rsidR="004E06E8" w:rsidRDefault="004E06E8" w:rsidP="004E06E8">
      <w:pPr>
        <w:widowControl w:val="0"/>
        <w:jc w:val="left"/>
      </w:pPr>
    </w:p>
    <w:p w:rsidR="004E06E8" w:rsidRDefault="004E06E8" w:rsidP="004E06E8">
      <w:pPr>
        <w:widowControl w:val="0"/>
        <w:jc w:val="left"/>
      </w:pPr>
      <w:r>
        <w:t>Introduced in the House on February 12, 2015</w:t>
      </w:r>
    </w:p>
    <w:p w:rsidR="004E06E8" w:rsidRDefault="004E06E8" w:rsidP="004E06E8">
      <w:pPr>
        <w:widowControl w:val="0"/>
        <w:jc w:val="left"/>
      </w:pPr>
      <w:r>
        <w:t>Adopted by the House on February 12, 2015</w:t>
      </w:r>
    </w:p>
    <w:p w:rsidR="004E06E8" w:rsidRDefault="004E06E8" w:rsidP="004E06E8">
      <w:pPr>
        <w:widowControl w:val="0"/>
        <w:jc w:val="left"/>
      </w:pPr>
    </w:p>
    <w:p w:rsidR="004E06E8" w:rsidRDefault="004E06E8" w:rsidP="004E06E8">
      <w:pPr>
        <w:widowControl w:val="0"/>
        <w:jc w:val="left"/>
      </w:pPr>
      <w:r>
        <w:t xml:space="preserve">Summary: </w:t>
      </w:r>
      <w:r w:rsidR="002F4D87">
        <w:t>John Colin Hungerpiller</w:t>
      </w:r>
    </w:p>
    <w:p w:rsidR="004E06E8" w:rsidRDefault="004E06E8" w:rsidP="004E06E8">
      <w:pPr>
        <w:widowControl w:val="0"/>
        <w:jc w:val="left"/>
      </w:pPr>
    </w:p>
    <w:p w:rsidR="004E06E8" w:rsidRDefault="004E06E8" w:rsidP="004E06E8">
      <w:pPr>
        <w:widowControl w:val="0"/>
        <w:jc w:val="left"/>
      </w:pPr>
    </w:p>
    <w:p w:rsidR="004E06E8" w:rsidRDefault="004E06E8" w:rsidP="004E06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06E8">
        <w:rPr>
          <w:b/>
        </w:rPr>
        <w:t>HISTORY OF LEGISLATIVE ACTIONS</w:t>
      </w:r>
    </w:p>
    <w:p w:rsidR="004E06E8" w:rsidRDefault="004E06E8" w:rsidP="004E06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4E06E8" w:rsidRPr="004E06E8" w:rsidRDefault="004E06E8" w:rsidP="004E06E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4E06E8">
        <w:rPr>
          <w:u w:val="single"/>
        </w:rPr>
        <w:tab/>
        <w:t>Date</w:t>
      </w:r>
      <w:r w:rsidRPr="004E06E8">
        <w:rPr>
          <w:u w:val="single"/>
        </w:rPr>
        <w:tab/>
        <w:t>Body</w:t>
      </w:r>
      <w:r w:rsidRPr="004E06E8">
        <w:rPr>
          <w:u w:val="single"/>
        </w:rPr>
        <w:tab/>
        <w:t>Action Description with journal page number</w:t>
      </w:r>
      <w:r w:rsidRPr="004E06E8">
        <w:rPr>
          <w:u w:val="single"/>
        </w:rPr>
        <w:tab/>
      </w:r>
    </w:p>
    <w:p w:rsidR="0048574E" w:rsidRDefault="0048574E" w:rsidP="004857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2/12/2015</w:t>
      </w:r>
      <w:r>
        <w:tab/>
        <w:t>House</w:t>
      </w:r>
      <w:r>
        <w:tab/>
      </w:r>
      <w:r w:rsidRPr="00AC2031">
        <w:t>Introduced and adopted (</w:t>
      </w:r>
      <w:hyperlink r:id="rId7" w:history="1">
        <w:r w:rsidRPr="00D83CFB">
          <w:rPr>
            <w:rStyle w:val="Hyperlink"/>
          </w:rPr>
          <w:t>House Journal</w:t>
        </w:r>
        <w:r w:rsidRPr="00D83CFB">
          <w:rPr>
            <w:rStyle w:val="Hyperlink"/>
          </w:rPr>
          <w:noBreakHyphen/>
          <w:t>page 12</w:t>
        </w:r>
      </w:hyperlink>
      <w:r w:rsidRPr="00AC2031">
        <w:t>)</w:t>
      </w:r>
    </w:p>
    <w:p w:rsidR="0048574E" w:rsidRDefault="0048574E" w:rsidP="0048574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06E8" w:rsidRDefault="004E06E8" w:rsidP="004E06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8" w:history="1">
        <w:r w:rsidRPr="004E06E8">
          <w:rPr>
            <w:rStyle w:val="Hyperlink"/>
          </w:rPr>
          <w:t>legislative information</w:t>
        </w:r>
      </w:hyperlink>
      <w:r>
        <w:t xml:space="preserve"> at the website</w:t>
      </w:r>
    </w:p>
    <w:p w:rsidR="004E06E8" w:rsidRDefault="004E06E8" w:rsidP="004E06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06E8" w:rsidRPr="004E06E8" w:rsidRDefault="004E06E8" w:rsidP="004E06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4E06E8" w:rsidRDefault="004E06E8" w:rsidP="004E06E8">
      <w:r w:rsidRPr="004E06E8">
        <w:rPr>
          <w:b/>
        </w:rPr>
        <w:t>VERSIONS OF THIS BILL</w:t>
      </w:r>
    </w:p>
    <w:p w:rsidR="004E06E8" w:rsidRDefault="004E06E8" w:rsidP="004E06E8"/>
    <w:p w:rsidR="004E06E8" w:rsidRDefault="00D83CFB" w:rsidP="004E06E8">
      <w:hyperlink r:id="rId9" w:history="1">
        <w:r w:rsidR="004E06E8">
          <w:rPr>
            <w:rStyle w:val="Hyperlink"/>
          </w:rPr>
          <w:t>2/12/2015</w:t>
        </w:r>
      </w:hyperlink>
    </w:p>
    <w:p w:rsidR="004E06E8" w:rsidRDefault="004E06E8" w:rsidP="004E06E8"/>
    <w:p w:rsidR="004E06E8" w:rsidRDefault="004E06E8" w:rsidP="004E06E8">
      <w:pPr>
        <w:sectPr w:rsidR="004E06E8" w:rsidSect="004E06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7590D" w:rsidRDefault="0007590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5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32E66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34F0D" w:rsidRPr="00551626" w:rsidRDefault="00B34F0D" w:rsidP="00B34F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CONGRATULAT</w:t>
      </w:r>
      <w:r w:rsidR="00D037E5">
        <w:rPr>
          <w:color w:val="000000" w:themeColor="text1"/>
          <w:u w:color="000000" w:themeColor="text1"/>
        </w:rPr>
        <w:t>E</w:t>
      </w:r>
      <w:r w:rsidR="00D037E5" w:rsidRPr="00551626">
        <w:rPr>
          <w:color w:val="000000" w:themeColor="text1"/>
          <w:u w:color="000000" w:themeColor="text1"/>
        </w:rPr>
        <w:t xml:space="preserve"> </w:t>
      </w:r>
      <w:r w:rsidR="00D037E5">
        <w:t>JOHN COLIN HUNGERPILLER</w:t>
      </w:r>
      <w:r w:rsidR="00D037E5" w:rsidRPr="00551626">
        <w:rPr>
          <w:color w:val="000000" w:themeColor="text1"/>
          <w:u w:color="000000" w:themeColor="text1"/>
        </w:rPr>
        <w:t xml:space="preserve"> F</w:t>
      </w:r>
      <w:r w:rsidRPr="00551626">
        <w:rPr>
          <w:color w:val="000000" w:themeColor="text1"/>
          <w:u w:color="000000" w:themeColor="text1"/>
        </w:rPr>
        <w:t xml:space="preserve">OR HIS </w:t>
      </w:r>
      <w:r>
        <w:rPr>
          <w:color w:val="000000" w:themeColor="text1"/>
          <w:u w:color="000000" w:themeColor="text1"/>
        </w:rPr>
        <w:t>REMARKABLE</w:t>
      </w:r>
      <w:r w:rsidRPr="0055162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TO 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</w:t>
      </w:r>
      <w:r>
        <w:rPr>
          <w:color w:val="000000" w:themeColor="text1"/>
          <w:u w:color="000000" w:themeColor="text1"/>
        </w:rPr>
        <w:t xml:space="preserve">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80BFE" w:rsidRPr="00551626" w:rsidRDefault="00B32E66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A80BFE" w:rsidRPr="00551626">
        <w:rPr>
          <w:color w:val="000000" w:themeColor="text1"/>
          <w:u w:color="000000" w:themeColor="text1"/>
        </w:rPr>
        <w:t>the members of the House of Representatives</w:t>
      </w:r>
      <w:r w:rsidR="00A80BFE">
        <w:rPr>
          <w:color w:val="000000" w:themeColor="text1"/>
          <w:u w:color="000000" w:themeColor="text1"/>
        </w:rPr>
        <w:t xml:space="preserve"> of the State of </w:t>
      </w:r>
      <w:r w:rsidR="00A80BFE" w:rsidRPr="00551626">
        <w:rPr>
          <w:color w:val="000000" w:themeColor="text1"/>
          <w:u w:color="000000" w:themeColor="text1"/>
        </w:rPr>
        <w:t xml:space="preserve">South Carolina are pleased to learn that </w:t>
      </w:r>
      <w:r w:rsidR="007D63FF">
        <w:t>John Colin Hungerpiller</w:t>
      </w:r>
      <w:r w:rsidR="00A80BFE" w:rsidRPr="00551626">
        <w:rPr>
          <w:color w:val="000000" w:themeColor="text1"/>
          <w:u w:color="000000" w:themeColor="text1"/>
        </w:rPr>
        <w:t xml:space="preserve"> of Troop </w:t>
      </w:r>
      <w:r w:rsidR="007D63FF">
        <w:rPr>
          <w:color w:val="000000" w:themeColor="text1"/>
          <w:u w:color="000000" w:themeColor="text1"/>
        </w:rPr>
        <w:t>523</w:t>
      </w:r>
      <w:r w:rsidR="00A80BFE" w:rsidRPr="00551626">
        <w:rPr>
          <w:color w:val="000000" w:themeColor="text1"/>
          <w:u w:color="000000" w:themeColor="text1"/>
        </w:rPr>
        <w:t xml:space="preserve"> of the Pee Dee Area Council has successfully completed the </w:t>
      </w:r>
      <w:r w:rsidR="00A80BFE">
        <w:rPr>
          <w:color w:val="000000" w:themeColor="text1"/>
          <w:u w:color="000000" w:themeColor="text1"/>
        </w:rPr>
        <w:t>prerequisite</w:t>
      </w:r>
      <w:r w:rsidR="00A80BFE" w:rsidRPr="00551626">
        <w:rPr>
          <w:color w:val="000000" w:themeColor="text1"/>
          <w:u w:color="000000" w:themeColor="text1"/>
        </w:rPr>
        <w:t xml:space="preserve">s for the rank of Eagle Scout; and 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to </w:t>
      </w:r>
      <w:r>
        <w:rPr>
          <w:color w:val="000000" w:themeColor="text1"/>
          <w:u w:color="000000" w:themeColor="text1"/>
        </w:rPr>
        <w:t>merit</w:t>
      </w:r>
      <w:r w:rsidRPr="00551626">
        <w:rPr>
          <w:color w:val="000000" w:themeColor="text1"/>
          <w:u w:color="000000" w:themeColor="text1"/>
        </w:rPr>
        <w:t xml:space="preserve"> the rank of Eagle Scout, a Boy Scout must demonstrate that he lives by the principles of the Scout Oath and Law in his daily life; he must plan, develop, and give leadership to others in a service project helpful to any religious institution, any school, or his community; and he must earn a total of twenty</w:t>
      </w:r>
      <w:r w:rsidR="004F062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</w:t>
      </w:r>
      <w:r>
        <w:rPr>
          <w:color w:val="000000" w:themeColor="text1"/>
          <w:u w:color="000000" w:themeColor="text1"/>
        </w:rPr>
        <w:t xml:space="preserve">successfully </w:t>
      </w:r>
      <w:r w:rsidRPr="00551626">
        <w:rPr>
          <w:color w:val="000000" w:themeColor="text1"/>
          <w:u w:color="000000" w:themeColor="text1"/>
        </w:rPr>
        <w:t>complete an Ea</w:t>
      </w:r>
      <w:r>
        <w:rPr>
          <w:color w:val="000000" w:themeColor="text1"/>
          <w:u w:color="000000" w:themeColor="text1"/>
        </w:rPr>
        <w:t>gle Scout board of review; and</w:t>
      </w:r>
    </w:p>
    <w:p w:rsidR="00A80BFE" w:rsidRPr="00551626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Pr="00551626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only </w:t>
      </w:r>
      <w:r>
        <w:rPr>
          <w:color w:val="000000" w:themeColor="text1"/>
          <w:u w:color="000000" w:themeColor="text1"/>
        </w:rPr>
        <w:t>seven</w:t>
      </w:r>
      <w:r w:rsidRPr="00551626">
        <w:rPr>
          <w:color w:val="000000" w:themeColor="text1"/>
          <w:u w:color="000000" w:themeColor="text1"/>
        </w:rPr>
        <w:t xml:space="preserve"> percent of Boy Scouts complete</w:t>
      </w:r>
      <w:r>
        <w:rPr>
          <w:color w:val="000000" w:themeColor="text1"/>
          <w:u w:color="000000" w:themeColor="text1"/>
        </w:rPr>
        <w:t>d</w:t>
      </w:r>
      <w:r w:rsidRPr="00551626">
        <w:rPr>
          <w:color w:val="000000" w:themeColor="text1"/>
          <w:u w:color="000000" w:themeColor="text1"/>
        </w:rPr>
        <w:t xml:space="preserve"> these rigorous requirements </w:t>
      </w:r>
      <w:r>
        <w:rPr>
          <w:color w:val="000000" w:themeColor="text1"/>
          <w:u w:color="000000" w:themeColor="text1"/>
        </w:rPr>
        <w:t>in 201</w:t>
      </w:r>
      <w:r w:rsidR="00157F86">
        <w:rPr>
          <w:color w:val="000000" w:themeColor="text1"/>
          <w:u w:color="000000" w:themeColor="text1"/>
        </w:rPr>
        <w:t>3</w:t>
      </w:r>
      <w:r>
        <w:rPr>
          <w:color w:val="000000" w:themeColor="text1"/>
          <w:u w:color="000000" w:themeColor="text1"/>
        </w:rPr>
        <w:t xml:space="preserve"> </w:t>
      </w:r>
      <w:r w:rsidRPr="00551626">
        <w:rPr>
          <w:color w:val="000000" w:themeColor="text1"/>
          <w:u w:color="000000" w:themeColor="text1"/>
        </w:rPr>
        <w:t xml:space="preserve">to achieve the </w:t>
      </w:r>
      <w:r>
        <w:rPr>
          <w:color w:val="000000" w:themeColor="text1"/>
          <w:u w:color="000000" w:themeColor="text1"/>
        </w:rPr>
        <w:t>prestigious rank of Eagle Scout; and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Pr="00551626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Whereas, in the early 1900s </w:t>
      </w:r>
      <w:r>
        <w:rPr>
          <w:color w:val="000000" w:themeColor="text1"/>
          <w:u w:color="000000" w:themeColor="text1"/>
        </w:rPr>
        <w:t>throughout</w:t>
      </w:r>
      <w:r w:rsidRPr="00551626">
        <w:rPr>
          <w:color w:val="000000" w:themeColor="text1"/>
          <w:u w:color="000000" w:themeColor="text1"/>
        </w:rPr>
        <w:t xml:space="preserve"> the British Empire, the Scout Movement began to form troops as a result of reading Lord Robert Baden</w:t>
      </w:r>
      <w:r w:rsidR="004F062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</w:t>
      </w:r>
      <w:r w:rsidR="004F062B" w:rsidRPr="004F062B">
        <w:rPr>
          <w:color w:val="000000" w:themeColor="text1"/>
          <w:u w:color="000000" w:themeColor="text1"/>
        </w:rPr>
        <w:t>’</w:t>
      </w:r>
      <w:r w:rsidRPr="00551626">
        <w:rPr>
          <w:color w:val="000000" w:themeColor="text1"/>
          <w:u w:color="000000" w:themeColor="text1"/>
        </w:rPr>
        <w:t>s “Aids to Scouting,” written to train soldiers. In 1910, at the age of fifty</w:t>
      </w:r>
      <w:r w:rsidR="004F062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three, Lord Baden</w:t>
      </w:r>
      <w:r w:rsidR="004F062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 xml:space="preserve">Powell retired from a highly successful career as a scout in the British army to give </w:t>
      </w:r>
      <w:r>
        <w:rPr>
          <w:color w:val="000000" w:themeColor="text1"/>
          <w:u w:color="000000" w:themeColor="text1"/>
        </w:rPr>
        <w:t>his attention to this work; and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Pr="00551626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lastRenderedPageBreak/>
        <w:t>Whereas, as an outgrowth of the Scout Movement in England and with the endorsement of the Chief Scout of the World, Lord Baden</w:t>
      </w:r>
      <w:r w:rsidR="004F062B">
        <w:rPr>
          <w:color w:val="000000" w:themeColor="text1"/>
          <w:u w:color="000000" w:themeColor="text1"/>
        </w:rPr>
        <w:noBreakHyphen/>
      </w:r>
      <w:r w:rsidRPr="00551626">
        <w:rPr>
          <w:color w:val="000000" w:themeColor="text1"/>
          <w:u w:color="000000" w:themeColor="text1"/>
        </w:rPr>
        <w:t>Powell, the Boy Scouts of America was formed in 1910, and for a century it has shaped future leaders of America by combining educational activities wi</w:t>
      </w:r>
      <w:r>
        <w:rPr>
          <w:color w:val="000000" w:themeColor="text1"/>
          <w:u w:color="000000" w:themeColor="text1"/>
        </w:rPr>
        <w:t>th lifelong values and fun; and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Pr="00551626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Whereas, the members of the South Carolina House of Representatives are grateful for the legacy of Scouting in America and take great pride in acknowledging the a</w:t>
      </w:r>
      <w:r>
        <w:rPr>
          <w:color w:val="000000" w:themeColor="text1"/>
          <w:u w:color="000000" w:themeColor="text1"/>
        </w:rPr>
        <w:t>chieve</w:t>
      </w:r>
      <w:r w:rsidRPr="00551626">
        <w:rPr>
          <w:color w:val="000000" w:themeColor="text1"/>
          <w:u w:color="000000" w:themeColor="text1"/>
        </w:rPr>
        <w:t xml:space="preserve">ments of young South Carolinians like </w:t>
      </w:r>
      <w:r w:rsidR="00786D1E">
        <w:t>John Colin Hungerpiller</w:t>
      </w:r>
      <w:r w:rsidRPr="00551626">
        <w:rPr>
          <w:color w:val="000000" w:themeColor="text1"/>
          <w:u w:color="000000" w:themeColor="text1"/>
        </w:rPr>
        <w:t xml:space="preserve"> who selflessly give of their time, talents, and energy to enrich their local communities</w:t>
      </w:r>
      <w:r>
        <w:rPr>
          <w:color w:val="000000" w:themeColor="text1"/>
          <w:u w:color="000000" w:themeColor="text1"/>
        </w:rPr>
        <w:t xml:space="preserve"> and our State. Now, therefore,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>Be it resolved by the House of Representatives: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551626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Pr="00551626">
        <w:rPr>
          <w:color w:val="000000" w:themeColor="text1"/>
          <w:u w:color="000000" w:themeColor="text1"/>
        </w:rPr>
        <w:t>House of Representatives</w:t>
      </w:r>
      <w:r>
        <w:rPr>
          <w:color w:val="000000" w:themeColor="text1"/>
          <w:u w:color="000000" w:themeColor="text1"/>
        </w:rPr>
        <w:t xml:space="preserve">, </w:t>
      </w:r>
      <w:r w:rsidRPr="00551626">
        <w:rPr>
          <w:color w:val="000000" w:themeColor="text1"/>
          <w:u w:color="000000" w:themeColor="text1"/>
        </w:rPr>
        <w:t xml:space="preserve">by this resolution, </w:t>
      </w:r>
      <w:r>
        <w:rPr>
          <w:color w:val="000000" w:themeColor="text1"/>
          <w:u w:color="000000" w:themeColor="text1"/>
        </w:rPr>
        <w:t>congratulate</w:t>
      </w:r>
      <w:r w:rsidRPr="00551626">
        <w:rPr>
          <w:color w:val="000000" w:themeColor="text1"/>
          <w:u w:color="000000" w:themeColor="text1"/>
        </w:rPr>
        <w:t xml:space="preserve"> </w:t>
      </w:r>
      <w:r w:rsidR="00786D1E">
        <w:t>John Colin Hungerpiller</w:t>
      </w:r>
      <w:r w:rsidRPr="00551626">
        <w:rPr>
          <w:color w:val="000000" w:themeColor="text1"/>
          <w:u w:color="000000" w:themeColor="text1"/>
        </w:rPr>
        <w:t xml:space="preserve"> for his </w:t>
      </w:r>
      <w:r>
        <w:rPr>
          <w:color w:val="000000" w:themeColor="text1"/>
          <w:u w:color="000000" w:themeColor="text1"/>
        </w:rPr>
        <w:t>remarkable accomplishment</w:t>
      </w:r>
      <w:r w:rsidRPr="00551626">
        <w:rPr>
          <w:color w:val="000000" w:themeColor="text1"/>
          <w:u w:color="000000" w:themeColor="text1"/>
        </w:rPr>
        <w:t xml:space="preserve">s in the Boy Scouts of America and </w:t>
      </w:r>
      <w:r>
        <w:rPr>
          <w:color w:val="000000" w:themeColor="text1"/>
          <w:u w:color="000000" w:themeColor="text1"/>
        </w:rPr>
        <w:t>salu</w:t>
      </w:r>
      <w:r w:rsidRPr="00551626">
        <w:rPr>
          <w:color w:val="000000" w:themeColor="text1"/>
          <w:u w:color="000000" w:themeColor="text1"/>
        </w:rPr>
        <w:t xml:space="preserve">te him upon achieving the </w:t>
      </w:r>
      <w:r>
        <w:rPr>
          <w:color w:val="000000" w:themeColor="text1"/>
          <w:u w:color="000000" w:themeColor="text1"/>
        </w:rPr>
        <w:t>celebrated</w:t>
      </w:r>
      <w:r w:rsidRPr="00551626">
        <w:rPr>
          <w:color w:val="000000" w:themeColor="text1"/>
          <w:u w:color="000000" w:themeColor="text1"/>
        </w:rPr>
        <w:t xml:space="preserve"> rank of Eagle Scout, the highest award in Scouting.</w:t>
      </w: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0BFE" w:rsidRDefault="00A80BFE" w:rsidP="00A80B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551626">
        <w:rPr>
          <w:color w:val="000000" w:themeColor="text1"/>
          <w:u w:color="000000" w:themeColor="text1"/>
        </w:rPr>
        <w:t>Be it further resolved that</w:t>
      </w:r>
      <w:r>
        <w:rPr>
          <w:color w:val="000000" w:themeColor="text1"/>
          <w:u w:color="000000" w:themeColor="text1"/>
        </w:rPr>
        <w:t xml:space="preserve"> a copy of this resolution be presented</w:t>
      </w:r>
      <w:r w:rsidRPr="00551626">
        <w:rPr>
          <w:color w:val="000000" w:themeColor="text1"/>
          <w:u w:color="000000" w:themeColor="text1"/>
        </w:rPr>
        <w:t xml:space="preserve"> to </w:t>
      </w:r>
      <w:r w:rsidR="00786D1E">
        <w:t>John Colin Hungerpiller</w:t>
      </w:r>
      <w:r w:rsidRPr="00551626">
        <w:rPr>
          <w:color w:val="000000" w:themeColor="text1"/>
          <w:u w:color="000000" w:themeColor="text1"/>
        </w:rPr>
        <w:t>.</w:t>
      </w:r>
    </w:p>
    <w:p w:rsidR="001B5DCE" w:rsidRDefault="004F062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E06E8" w:rsidRDefault="004E06E8" w:rsidP="004E06E8">
      <w:pPr>
        <w:suppressAutoHyphens/>
      </w:pPr>
    </w:p>
    <w:sectPr w:rsidR="004E06E8" w:rsidSect="004E06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32E66" w:rsidRDefault="00B32E66" w:rsidP="009F0C77">
      <w:r>
        <w:separator/>
      </w:r>
    </w:p>
  </w:endnote>
  <w:endnote w:type="continuationSeparator" w:id="0">
    <w:p w:rsidR="00B32E66" w:rsidRDefault="00B32E6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E1CB1F0-1979-41C7-A1B3-2ED202AC2149}"/>
    <w:embedBold r:id="rId2" w:fontKey="{D0AAE5A1-C98D-4B9B-8E6A-B66335F34BE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89A41132-E232-423C-BB44-7B8F1199A3C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72359DBD-1D88-4479-B796-B426E4ABAA7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F20FDDF-CAA5-450D-BACB-CB5FD50EF5F8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06E8" w:rsidRPr="0007590D" w:rsidRDefault="004E06E8" w:rsidP="0007590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[3620]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83CF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32E66" w:rsidRDefault="00B32E66" w:rsidP="009F0C77">
      <w:r>
        <w:separator/>
      </w:r>
    </w:p>
  </w:footnote>
  <w:footnote w:type="continuationSeparator" w:id="0">
    <w:p w:rsidR="00B32E66" w:rsidRDefault="00B32E6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091VR15"/>
    <w:docVar w:name="CoverBillType" w:val="r"/>
    <w:docVar w:name="docpath" w:val="L:\Council\bills\RM\1091VR15.DOCX"/>
    <w:docVar w:name="dvBillNumber" w:val="3620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32E66"/>
    <w:rsid w:val="00011869"/>
    <w:rsid w:val="00015CD6"/>
    <w:rsid w:val="0007590D"/>
    <w:rsid w:val="000C3880"/>
    <w:rsid w:val="000E1785"/>
    <w:rsid w:val="000F40FA"/>
    <w:rsid w:val="0010776B"/>
    <w:rsid w:val="00133E66"/>
    <w:rsid w:val="001435A3"/>
    <w:rsid w:val="00146ED3"/>
    <w:rsid w:val="00151044"/>
    <w:rsid w:val="00157F86"/>
    <w:rsid w:val="001B5DCE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2F4D87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809EE"/>
    <w:rsid w:val="0048574E"/>
    <w:rsid w:val="004B78E6"/>
    <w:rsid w:val="004E06E8"/>
    <w:rsid w:val="004E7D54"/>
    <w:rsid w:val="004F062B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6E008A"/>
    <w:rsid w:val="00734F00"/>
    <w:rsid w:val="00786D1E"/>
    <w:rsid w:val="007A70AE"/>
    <w:rsid w:val="007B59C3"/>
    <w:rsid w:val="007D63FF"/>
    <w:rsid w:val="007F4EC5"/>
    <w:rsid w:val="008362E8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0BFE"/>
    <w:rsid w:val="00A833AB"/>
    <w:rsid w:val="00A9741D"/>
    <w:rsid w:val="00AD4B17"/>
    <w:rsid w:val="00B32E66"/>
    <w:rsid w:val="00B34F0D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037E5"/>
    <w:rsid w:val="00D16E40"/>
    <w:rsid w:val="00D73A67"/>
    <w:rsid w:val="00D83CFB"/>
    <w:rsid w:val="00D970A9"/>
    <w:rsid w:val="00DF3845"/>
    <w:rsid w:val="00E41911"/>
    <w:rsid w:val="00E92EEF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BE42231-FA67-44FC-BE6F-876CDA1381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57F8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7F86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4E06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3620&amp;session=121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2-12-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5-16\3620_20150212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DBA056-A9CA-4CFE-8844-637FAA247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3</Pages>
  <Words>504</Words>
  <Characters>2878</Characters>
  <Application>Microsoft Office Word</Application>
  <DocSecurity>6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3620: John Colin Hungerpiller - South Carolina Legislature Online</dc:title>
  <dc:creator>McDowell</dc:creator>
  <cp:lastModifiedBy>N Cumfer</cp:lastModifiedBy>
  <cp:revision>2</cp:revision>
  <cp:lastPrinted>2015-02-06T16:58:00Z</cp:lastPrinted>
  <dcterms:created xsi:type="dcterms:W3CDTF">2016-12-02T18:11:00Z</dcterms:created>
  <dcterms:modified xsi:type="dcterms:W3CDTF">2016-12-02T18:11:00Z</dcterms:modified>
</cp:coreProperties>
</file>