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122" w:rsidRDefault="00C93122" w:rsidP="00C93122">
      <w:pPr>
        <w:widowControl w:val="0"/>
        <w:jc w:val="center"/>
      </w:pPr>
      <w:bookmarkStart w:id="0" w:name="_GoBack"/>
      <w:bookmarkEnd w:id="0"/>
      <w:r w:rsidRPr="00C93122">
        <w:rPr>
          <w:b/>
        </w:rPr>
        <w:t>South Carolina General Assembly</w:t>
      </w:r>
    </w:p>
    <w:p w:rsidR="00C93122" w:rsidRDefault="00C93122" w:rsidP="00C93122">
      <w:pPr>
        <w:widowControl w:val="0"/>
        <w:jc w:val="center"/>
      </w:pPr>
      <w:r>
        <w:t>121st Session, 2015-2016</w:t>
      </w:r>
    </w:p>
    <w:p w:rsidR="00C93122" w:rsidRDefault="00C93122" w:rsidP="00C93122">
      <w:pPr>
        <w:widowControl w:val="0"/>
        <w:jc w:val="left"/>
      </w:pPr>
    </w:p>
    <w:p w:rsidR="00C93122" w:rsidRDefault="00C93122" w:rsidP="00C93122">
      <w:pPr>
        <w:widowControl w:val="0"/>
        <w:jc w:val="left"/>
        <w:rPr>
          <w:b/>
        </w:rPr>
      </w:pPr>
      <w:r w:rsidRPr="00C93122">
        <w:rPr>
          <w:b/>
        </w:rPr>
        <w:t>H. 3995</w:t>
      </w:r>
    </w:p>
    <w:p w:rsidR="00C93122" w:rsidRDefault="00C93122" w:rsidP="00C93122">
      <w:pPr>
        <w:widowControl w:val="0"/>
        <w:jc w:val="left"/>
        <w:rPr>
          <w:b/>
        </w:rPr>
      </w:pPr>
    </w:p>
    <w:p w:rsidR="00C93122" w:rsidRDefault="00C93122" w:rsidP="00C93122">
      <w:pPr>
        <w:widowControl w:val="0"/>
        <w:jc w:val="left"/>
      </w:pPr>
      <w:r w:rsidRPr="00C93122">
        <w:rPr>
          <w:b/>
        </w:rPr>
        <w:t>STATUS INFORMATION</w:t>
      </w:r>
    </w:p>
    <w:p w:rsidR="00C93122" w:rsidRDefault="00C93122" w:rsidP="00C93122">
      <w:pPr>
        <w:widowControl w:val="0"/>
        <w:jc w:val="left"/>
      </w:pPr>
    </w:p>
    <w:p w:rsidR="00C93122" w:rsidRDefault="00C93122" w:rsidP="00C93122">
      <w:pPr>
        <w:widowControl w:val="0"/>
        <w:jc w:val="left"/>
      </w:pPr>
      <w:r>
        <w:t>General Bill</w:t>
      </w:r>
    </w:p>
    <w:p w:rsidR="00C93122" w:rsidRDefault="00C93122" w:rsidP="00C93122">
      <w:pPr>
        <w:widowControl w:val="0"/>
        <w:jc w:val="left"/>
      </w:pPr>
      <w:r>
        <w:t>Sponsors: Rep. Gilliard</w:t>
      </w:r>
    </w:p>
    <w:p w:rsidR="00C93122" w:rsidRDefault="00C93122" w:rsidP="00C93122">
      <w:pPr>
        <w:widowControl w:val="0"/>
        <w:jc w:val="left"/>
      </w:pPr>
      <w:r>
        <w:t>Document Path: l:\council\bills\swb\5309cm15.docx</w:t>
      </w:r>
    </w:p>
    <w:p w:rsidR="00C93122" w:rsidRDefault="00C93122" w:rsidP="00C93122">
      <w:pPr>
        <w:widowControl w:val="0"/>
        <w:jc w:val="left"/>
      </w:pPr>
    </w:p>
    <w:p w:rsidR="00C148FB" w:rsidRDefault="00C148FB" w:rsidP="00C93122">
      <w:pPr>
        <w:widowControl w:val="0"/>
        <w:jc w:val="left"/>
      </w:pPr>
      <w:r>
        <w:t>Introduced in the House on April 16, 2015</w:t>
      </w:r>
    </w:p>
    <w:p w:rsidR="00C148FB" w:rsidRPr="00C148FB" w:rsidRDefault="00C148FB" w:rsidP="00C93122">
      <w:pPr>
        <w:widowControl w:val="0"/>
        <w:jc w:val="left"/>
      </w:pPr>
      <w:r>
        <w:t xml:space="preserve">Currently residing in the House Committee on </w:t>
      </w:r>
      <w:r w:rsidRPr="00C148FB">
        <w:rPr>
          <w:b/>
        </w:rPr>
        <w:t>Medical, Military, Public and Municipal Affairs</w:t>
      </w:r>
    </w:p>
    <w:p w:rsidR="00C148FB" w:rsidRDefault="00C148FB" w:rsidP="00C93122">
      <w:pPr>
        <w:widowControl w:val="0"/>
        <w:jc w:val="left"/>
      </w:pPr>
    </w:p>
    <w:p w:rsidR="00C93122" w:rsidRDefault="00C93122" w:rsidP="00C93122">
      <w:pPr>
        <w:widowControl w:val="0"/>
        <w:jc w:val="left"/>
      </w:pPr>
      <w:r>
        <w:t xml:space="preserve">Summary: </w:t>
      </w:r>
      <w:r w:rsidR="00914151">
        <w:t>Law enforcement officer certification</w:t>
      </w:r>
    </w:p>
    <w:p w:rsidR="00C93122" w:rsidRDefault="00C93122" w:rsidP="00C93122">
      <w:pPr>
        <w:widowControl w:val="0"/>
        <w:jc w:val="left"/>
      </w:pPr>
    </w:p>
    <w:p w:rsidR="00C93122" w:rsidRDefault="00C93122" w:rsidP="00C93122">
      <w:pPr>
        <w:widowControl w:val="0"/>
        <w:jc w:val="left"/>
      </w:pPr>
    </w:p>
    <w:p w:rsidR="00C93122" w:rsidRDefault="00C93122" w:rsidP="00C931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122">
        <w:rPr>
          <w:b/>
        </w:rPr>
        <w:t>HISTORY OF LEGISLATIVE ACTIONS</w:t>
      </w:r>
    </w:p>
    <w:p w:rsidR="00C93122" w:rsidRDefault="00C93122" w:rsidP="00C931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3122" w:rsidRPr="00C93122" w:rsidRDefault="00C93122" w:rsidP="00C931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122">
        <w:rPr>
          <w:u w:val="single"/>
        </w:rPr>
        <w:tab/>
        <w:t>Date</w:t>
      </w:r>
      <w:r w:rsidRPr="00C93122">
        <w:rPr>
          <w:u w:val="single"/>
        </w:rPr>
        <w:tab/>
        <w:t>Body</w:t>
      </w:r>
      <w:r w:rsidRPr="00C93122">
        <w:rPr>
          <w:u w:val="single"/>
        </w:rPr>
        <w:tab/>
        <w:t>Action Description with journal page number</w:t>
      </w:r>
      <w:r w:rsidRPr="00C93122">
        <w:rPr>
          <w:u w:val="single"/>
        </w:rPr>
        <w:tab/>
      </w:r>
    </w:p>
    <w:p w:rsidR="00914151" w:rsidRDefault="00914151" w:rsidP="00914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3A62EB">
        <w:t>Introduced and read first time (</w:t>
      </w:r>
      <w:hyperlink r:id="rId7" w:history="1">
        <w:r w:rsidRPr="003175BB">
          <w:rPr>
            <w:rStyle w:val="Hyperlink"/>
          </w:rPr>
          <w:t>House Journal</w:t>
        </w:r>
        <w:r w:rsidRPr="003175BB">
          <w:rPr>
            <w:rStyle w:val="Hyperlink"/>
          </w:rPr>
          <w:noBreakHyphen/>
          <w:t>page 16</w:t>
        </w:r>
      </w:hyperlink>
      <w:r w:rsidRPr="003A62EB">
        <w:t>)</w:t>
      </w:r>
    </w:p>
    <w:p w:rsidR="00914151" w:rsidRDefault="00914151" w:rsidP="00914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3A62EB">
        <w:t xml:space="preserve">Referred to </w:t>
      </w:r>
      <w:r>
        <w:t xml:space="preserve">Committee on </w:t>
      </w:r>
      <w:r w:rsidRPr="003A62EB">
        <w:rPr>
          <w:b/>
        </w:rPr>
        <w:t>Medical, Military, Public and Municipal Affairs</w:t>
      </w:r>
      <w:r w:rsidRPr="003A62EB">
        <w:t xml:space="preserve"> (</w:t>
      </w:r>
      <w:hyperlink r:id="rId8" w:history="1">
        <w:r w:rsidRPr="003175BB">
          <w:rPr>
            <w:rStyle w:val="Hyperlink"/>
          </w:rPr>
          <w:t>House Journal</w:t>
        </w:r>
        <w:r w:rsidRPr="003175BB">
          <w:rPr>
            <w:rStyle w:val="Hyperlink"/>
          </w:rPr>
          <w:noBreakHyphen/>
          <w:t>page 16</w:t>
        </w:r>
      </w:hyperlink>
      <w:r w:rsidRPr="003A62EB">
        <w:t>)</w:t>
      </w:r>
    </w:p>
    <w:p w:rsidR="00914151" w:rsidRDefault="00914151" w:rsidP="00914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122" w:rsidRDefault="00C93122" w:rsidP="00C93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93122">
          <w:rPr>
            <w:rStyle w:val="Hyperlink"/>
          </w:rPr>
          <w:t>legislative information</w:t>
        </w:r>
      </w:hyperlink>
      <w:r>
        <w:t xml:space="preserve"> at the website</w:t>
      </w:r>
    </w:p>
    <w:p w:rsidR="00C93122" w:rsidRDefault="00C93122" w:rsidP="00C93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122" w:rsidRPr="00C93122" w:rsidRDefault="00C93122" w:rsidP="00C93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122" w:rsidRDefault="00C93122" w:rsidP="00C93122">
      <w:pPr>
        <w:widowControl w:val="0"/>
        <w:jc w:val="left"/>
      </w:pPr>
      <w:r w:rsidRPr="00C93122">
        <w:rPr>
          <w:b/>
        </w:rPr>
        <w:t>VERSIONS OF THIS BILL</w:t>
      </w:r>
    </w:p>
    <w:p w:rsidR="00C93122" w:rsidRDefault="00C93122" w:rsidP="00C93122">
      <w:pPr>
        <w:widowControl w:val="0"/>
        <w:jc w:val="left"/>
      </w:pPr>
    </w:p>
    <w:p w:rsidR="00C93122" w:rsidRDefault="003175BB" w:rsidP="00C93122">
      <w:pPr>
        <w:widowControl w:val="0"/>
        <w:jc w:val="left"/>
      </w:pPr>
      <w:hyperlink r:id="rId10" w:history="1">
        <w:r w:rsidR="00C93122">
          <w:rPr>
            <w:rStyle w:val="Hyperlink"/>
          </w:rPr>
          <w:t>4/16/2015</w:t>
        </w:r>
      </w:hyperlink>
    </w:p>
    <w:p w:rsidR="00C93122" w:rsidRDefault="00C93122" w:rsidP="00C93122"/>
    <w:p w:rsidR="00C93122" w:rsidRDefault="00C93122" w:rsidP="00C93122">
      <w:pPr>
        <w:sectPr w:rsidR="00C93122" w:rsidSect="00C931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3AEF" w:rsidRDefault="00AE3A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1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</w:t>
      </w:r>
      <w:r w:rsidR="002F2C7D">
        <w:t>SOUTH CAROLINA, 1976, BY ADDING SECTION 23</w:t>
      </w:r>
      <w:r w:rsidR="002F2C7D">
        <w:noBreakHyphen/>
        <w:t>23</w:t>
      </w:r>
      <w:r w:rsidR="002F2C7D">
        <w:noBreakHyphen/>
        <w:t>75 SO AS TO PROVIDE THAT BEFORE A PERSON MAY BE CERTIFIED OR RECERTIFIED AS A LAW ENFORCEMENT OFFICER HE MUST BE CERTIFIED TO PERFORM CARDIOPULMONARY RESUSCITATION.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4D85">
        <w:t>Ch</w:t>
      </w:r>
      <w:r w:rsidR="008204F0">
        <w:t>apter 23, Title 23 of the 1976 C</w:t>
      </w:r>
      <w:r w:rsidR="004A4D85">
        <w:t>ode is amended by adding:</w:t>
      </w:r>
    </w:p>
    <w:p w:rsidR="00174E32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E32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F2C7D">
        <w:noBreakHyphen/>
      </w:r>
      <w:r>
        <w:t>23</w:t>
      </w:r>
      <w:r w:rsidR="002F2C7D">
        <w:noBreakHyphen/>
      </w:r>
      <w:r>
        <w:t>75.</w:t>
      </w:r>
      <w:r>
        <w:tab/>
        <w:t>Before a person may be certified or recertified as a law enforcement officer by the South Carolina Law Enforcement Training Council, he must be certified to perform cardiopulmonary resuscitation.”</w:t>
      </w: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4D85">
        <w:t>2</w:t>
      </w:r>
      <w:r>
        <w:t>.</w:t>
      </w:r>
      <w:r>
        <w:tab/>
        <w:t>This act takes effect upon approval by the Governor.</w:t>
      </w:r>
    </w:p>
    <w:p w:rsidR="009C52BC" w:rsidRDefault="002F2C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122" w:rsidRDefault="00C93122" w:rsidP="00C93122">
      <w:pPr>
        <w:suppressAutoHyphens/>
      </w:pPr>
    </w:p>
    <w:sectPr w:rsidR="00C93122" w:rsidSect="00C931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E32" w:rsidRDefault="00174E32" w:rsidP="009F0C77">
      <w:r>
        <w:separator/>
      </w:r>
    </w:p>
  </w:endnote>
  <w:endnote w:type="continuationSeparator" w:id="0">
    <w:p w:rsidR="00174E32" w:rsidRDefault="00174E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29DD85-BCEA-4A1A-8690-EB04CB770A9B}"/>
    <w:embedBold r:id="rId2" w:fontKey="{A5CB1E6C-A43E-4BB2-B9F2-E800DFE7B4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FA40EB-52F5-4A8F-BB8B-CBBF4B3E8E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C0FB01-2123-469B-B8A8-81484A47E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4BC2B2-8379-4E0D-9991-69392D55BF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2" w:rsidRPr="00AE3AEF" w:rsidRDefault="00C93122" w:rsidP="00AE3A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75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E32" w:rsidRDefault="00174E32" w:rsidP="009F0C77">
      <w:r>
        <w:separator/>
      </w:r>
    </w:p>
  </w:footnote>
  <w:footnote w:type="continuationSeparator" w:id="0">
    <w:p w:rsidR="00174E32" w:rsidRDefault="00174E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09CM15"/>
    <w:docVar w:name="CoverBillType" w:val="b"/>
    <w:docVar w:name="docpath" w:val="L:\Council\bills\SWB\5309CM15.DOCX"/>
    <w:docVar w:name="dvBillNumber" w:val="399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71F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E3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C7D"/>
    <w:rsid w:val="00301B21"/>
    <w:rsid w:val="003175BB"/>
    <w:rsid w:val="00325348"/>
    <w:rsid w:val="0032732C"/>
    <w:rsid w:val="00336AD0"/>
    <w:rsid w:val="0037079A"/>
    <w:rsid w:val="003A1E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D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4F0"/>
    <w:rsid w:val="008362E8"/>
    <w:rsid w:val="008A1768"/>
    <w:rsid w:val="008F0F33"/>
    <w:rsid w:val="008F4429"/>
    <w:rsid w:val="00914151"/>
    <w:rsid w:val="0094021A"/>
    <w:rsid w:val="00965D53"/>
    <w:rsid w:val="009B44AF"/>
    <w:rsid w:val="009C52BC"/>
    <w:rsid w:val="009C6A0B"/>
    <w:rsid w:val="009F0C77"/>
    <w:rsid w:val="009F4DD1"/>
    <w:rsid w:val="00A071FA"/>
    <w:rsid w:val="00A41684"/>
    <w:rsid w:val="00A64E80"/>
    <w:rsid w:val="00A72BCD"/>
    <w:rsid w:val="00A741D9"/>
    <w:rsid w:val="00A833AB"/>
    <w:rsid w:val="00A9741D"/>
    <w:rsid w:val="00AD4B17"/>
    <w:rsid w:val="00AE3AEF"/>
    <w:rsid w:val="00B412D4"/>
    <w:rsid w:val="00BE3C22"/>
    <w:rsid w:val="00C0345E"/>
    <w:rsid w:val="00C148FB"/>
    <w:rsid w:val="00C3483A"/>
    <w:rsid w:val="00C74E9D"/>
    <w:rsid w:val="00C82FD3"/>
    <w:rsid w:val="00C92819"/>
    <w:rsid w:val="00C93122"/>
    <w:rsid w:val="00CC6B7B"/>
    <w:rsid w:val="00CD2089"/>
    <w:rsid w:val="00D73A67"/>
    <w:rsid w:val="00D970A9"/>
    <w:rsid w:val="00DF3845"/>
    <w:rsid w:val="00E171D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7051E-447E-4C21-AD41-079E0862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C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C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1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95_201504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9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FEAA0-299C-4B40-89AD-D7DC6A5C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252</Words>
  <Characters>1440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3995: Law enforcement officer certification - South Carolina Legislature Online</dc:title>
  <dc:creator>SandyBarden</dc:creator>
  <cp:lastModifiedBy>N Cumfer</cp:lastModifiedBy>
  <cp:revision>2</cp:revision>
  <cp:lastPrinted>2015-04-14T13:56:00Z</cp:lastPrinted>
  <dcterms:created xsi:type="dcterms:W3CDTF">2016-12-02T18:57:00Z</dcterms:created>
  <dcterms:modified xsi:type="dcterms:W3CDTF">2016-12-02T18:57:00Z</dcterms:modified>
</cp:coreProperties>
</file>