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8A2" w:rsidRDefault="005F48A2" w:rsidP="005F48A2">
      <w:pPr>
        <w:widowControl w:val="0"/>
        <w:jc w:val="center"/>
      </w:pPr>
      <w:bookmarkStart w:id="0" w:name="_GoBack"/>
      <w:bookmarkEnd w:id="0"/>
      <w:r w:rsidRPr="005F48A2">
        <w:rPr>
          <w:b/>
        </w:rPr>
        <w:t>South Carolina General Assembly</w:t>
      </w:r>
    </w:p>
    <w:p w:rsidR="005F48A2" w:rsidRDefault="005F48A2" w:rsidP="005F48A2">
      <w:pPr>
        <w:widowControl w:val="0"/>
        <w:jc w:val="center"/>
      </w:pPr>
      <w:r>
        <w:t>121st Session, 2015-2016</w:t>
      </w:r>
    </w:p>
    <w:p w:rsidR="005F48A2" w:rsidRDefault="005F48A2" w:rsidP="005F48A2">
      <w:pPr>
        <w:widowControl w:val="0"/>
        <w:jc w:val="left"/>
      </w:pPr>
    </w:p>
    <w:p w:rsidR="005F48A2" w:rsidRDefault="005F48A2" w:rsidP="005F48A2">
      <w:pPr>
        <w:widowControl w:val="0"/>
        <w:jc w:val="left"/>
        <w:rPr>
          <w:b/>
        </w:rPr>
      </w:pPr>
      <w:r w:rsidRPr="005F48A2">
        <w:rPr>
          <w:b/>
        </w:rPr>
        <w:t>H. 4048</w:t>
      </w:r>
    </w:p>
    <w:p w:rsidR="005F48A2" w:rsidRDefault="005F48A2" w:rsidP="005F48A2">
      <w:pPr>
        <w:widowControl w:val="0"/>
        <w:jc w:val="left"/>
        <w:rPr>
          <w:b/>
        </w:rPr>
      </w:pPr>
    </w:p>
    <w:p w:rsidR="005F48A2" w:rsidRDefault="005F48A2" w:rsidP="005F48A2">
      <w:pPr>
        <w:widowControl w:val="0"/>
        <w:jc w:val="left"/>
      </w:pPr>
      <w:r w:rsidRPr="005F48A2">
        <w:rPr>
          <w:b/>
        </w:rPr>
        <w:t>STATUS INFORMATION</w:t>
      </w:r>
    </w:p>
    <w:p w:rsidR="005F48A2" w:rsidRDefault="005F48A2" w:rsidP="005F48A2">
      <w:pPr>
        <w:widowControl w:val="0"/>
        <w:jc w:val="left"/>
      </w:pPr>
    </w:p>
    <w:p w:rsidR="005F48A2" w:rsidRDefault="005F48A2" w:rsidP="005F48A2">
      <w:pPr>
        <w:widowControl w:val="0"/>
        <w:jc w:val="left"/>
      </w:pPr>
      <w:r>
        <w:t>General Bill</w:t>
      </w:r>
    </w:p>
    <w:p w:rsidR="005F48A2" w:rsidRDefault="00370C80" w:rsidP="005F48A2">
      <w:pPr>
        <w:widowControl w:val="0"/>
        <w:jc w:val="left"/>
      </w:pPr>
      <w:r>
        <w:t>Sponsors: Reps. H.A. Crawford, Hamilton, Murphy, Allison, Cobb</w:t>
      </w:r>
      <w:r>
        <w:noBreakHyphen/>
        <w:t>Hunter, M.S. McLeod, Bales, Duckworth, Johnson, Hardee, Goldfinch, Kennedy, Clemmons, Dillard, Forrester, Hardwick, Hicks, Lowe, Pope and Riley</w:t>
      </w:r>
    </w:p>
    <w:p w:rsidR="005F48A2" w:rsidRDefault="005F48A2" w:rsidP="005F48A2">
      <w:pPr>
        <w:widowControl w:val="0"/>
        <w:jc w:val="left"/>
      </w:pPr>
      <w:r>
        <w:t>Document Path: l:\council\bills\ggs\22732zw15.docx</w:t>
      </w:r>
    </w:p>
    <w:p w:rsidR="005F48A2" w:rsidRDefault="005F48A2" w:rsidP="005F48A2">
      <w:pPr>
        <w:widowControl w:val="0"/>
        <w:jc w:val="left"/>
      </w:pPr>
    </w:p>
    <w:p w:rsidR="00E222D1" w:rsidRDefault="00E222D1" w:rsidP="005F48A2">
      <w:pPr>
        <w:widowControl w:val="0"/>
        <w:jc w:val="left"/>
      </w:pPr>
      <w:r>
        <w:t>Introduced in the House on April 23, 2015</w:t>
      </w:r>
    </w:p>
    <w:p w:rsidR="00E222D1" w:rsidRPr="00E222D1" w:rsidRDefault="00E222D1" w:rsidP="005F48A2">
      <w:pPr>
        <w:widowControl w:val="0"/>
        <w:jc w:val="left"/>
      </w:pPr>
      <w:r>
        <w:t xml:space="preserve">Currently residing in the House Committee on </w:t>
      </w:r>
      <w:r w:rsidRPr="00E222D1">
        <w:rPr>
          <w:b/>
        </w:rPr>
        <w:t>Invitations and Memorial Resolutions</w:t>
      </w:r>
    </w:p>
    <w:p w:rsidR="00E222D1" w:rsidRDefault="00E222D1" w:rsidP="005F48A2">
      <w:pPr>
        <w:widowControl w:val="0"/>
        <w:jc w:val="left"/>
      </w:pPr>
    </w:p>
    <w:p w:rsidR="005F48A2" w:rsidRDefault="005F48A2" w:rsidP="005F48A2">
      <w:pPr>
        <w:widowControl w:val="0"/>
        <w:jc w:val="left"/>
      </w:pPr>
      <w:r>
        <w:t xml:space="preserve">Summary: </w:t>
      </w:r>
      <w:r w:rsidR="002416EE">
        <w:t>Graduation Awareness Week</w:t>
      </w:r>
    </w:p>
    <w:p w:rsidR="005F48A2" w:rsidRDefault="005F48A2" w:rsidP="005F48A2">
      <w:pPr>
        <w:widowControl w:val="0"/>
        <w:jc w:val="left"/>
      </w:pPr>
    </w:p>
    <w:p w:rsidR="005F48A2" w:rsidRDefault="005F48A2" w:rsidP="005F48A2">
      <w:pPr>
        <w:widowControl w:val="0"/>
        <w:jc w:val="left"/>
      </w:pPr>
    </w:p>
    <w:p w:rsidR="005F48A2" w:rsidRDefault="005F48A2" w:rsidP="005F4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8A2">
        <w:rPr>
          <w:b/>
        </w:rPr>
        <w:t>HISTORY OF LEGISLATIVE ACTIONS</w:t>
      </w:r>
    </w:p>
    <w:p w:rsidR="005F48A2" w:rsidRDefault="005F48A2" w:rsidP="005F4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48A2" w:rsidRPr="005F48A2" w:rsidRDefault="005F48A2" w:rsidP="005F4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8A2">
        <w:rPr>
          <w:u w:val="single"/>
        </w:rPr>
        <w:tab/>
        <w:t>Date</w:t>
      </w:r>
      <w:r w:rsidRPr="005F48A2">
        <w:rPr>
          <w:u w:val="single"/>
        </w:rPr>
        <w:tab/>
        <w:t>Body</w:t>
      </w:r>
      <w:r w:rsidRPr="005F48A2">
        <w:rPr>
          <w:u w:val="single"/>
        </w:rPr>
        <w:tab/>
        <w:t>Action Description with journal page number</w:t>
      </w:r>
      <w:r w:rsidRPr="005F48A2">
        <w:rPr>
          <w:u w:val="single"/>
        </w:rPr>
        <w:tab/>
      </w:r>
    </w:p>
    <w:p w:rsidR="00E84549" w:rsidRDefault="00E84549" w:rsidP="00E84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House</w:t>
      </w:r>
      <w:r>
        <w:tab/>
      </w:r>
      <w:r w:rsidRPr="00DD0C3F">
        <w:t>Introduced, read</w:t>
      </w:r>
      <w:r>
        <w:t xml:space="preserve"> first time, placed on calendar </w:t>
      </w:r>
      <w:r w:rsidRPr="00DD0C3F">
        <w:t>without reference (</w:t>
      </w:r>
      <w:hyperlink r:id="rId7" w:history="1">
        <w:r w:rsidRPr="00952C2E">
          <w:rPr>
            <w:rStyle w:val="Hyperlink"/>
          </w:rPr>
          <w:t>House Journal</w:t>
        </w:r>
        <w:r w:rsidRPr="00952C2E">
          <w:rPr>
            <w:rStyle w:val="Hyperlink"/>
          </w:rPr>
          <w:noBreakHyphen/>
          <w:t>page 128</w:t>
        </w:r>
      </w:hyperlink>
      <w:r w:rsidRPr="00DD0C3F">
        <w:t>)</w:t>
      </w:r>
    </w:p>
    <w:p w:rsidR="00E84549" w:rsidRDefault="00E84549" w:rsidP="00E84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</w:r>
      <w:r>
        <w:tab/>
      </w:r>
      <w:r w:rsidRPr="00DD0C3F">
        <w:t>Scrivener's error corrected</w:t>
      </w:r>
    </w:p>
    <w:p w:rsidR="00E84549" w:rsidRDefault="00E84549" w:rsidP="00E84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House</w:t>
      </w:r>
      <w:r>
        <w:tab/>
      </w:r>
      <w:r w:rsidRPr="00DD0C3F">
        <w:t xml:space="preserve">Committed </w:t>
      </w:r>
      <w:r>
        <w:t xml:space="preserve">to Committee on </w:t>
      </w:r>
      <w:r w:rsidRPr="00DD0C3F">
        <w:rPr>
          <w:b/>
        </w:rPr>
        <w:t>Invitations and Memorial Resolutions</w:t>
      </w:r>
      <w:r w:rsidRPr="00DD0C3F">
        <w:t xml:space="preserve"> (</w:t>
      </w:r>
      <w:hyperlink r:id="rId8" w:history="1">
        <w:r w:rsidRPr="00952C2E">
          <w:rPr>
            <w:rStyle w:val="Hyperlink"/>
          </w:rPr>
          <w:t>House Journal</w:t>
        </w:r>
        <w:r w:rsidRPr="00952C2E">
          <w:rPr>
            <w:rStyle w:val="Hyperlink"/>
          </w:rPr>
          <w:noBreakHyphen/>
          <w:t>page 129</w:t>
        </w:r>
      </w:hyperlink>
      <w:r w:rsidRPr="00DD0C3F">
        <w:t>)</w:t>
      </w:r>
    </w:p>
    <w:p w:rsidR="00E84549" w:rsidRDefault="00E84549" w:rsidP="00E84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8A2" w:rsidRDefault="005F48A2" w:rsidP="005F4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F48A2">
          <w:rPr>
            <w:rStyle w:val="Hyperlink"/>
          </w:rPr>
          <w:t>legislative information</w:t>
        </w:r>
      </w:hyperlink>
      <w:r>
        <w:t xml:space="preserve"> at the website</w:t>
      </w:r>
    </w:p>
    <w:p w:rsidR="005F48A2" w:rsidRDefault="005F48A2" w:rsidP="005F4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8A2" w:rsidRPr="005F48A2" w:rsidRDefault="005F48A2" w:rsidP="005F4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8A2" w:rsidRDefault="005F48A2" w:rsidP="005F48A2">
      <w:r w:rsidRPr="005F48A2">
        <w:rPr>
          <w:b/>
        </w:rPr>
        <w:t>VERSIONS OF THIS BILL</w:t>
      </w:r>
    </w:p>
    <w:p w:rsidR="005F48A2" w:rsidRDefault="005F48A2" w:rsidP="005F48A2"/>
    <w:p w:rsidR="005F48A2" w:rsidRDefault="00952C2E" w:rsidP="005F48A2">
      <w:hyperlink r:id="rId10" w:history="1">
        <w:r w:rsidR="005F48A2">
          <w:rPr>
            <w:rStyle w:val="Hyperlink"/>
          </w:rPr>
          <w:t>4/23/2015</w:t>
        </w:r>
      </w:hyperlink>
    </w:p>
    <w:p w:rsidR="005F48A2" w:rsidRDefault="00952C2E" w:rsidP="005F48A2">
      <w:hyperlink r:id="rId11" w:history="1">
        <w:r w:rsidR="0054624E" w:rsidRPr="0054624E">
          <w:rPr>
            <w:rStyle w:val="Hyperlink"/>
          </w:rPr>
          <w:t>4/23/2015-A</w:t>
        </w:r>
      </w:hyperlink>
    </w:p>
    <w:p w:rsidR="0054624E" w:rsidRDefault="00952C2E" w:rsidP="005F48A2">
      <w:hyperlink r:id="rId12" w:history="1">
        <w:r w:rsidR="004D5EB3" w:rsidRPr="004D5EB3">
          <w:rPr>
            <w:rStyle w:val="Hyperlink"/>
          </w:rPr>
          <w:t>4/28/2015</w:t>
        </w:r>
      </w:hyperlink>
    </w:p>
    <w:p w:rsidR="004D5EB3" w:rsidRDefault="004D5EB3" w:rsidP="005F48A2"/>
    <w:p w:rsidR="005F48A2" w:rsidRDefault="005F48A2" w:rsidP="005F48A2">
      <w:pPr>
        <w:sectPr w:rsidR="005F48A2" w:rsidSect="005F48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23, 2015</w:t>
      </w: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Pr="00BA749D" w:rsidRDefault="004D5EB3" w:rsidP="00BA749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4048</w:t>
      </w: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H.A. Crawford, Hamilton, Murphy, Allison, Cobb</w:t>
      </w:r>
      <w:r>
        <w:noBreakHyphen/>
        <w:t>Hunter, M.S. McLeod, Bales, Duckworth, Johnson, Hardee, Goldfinch, Kennedy, Clemmons, Dillard, Forrester, Hardwick, Hicks, Lowe, Pope and Riley</w:t>
      </w: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7C60FE">
      <w:pPr>
        <w:tabs>
          <w:tab w:val="right" w:pos="5933"/>
        </w:tabs>
        <w:suppressAutoHyphens/>
      </w:pPr>
      <w:r>
        <w:t>S. Printed 4/23/15--H.</w:t>
      </w:r>
      <w:r>
        <w:tab/>
        <w:t>[SEC 4/28/15 2:29 PM]</w:t>
      </w: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23, 2015.</w:t>
      </w:r>
    </w:p>
    <w:p w:rsidR="004D5EB3" w:rsidRPr="00BA749D" w:rsidRDefault="004D5EB3" w:rsidP="00BA7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D5EB3" w:rsidSect="00BA749D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Pr="00325348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D5EB3" w:rsidRDefault="004D5EB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Pr="00522CE0" w:rsidRDefault="004D5E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>
        <w:noBreakHyphen/>
        <w:t>3</w:t>
      </w:r>
      <w:r>
        <w:noBreakHyphen/>
        <w:t>200 SO AS TO DESIGNATE THE SECOND WEEK OF SEPTEMBER OF EACH YEAR AS “GRADUATION AWARENESS WEEK” IN SOUTH CAROLINA.</w:t>
      </w:r>
    </w:p>
    <w:p w:rsidR="004D5EB3" w:rsidRDefault="004D5E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there exists a problem of students dropping out of high school; and</w:t>
      </w: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nationwide, 1.2 million students drop out of school on an annual basis (roughly 7,000 students per day); and</w:t>
      </w: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 xml:space="preserve">Whereas, only seventy-five percent of South Carolina students </w:t>
      </w:r>
      <w:r>
        <w:rPr>
          <w:szCs w:val="22"/>
        </w:rPr>
        <w:t>will graduate from high school;</w:t>
      </w:r>
      <w:r w:rsidRPr="00536097">
        <w:rPr>
          <w:szCs w:val="22"/>
        </w:rPr>
        <w:t xml:space="preserve"> and</w:t>
      </w: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seventy-five percent of state prison inmates and fifty-nine percent of federal prison inmates are high school dropouts;</w:t>
      </w:r>
      <w:r>
        <w:rPr>
          <w:szCs w:val="22"/>
        </w:rPr>
        <w:t xml:space="preserve"> </w:t>
      </w:r>
      <w:r w:rsidRPr="00536097">
        <w:rPr>
          <w:szCs w:val="22"/>
        </w:rPr>
        <w:t>and</w:t>
      </w: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South Carolina must address the growing problem of high school dropouts in the State; and</w:t>
      </w: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GradUate SC, a program created by the Leadership South Carolina Class of 2015 in conjunction with certain key partners, seeks to raise awareness by: informing the business community about its role in both providing jobs and helping decrease the drop-out rate; educating middle and high school students about how to stay in school and why a high school diploma is important; and encouraging legislators to affect change in public policy for d</w:t>
      </w:r>
      <w:r>
        <w:rPr>
          <w:szCs w:val="22"/>
        </w:rPr>
        <w:t xml:space="preserve">rop-out prevention; </w:t>
      </w:r>
      <w:r w:rsidRPr="00536097">
        <w:rPr>
          <w:szCs w:val="22"/>
        </w:rPr>
        <w:t>and</w:t>
      </w: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4D5EB3" w:rsidRPr="00536097" w:rsidRDefault="004D5EB3" w:rsidP="007A3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536097">
        <w:rPr>
          <w:szCs w:val="22"/>
        </w:rPr>
        <w:t>Whereas, the General Assembly applauds GradUate SC and its goal of increasing the awareness of high school dropouts and preventing high school students from dropping out in the future.  Now, therefore,</w:t>
      </w:r>
    </w:p>
    <w:p w:rsidR="004D5EB3" w:rsidRDefault="004D5E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D5EB3" w:rsidRDefault="004D5E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752">
        <w:rPr>
          <w:u w:color="000000" w:themeColor="text1"/>
        </w:rPr>
        <w:t>S</w:t>
      </w:r>
      <w:r w:rsidRPr="00C36448">
        <w:t>ECTION</w:t>
      </w:r>
      <w:r w:rsidRPr="00C36448">
        <w:tab/>
        <w:t>1.</w:t>
      </w:r>
      <w:r w:rsidRPr="00C36448">
        <w:tab/>
        <w:t>Chapter 3, Title 53 of the 1976 Code is amended by adding:</w:t>
      </w:r>
    </w:p>
    <w:p w:rsidR="004D5EB3" w:rsidRDefault="004D5E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Default="004D5E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200.</w:t>
      </w:r>
      <w:r>
        <w:tab/>
      </w:r>
      <w:r w:rsidRPr="00C36448">
        <w:t>The second week of September of every year is designated</w:t>
      </w:r>
      <w:r>
        <w:t xml:space="preserve"> as</w:t>
      </w:r>
      <w:r w:rsidRPr="00C36448">
        <w:t xml:space="preserve"> </w:t>
      </w:r>
      <w:r>
        <w:t>‘</w:t>
      </w:r>
      <w:r w:rsidRPr="00C36448">
        <w:t>Graduation Awareness Week</w:t>
      </w:r>
      <w:r>
        <w:t>’</w:t>
      </w:r>
      <w:r>
        <w:rPr>
          <w:sz w:val="24"/>
          <w:szCs w:val="24"/>
        </w:rPr>
        <w:t>.”</w:t>
      </w:r>
    </w:p>
    <w:p w:rsidR="004D5EB3" w:rsidRDefault="004D5E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EB3" w:rsidRPr="00522CE0" w:rsidRDefault="004D5EB3" w:rsidP="00840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D5EB3" w:rsidRDefault="004D5EB3" w:rsidP="004F0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48A2" w:rsidRDefault="005F48A2" w:rsidP="004D5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F48A2" w:rsidSect="00BA749D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180" w:rsidRDefault="00C46180" w:rsidP="009F0C77">
      <w:r>
        <w:separator/>
      </w:r>
    </w:p>
  </w:endnote>
  <w:endnote w:type="continuationSeparator" w:id="0">
    <w:p w:rsidR="00C46180" w:rsidRDefault="00C46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149BD0-B9CB-40BF-9E84-DAF7B9B6E3CE}"/>
    <w:embedBold r:id="rId2" w:fontKey="{A3AAC9A7-6F5D-4EAE-95D9-5140A07B51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6E0968-24E9-43B9-B714-1D43A8A217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5F9735-CA46-4CE6-8B9A-CA12B85779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F5EC6E-EAAA-4EDA-897E-0DB82F978B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EB3" w:rsidRPr="007A39FA" w:rsidRDefault="004D5EB3" w:rsidP="007A39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[4048-</w:t>
    </w:r>
    <w:r>
      <w:fldChar w:fldCharType="begin"/>
    </w:r>
    <w:r>
      <w:instrText xml:space="preserve"> PAGE  \* MERGEFORMAT </w:instrText>
    </w:r>
    <w:r>
      <w:fldChar w:fldCharType="separate"/>
    </w:r>
    <w:r w:rsidR="00952C2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49D" w:rsidRPr="007A39FA" w:rsidRDefault="004D5EB3" w:rsidP="007A39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180" w:rsidRDefault="00C46180" w:rsidP="009F0C77">
      <w:r>
        <w:separator/>
      </w:r>
    </w:p>
  </w:footnote>
  <w:footnote w:type="continuationSeparator" w:id="0">
    <w:p w:rsidR="00C46180" w:rsidRDefault="00C46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32ZW15"/>
    <w:docVar w:name="CoverBillType" w:val="b"/>
    <w:docVar w:name="docpath" w:val="L:\Council\bills\GGS\22732ZW15.DOCX"/>
    <w:docVar w:name="dvBillNumber" w:val="404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4618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22BA"/>
    <w:rsid w:val="001D08F2"/>
    <w:rsid w:val="001D525B"/>
    <w:rsid w:val="001D7F4F"/>
    <w:rsid w:val="00205238"/>
    <w:rsid w:val="002321B6"/>
    <w:rsid w:val="002416EE"/>
    <w:rsid w:val="00250967"/>
    <w:rsid w:val="002543C8"/>
    <w:rsid w:val="0025541D"/>
    <w:rsid w:val="00284AAE"/>
    <w:rsid w:val="002E5912"/>
    <w:rsid w:val="00301B21"/>
    <w:rsid w:val="00313192"/>
    <w:rsid w:val="00325348"/>
    <w:rsid w:val="0032732C"/>
    <w:rsid w:val="00336AD0"/>
    <w:rsid w:val="0037079A"/>
    <w:rsid w:val="00370C80"/>
    <w:rsid w:val="003C2E3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EB3"/>
    <w:rsid w:val="004E7D54"/>
    <w:rsid w:val="004F0BC0"/>
    <w:rsid w:val="005273C6"/>
    <w:rsid w:val="00530A69"/>
    <w:rsid w:val="00545593"/>
    <w:rsid w:val="0054624E"/>
    <w:rsid w:val="00577C6C"/>
    <w:rsid w:val="005B3DE0"/>
    <w:rsid w:val="005C2FE2"/>
    <w:rsid w:val="005E2BC9"/>
    <w:rsid w:val="005F48A2"/>
    <w:rsid w:val="00605102"/>
    <w:rsid w:val="006215AA"/>
    <w:rsid w:val="006913C9"/>
    <w:rsid w:val="0069470D"/>
    <w:rsid w:val="00734F00"/>
    <w:rsid w:val="007A39FA"/>
    <w:rsid w:val="007A70AE"/>
    <w:rsid w:val="007F07A5"/>
    <w:rsid w:val="008362E8"/>
    <w:rsid w:val="008407B3"/>
    <w:rsid w:val="008A1768"/>
    <w:rsid w:val="008A7FAD"/>
    <w:rsid w:val="008B6B76"/>
    <w:rsid w:val="008B729D"/>
    <w:rsid w:val="008F0F33"/>
    <w:rsid w:val="008F4429"/>
    <w:rsid w:val="0094021A"/>
    <w:rsid w:val="00952C2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6180"/>
    <w:rsid w:val="00C74E9D"/>
    <w:rsid w:val="00C82FD3"/>
    <w:rsid w:val="00C92819"/>
    <w:rsid w:val="00CC6B7B"/>
    <w:rsid w:val="00CD2089"/>
    <w:rsid w:val="00CE0A32"/>
    <w:rsid w:val="00D73A67"/>
    <w:rsid w:val="00D970A9"/>
    <w:rsid w:val="00DF3845"/>
    <w:rsid w:val="00E222D1"/>
    <w:rsid w:val="00E41911"/>
    <w:rsid w:val="00E84549"/>
    <w:rsid w:val="00E92EEF"/>
    <w:rsid w:val="00EF2368"/>
    <w:rsid w:val="00F24442"/>
    <w:rsid w:val="00F50AE3"/>
    <w:rsid w:val="00F656BA"/>
    <w:rsid w:val="00F67CF1"/>
    <w:rsid w:val="00F80037"/>
    <w:rsid w:val="00F840F0"/>
    <w:rsid w:val="00FA3DCE"/>
    <w:rsid w:val="00FB0D0D"/>
    <w:rsid w:val="00FB43B4"/>
    <w:rsid w:val="00FC00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4801DC-3DA5-4094-BF0F-E6241301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7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48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29-15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3-15.docx" TargetMode="External"/><Relationship Id="rId12" Type="http://schemas.openxmlformats.org/officeDocument/2006/relationships/hyperlink" Target="file:///p:\pprever\2015-16\4048_20150428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4048_20150423A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p:\pprever\2015-16\4048_201504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48&amp;session=121&amp;summary=B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72217-65B4-4FDF-9732-D71058153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517</Words>
  <Characters>2952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4048: Graduation Awareness Week - South Carolina Legislature Online</dc:title>
  <dc:creator>GloriaShackelford</dc:creator>
  <cp:lastModifiedBy>N Cumfer</cp:lastModifiedBy>
  <cp:revision>2</cp:revision>
  <cp:lastPrinted>2015-03-04T19:51:00Z</cp:lastPrinted>
  <dcterms:created xsi:type="dcterms:W3CDTF">2016-12-02T18:59:00Z</dcterms:created>
  <dcterms:modified xsi:type="dcterms:W3CDTF">2016-12-02T18:59:00Z</dcterms:modified>
</cp:coreProperties>
</file>