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356" w:rsidRDefault="00DD3356" w:rsidP="00DD3356">
      <w:pPr>
        <w:widowControl w:val="0"/>
        <w:jc w:val="center"/>
      </w:pPr>
      <w:bookmarkStart w:id="0" w:name="_GoBack"/>
      <w:bookmarkEnd w:id="0"/>
      <w:r w:rsidRPr="00DD3356">
        <w:rPr>
          <w:b/>
        </w:rPr>
        <w:t>South Carolina General Assembly</w:t>
      </w:r>
    </w:p>
    <w:p w:rsidR="00DD3356" w:rsidRDefault="00DD3356" w:rsidP="00DD3356">
      <w:pPr>
        <w:widowControl w:val="0"/>
        <w:jc w:val="center"/>
      </w:pPr>
      <w:r>
        <w:t>121st Session, 2015-2016</w:t>
      </w:r>
    </w:p>
    <w:p w:rsidR="00DD3356" w:rsidRDefault="00DD3356" w:rsidP="00DD3356">
      <w:pPr>
        <w:widowControl w:val="0"/>
        <w:jc w:val="left"/>
      </w:pPr>
    </w:p>
    <w:p w:rsidR="00DD3356" w:rsidRDefault="00DD3356" w:rsidP="00DD3356">
      <w:pPr>
        <w:widowControl w:val="0"/>
        <w:jc w:val="left"/>
        <w:rPr>
          <w:b/>
        </w:rPr>
      </w:pPr>
      <w:r w:rsidRPr="00DD3356">
        <w:rPr>
          <w:b/>
        </w:rPr>
        <w:t>H. 4080</w:t>
      </w:r>
    </w:p>
    <w:p w:rsidR="00DD3356" w:rsidRDefault="00DD3356" w:rsidP="00DD3356">
      <w:pPr>
        <w:widowControl w:val="0"/>
        <w:jc w:val="left"/>
        <w:rPr>
          <w:b/>
        </w:rPr>
      </w:pPr>
    </w:p>
    <w:p w:rsidR="00DD3356" w:rsidRDefault="00DD3356" w:rsidP="00DD3356">
      <w:pPr>
        <w:widowControl w:val="0"/>
        <w:jc w:val="left"/>
      </w:pPr>
      <w:r w:rsidRPr="00DD3356">
        <w:rPr>
          <w:b/>
        </w:rPr>
        <w:t>STATUS INFORMATION</w:t>
      </w:r>
    </w:p>
    <w:p w:rsidR="00DD3356" w:rsidRDefault="00DD3356" w:rsidP="00DD3356">
      <w:pPr>
        <w:widowControl w:val="0"/>
        <w:jc w:val="left"/>
      </w:pPr>
    </w:p>
    <w:p w:rsidR="00DD3356" w:rsidRDefault="00DD3356" w:rsidP="00DD3356">
      <w:pPr>
        <w:widowControl w:val="0"/>
        <w:jc w:val="left"/>
      </w:pPr>
      <w:r>
        <w:t>Joint Resolution</w:t>
      </w:r>
    </w:p>
    <w:p w:rsidR="00DD3356" w:rsidRDefault="00B050A0" w:rsidP="00DD3356">
      <w:pPr>
        <w:widowControl w:val="0"/>
        <w:jc w:val="left"/>
      </w:pPr>
      <w:r>
        <w:t>Sponsors: Reps. W.J. McLeod and Mitchell</w:t>
      </w:r>
    </w:p>
    <w:p w:rsidR="00DD3356" w:rsidRDefault="00DD3356" w:rsidP="00DD3356">
      <w:pPr>
        <w:widowControl w:val="0"/>
        <w:jc w:val="left"/>
      </w:pPr>
      <w:r>
        <w:t>Document Path: l:\council\bills\nbd\11109zw15.docx</w:t>
      </w:r>
    </w:p>
    <w:p w:rsidR="00DD3356" w:rsidRDefault="00DD3356" w:rsidP="00DD3356">
      <w:pPr>
        <w:widowControl w:val="0"/>
        <w:jc w:val="left"/>
      </w:pPr>
    </w:p>
    <w:p w:rsidR="006279FD" w:rsidRDefault="006279FD" w:rsidP="00DD3356">
      <w:pPr>
        <w:widowControl w:val="0"/>
        <w:jc w:val="left"/>
      </w:pPr>
      <w:r>
        <w:t>Introduced in the House on April 28, 2015</w:t>
      </w:r>
    </w:p>
    <w:p w:rsidR="006279FD" w:rsidRDefault="006279FD" w:rsidP="00DD3356">
      <w:pPr>
        <w:widowControl w:val="0"/>
        <w:jc w:val="left"/>
      </w:pPr>
      <w:r>
        <w:t>Introduced in the Senate on May 13, 2015</w:t>
      </w:r>
    </w:p>
    <w:p w:rsidR="006279FD" w:rsidRPr="006279FD" w:rsidRDefault="006279FD" w:rsidP="00DD3356">
      <w:pPr>
        <w:widowControl w:val="0"/>
        <w:jc w:val="left"/>
      </w:pPr>
      <w:r>
        <w:t xml:space="preserve">Currently residing in the Senate Committee on </w:t>
      </w:r>
      <w:r w:rsidRPr="006279FD">
        <w:rPr>
          <w:b/>
        </w:rPr>
        <w:t>Judiciary</w:t>
      </w:r>
    </w:p>
    <w:p w:rsidR="006279FD" w:rsidRDefault="006279FD" w:rsidP="00DD3356">
      <w:pPr>
        <w:widowControl w:val="0"/>
        <w:jc w:val="left"/>
      </w:pPr>
    </w:p>
    <w:p w:rsidR="00DD3356" w:rsidRDefault="00DD3356" w:rsidP="00DD3356">
      <w:pPr>
        <w:widowControl w:val="0"/>
        <w:jc w:val="left"/>
      </w:pPr>
      <w:r>
        <w:t xml:space="preserve">Summary: </w:t>
      </w:r>
      <w:r w:rsidR="00EE7161">
        <w:t>Voting System Study Committee</w:t>
      </w:r>
    </w:p>
    <w:p w:rsidR="00DD3356" w:rsidRDefault="00DD3356" w:rsidP="00DD3356">
      <w:pPr>
        <w:widowControl w:val="0"/>
        <w:jc w:val="left"/>
      </w:pPr>
    </w:p>
    <w:p w:rsidR="00DD3356" w:rsidRDefault="00DD3356" w:rsidP="00DD3356">
      <w:pPr>
        <w:widowControl w:val="0"/>
        <w:jc w:val="left"/>
      </w:pPr>
    </w:p>
    <w:p w:rsidR="00DD3356" w:rsidRDefault="00DD3356" w:rsidP="00DD3356">
      <w:pPr>
        <w:widowControl w:val="0"/>
        <w:tabs>
          <w:tab w:val="center" w:pos="590"/>
          <w:tab w:val="center" w:pos="1440"/>
          <w:tab w:val="left" w:pos="1872"/>
          <w:tab w:val="left" w:pos="9187"/>
        </w:tabs>
        <w:jc w:val="left"/>
      </w:pPr>
      <w:r w:rsidRPr="00DD3356">
        <w:rPr>
          <w:b/>
        </w:rPr>
        <w:t>HISTORY OF LEGISLATIVE ACTIONS</w:t>
      </w:r>
    </w:p>
    <w:p w:rsidR="00DD3356" w:rsidRDefault="00DD3356" w:rsidP="00DD3356">
      <w:pPr>
        <w:widowControl w:val="0"/>
        <w:tabs>
          <w:tab w:val="center" w:pos="590"/>
          <w:tab w:val="center" w:pos="1440"/>
          <w:tab w:val="left" w:pos="1872"/>
          <w:tab w:val="left" w:pos="9187"/>
        </w:tabs>
        <w:jc w:val="left"/>
      </w:pPr>
    </w:p>
    <w:p w:rsidR="00DD3356" w:rsidRPr="00DD3356" w:rsidRDefault="00DD3356" w:rsidP="00DD3356">
      <w:pPr>
        <w:widowControl w:val="0"/>
        <w:tabs>
          <w:tab w:val="center" w:pos="590"/>
          <w:tab w:val="center" w:pos="1440"/>
          <w:tab w:val="left" w:pos="1872"/>
          <w:tab w:val="left" w:pos="9187"/>
        </w:tabs>
        <w:jc w:val="left"/>
      </w:pPr>
      <w:r w:rsidRPr="00DD3356">
        <w:rPr>
          <w:u w:val="single"/>
        </w:rPr>
        <w:tab/>
        <w:t>Date</w:t>
      </w:r>
      <w:r w:rsidRPr="00DD3356">
        <w:rPr>
          <w:u w:val="single"/>
        </w:rPr>
        <w:tab/>
        <w:t>Body</w:t>
      </w:r>
      <w:r w:rsidRPr="00DD3356">
        <w:rPr>
          <w:u w:val="single"/>
        </w:rPr>
        <w:tab/>
        <w:t>Action Description with journal page number</w:t>
      </w:r>
      <w:r w:rsidRPr="00DD3356">
        <w:rPr>
          <w:u w:val="single"/>
        </w:rPr>
        <w:tab/>
      </w:r>
    </w:p>
    <w:p w:rsidR="008F2B7A" w:rsidRDefault="008F2B7A" w:rsidP="008F2B7A">
      <w:pPr>
        <w:widowControl w:val="0"/>
        <w:tabs>
          <w:tab w:val="right" w:pos="1008"/>
          <w:tab w:val="left" w:pos="1152"/>
          <w:tab w:val="left" w:pos="1872"/>
          <w:tab w:val="left" w:pos="9187"/>
        </w:tabs>
        <w:ind w:left="2088" w:hanging="2088"/>
        <w:jc w:val="left"/>
      </w:pPr>
      <w:r>
        <w:tab/>
        <w:t>4/28/2015</w:t>
      </w:r>
      <w:r>
        <w:tab/>
        <w:t>House</w:t>
      </w:r>
      <w:r>
        <w:tab/>
      </w:r>
      <w:r w:rsidRPr="001A768A">
        <w:t>Introduced and read first time (</w:t>
      </w:r>
      <w:hyperlink r:id="rId7" w:history="1">
        <w:r w:rsidRPr="00D14BA4">
          <w:rPr>
            <w:rStyle w:val="Hyperlink"/>
          </w:rPr>
          <w:t>House Journal</w:t>
        </w:r>
        <w:r w:rsidRPr="00D14BA4">
          <w:rPr>
            <w:rStyle w:val="Hyperlink"/>
          </w:rPr>
          <w:noBreakHyphen/>
          <w:t>page 143</w:t>
        </w:r>
      </w:hyperlink>
      <w:r w:rsidRPr="001A768A">
        <w:t>)</w:t>
      </w:r>
    </w:p>
    <w:p w:rsidR="008F2B7A" w:rsidRDefault="008F2B7A" w:rsidP="008F2B7A">
      <w:pPr>
        <w:widowControl w:val="0"/>
        <w:tabs>
          <w:tab w:val="right" w:pos="1008"/>
          <w:tab w:val="left" w:pos="1152"/>
          <w:tab w:val="left" w:pos="1872"/>
          <w:tab w:val="left" w:pos="9187"/>
        </w:tabs>
        <w:ind w:left="2088" w:hanging="2088"/>
        <w:jc w:val="left"/>
      </w:pPr>
      <w:r>
        <w:tab/>
        <w:t>4/28/2015</w:t>
      </w:r>
      <w:r>
        <w:tab/>
        <w:t>House</w:t>
      </w:r>
      <w:r>
        <w:tab/>
      </w:r>
      <w:r w:rsidRPr="001A768A">
        <w:t>Ref</w:t>
      </w:r>
      <w:r>
        <w:t xml:space="preserve">erred to Committee on </w:t>
      </w:r>
      <w:r w:rsidRPr="001A768A">
        <w:rPr>
          <w:b/>
        </w:rPr>
        <w:t>Judiciary</w:t>
      </w:r>
      <w:r>
        <w:t xml:space="preserve"> </w:t>
      </w:r>
      <w:r w:rsidRPr="001A768A">
        <w:t>(</w:t>
      </w:r>
      <w:hyperlink r:id="rId8" w:history="1">
        <w:r w:rsidRPr="00D14BA4">
          <w:rPr>
            <w:rStyle w:val="Hyperlink"/>
          </w:rPr>
          <w:t>House Journal</w:t>
        </w:r>
        <w:r w:rsidRPr="00D14BA4">
          <w:rPr>
            <w:rStyle w:val="Hyperlink"/>
          </w:rPr>
          <w:noBreakHyphen/>
          <w:t>page 143</w:t>
        </w:r>
      </w:hyperlink>
      <w:r w:rsidRPr="001A768A">
        <w:t>)</w:t>
      </w:r>
    </w:p>
    <w:p w:rsidR="008F2B7A" w:rsidRDefault="008F2B7A" w:rsidP="008F2B7A">
      <w:pPr>
        <w:widowControl w:val="0"/>
        <w:tabs>
          <w:tab w:val="right" w:pos="1008"/>
          <w:tab w:val="left" w:pos="1152"/>
          <w:tab w:val="left" w:pos="1872"/>
          <w:tab w:val="left" w:pos="9187"/>
        </w:tabs>
        <w:ind w:left="2088" w:hanging="2088"/>
        <w:jc w:val="left"/>
      </w:pPr>
      <w:r>
        <w:tab/>
        <w:t>4/30/2015</w:t>
      </w:r>
      <w:r>
        <w:tab/>
        <w:t>House</w:t>
      </w:r>
      <w:r>
        <w:tab/>
      </w:r>
      <w:r w:rsidRPr="001A768A">
        <w:t xml:space="preserve">Recalled from Committee on </w:t>
      </w:r>
      <w:r w:rsidRPr="001A768A">
        <w:rPr>
          <w:b/>
        </w:rPr>
        <w:t>Judiciary</w:t>
      </w:r>
      <w:r>
        <w:t xml:space="preserve"> </w:t>
      </w:r>
      <w:r w:rsidRPr="001A768A">
        <w:t>(</w:t>
      </w:r>
      <w:hyperlink r:id="rId9" w:history="1">
        <w:r w:rsidRPr="00D14BA4">
          <w:rPr>
            <w:rStyle w:val="Hyperlink"/>
          </w:rPr>
          <w:t>House Journal</w:t>
        </w:r>
        <w:r w:rsidRPr="00D14BA4">
          <w:rPr>
            <w:rStyle w:val="Hyperlink"/>
          </w:rPr>
          <w:noBreakHyphen/>
          <w:t>page 16</w:t>
        </w:r>
      </w:hyperlink>
      <w:r w:rsidRPr="001A768A">
        <w:t>)</w:t>
      </w:r>
    </w:p>
    <w:p w:rsidR="008F2B7A" w:rsidRDefault="008F2B7A" w:rsidP="008F2B7A">
      <w:pPr>
        <w:widowControl w:val="0"/>
        <w:tabs>
          <w:tab w:val="right" w:pos="1008"/>
          <w:tab w:val="left" w:pos="1152"/>
          <w:tab w:val="left" w:pos="1872"/>
          <w:tab w:val="left" w:pos="9187"/>
        </w:tabs>
        <w:ind w:left="2088" w:hanging="2088"/>
        <w:jc w:val="left"/>
      </w:pPr>
      <w:r>
        <w:tab/>
        <w:t>5/6/2015</w:t>
      </w:r>
      <w:r>
        <w:tab/>
        <w:t>House</w:t>
      </w:r>
      <w:r>
        <w:tab/>
      </w:r>
      <w:r w:rsidRPr="001A768A">
        <w:t>Debat</w:t>
      </w:r>
      <w:r>
        <w:t>e adjourned until Thur., 5</w:t>
      </w:r>
      <w:r>
        <w:noBreakHyphen/>
        <w:t>7</w:t>
      </w:r>
      <w:r>
        <w:noBreakHyphen/>
        <w:t xml:space="preserve">15 </w:t>
      </w:r>
      <w:r w:rsidRPr="001A768A">
        <w:t>(</w:t>
      </w:r>
      <w:hyperlink r:id="rId10" w:history="1">
        <w:r w:rsidRPr="00D14BA4">
          <w:rPr>
            <w:rStyle w:val="Hyperlink"/>
          </w:rPr>
          <w:t>House Journal</w:t>
        </w:r>
        <w:r w:rsidRPr="00D14BA4">
          <w:rPr>
            <w:rStyle w:val="Hyperlink"/>
          </w:rPr>
          <w:noBreakHyphen/>
          <w:t>page 11</w:t>
        </w:r>
      </w:hyperlink>
      <w:r w:rsidRPr="001A768A">
        <w:t>)</w:t>
      </w:r>
    </w:p>
    <w:p w:rsidR="008F2B7A" w:rsidRDefault="008F2B7A" w:rsidP="008F2B7A">
      <w:pPr>
        <w:widowControl w:val="0"/>
        <w:tabs>
          <w:tab w:val="right" w:pos="1008"/>
          <w:tab w:val="left" w:pos="1152"/>
          <w:tab w:val="left" w:pos="1872"/>
          <w:tab w:val="left" w:pos="9187"/>
        </w:tabs>
        <w:ind w:left="2088" w:hanging="2088"/>
        <w:jc w:val="left"/>
      </w:pPr>
      <w:r>
        <w:tab/>
        <w:t>5/7/2015</w:t>
      </w:r>
      <w:r>
        <w:tab/>
        <w:t>House</w:t>
      </w:r>
      <w:r>
        <w:tab/>
      </w:r>
      <w:r w:rsidRPr="001A768A">
        <w:t>Member(s) request name added as sponsor: Mitchell</w:t>
      </w:r>
    </w:p>
    <w:p w:rsidR="008F2B7A" w:rsidRDefault="008F2B7A" w:rsidP="008F2B7A">
      <w:pPr>
        <w:widowControl w:val="0"/>
        <w:tabs>
          <w:tab w:val="right" w:pos="1008"/>
          <w:tab w:val="left" w:pos="1152"/>
          <w:tab w:val="left" w:pos="1872"/>
          <w:tab w:val="left" w:pos="9187"/>
        </w:tabs>
        <w:ind w:left="2088" w:hanging="2088"/>
        <w:jc w:val="left"/>
      </w:pPr>
      <w:r>
        <w:tab/>
        <w:t>5/7/2015</w:t>
      </w:r>
      <w:r>
        <w:tab/>
        <w:t>House</w:t>
      </w:r>
      <w:r>
        <w:tab/>
      </w:r>
      <w:r w:rsidRPr="001A768A">
        <w:t>Read second time (</w:t>
      </w:r>
      <w:hyperlink r:id="rId11" w:history="1">
        <w:r w:rsidRPr="00D14BA4">
          <w:rPr>
            <w:rStyle w:val="Hyperlink"/>
          </w:rPr>
          <w:t>House Journal</w:t>
        </w:r>
        <w:r w:rsidRPr="00D14BA4">
          <w:rPr>
            <w:rStyle w:val="Hyperlink"/>
          </w:rPr>
          <w:noBreakHyphen/>
          <w:t>page 39</w:t>
        </w:r>
      </w:hyperlink>
      <w:r w:rsidRPr="001A768A">
        <w:t>)</w:t>
      </w:r>
    </w:p>
    <w:p w:rsidR="008F2B7A" w:rsidRDefault="008F2B7A" w:rsidP="008F2B7A">
      <w:pPr>
        <w:widowControl w:val="0"/>
        <w:tabs>
          <w:tab w:val="right" w:pos="1008"/>
          <w:tab w:val="left" w:pos="1152"/>
          <w:tab w:val="left" w:pos="1872"/>
          <w:tab w:val="left" w:pos="9187"/>
        </w:tabs>
        <w:ind w:left="2088" w:hanging="2088"/>
        <w:jc w:val="left"/>
      </w:pPr>
      <w:r>
        <w:tab/>
        <w:t>5/7/2015</w:t>
      </w:r>
      <w:r>
        <w:tab/>
        <w:t>House</w:t>
      </w:r>
      <w:r>
        <w:tab/>
      </w:r>
      <w:r w:rsidRPr="001A768A">
        <w:t>Roll call Yeas</w:t>
      </w:r>
      <w:r>
        <w:noBreakHyphen/>
      </w:r>
      <w:r w:rsidRPr="001A768A">
        <w:t>81  Nays</w:t>
      </w:r>
      <w:r>
        <w:noBreakHyphen/>
      </w:r>
      <w:r w:rsidRPr="001A768A">
        <w:t>26 (</w:t>
      </w:r>
      <w:hyperlink r:id="rId12" w:history="1">
        <w:r w:rsidRPr="00D14BA4">
          <w:rPr>
            <w:rStyle w:val="Hyperlink"/>
          </w:rPr>
          <w:t>House Journal</w:t>
        </w:r>
        <w:r w:rsidRPr="00D14BA4">
          <w:rPr>
            <w:rStyle w:val="Hyperlink"/>
          </w:rPr>
          <w:noBreakHyphen/>
          <w:t>page 39</w:t>
        </w:r>
      </w:hyperlink>
      <w:r w:rsidRPr="001A768A">
        <w:t>)</w:t>
      </w:r>
    </w:p>
    <w:p w:rsidR="008F2B7A" w:rsidRDefault="008F2B7A" w:rsidP="008F2B7A">
      <w:pPr>
        <w:widowControl w:val="0"/>
        <w:tabs>
          <w:tab w:val="right" w:pos="1008"/>
          <w:tab w:val="left" w:pos="1152"/>
          <w:tab w:val="left" w:pos="1872"/>
          <w:tab w:val="left" w:pos="9187"/>
        </w:tabs>
        <w:ind w:left="2088" w:hanging="2088"/>
        <w:jc w:val="left"/>
      </w:pPr>
      <w:r>
        <w:tab/>
        <w:t>5/12/2015</w:t>
      </w:r>
      <w:r>
        <w:tab/>
        <w:t>House</w:t>
      </w:r>
      <w:r>
        <w:tab/>
      </w:r>
      <w:r w:rsidRPr="001A768A">
        <w:t>Rea</w:t>
      </w:r>
      <w:r>
        <w:t xml:space="preserve">d third time and sent to Senate </w:t>
      </w:r>
      <w:r w:rsidRPr="001A768A">
        <w:t>(</w:t>
      </w:r>
      <w:hyperlink r:id="rId13" w:history="1">
        <w:r w:rsidRPr="00D14BA4">
          <w:rPr>
            <w:rStyle w:val="Hyperlink"/>
          </w:rPr>
          <w:t>House Journal</w:t>
        </w:r>
        <w:r w:rsidRPr="00D14BA4">
          <w:rPr>
            <w:rStyle w:val="Hyperlink"/>
          </w:rPr>
          <w:noBreakHyphen/>
          <w:t>page 10</w:t>
        </w:r>
      </w:hyperlink>
      <w:r w:rsidRPr="001A768A">
        <w:t>)</w:t>
      </w:r>
    </w:p>
    <w:p w:rsidR="008F2B7A" w:rsidRDefault="008F2B7A" w:rsidP="008F2B7A">
      <w:pPr>
        <w:widowControl w:val="0"/>
        <w:tabs>
          <w:tab w:val="right" w:pos="1008"/>
          <w:tab w:val="left" w:pos="1152"/>
          <w:tab w:val="left" w:pos="1872"/>
          <w:tab w:val="left" w:pos="9187"/>
        </w:tabs>
        <w:ind w:left="2088" w:hanging="2088"/>
        <w:jc w:val="left"/>
      </w:pPr>
      <w:r>
        <w:tab/>
        <w:t>5/13/2015</w:t>
      </w:r>
      <w:r>
        <w:tab/>
        <w:t>Senate</w:t>
      </w:r>
      <w:r>
        <w:tab/>
      </w:r>
      <w:r w:rsidRPr="001A768A">
        <w:t>Introduced and read first time (</w:t>
      </w:r>
      <w:hyperlink r:id="rId14" w:history="1">
        <w:r w:rsidRPr="00D14BA4">
          <w:rPr>
            <w:rStyle w:val="Hyperlink"/>
          </w:rPr>
          <w:t>Senate Journal</w:t>
        </w:r>
        <w:r w:rsidRPr="00D14BA4">
          <w:rPr>
            <w:rStyle w:val="Hyperlink"/>
          </w:rPr>
          <w:noBreakHyphen/>
          <w:t>page 9</w:t>
        </w:r>
      </w:hyperlink>
      <w:r w:rsidRPr="001A768A">
        <w:t>)</w:t>
      </w:r>
    </w:p>
    <w:p w:rsidR="008F2B7A" w:rsidRDefault="008F2B7A" w:rsidP="008F2B7A">
      <w:pPr>
        <w:widowControl w:val="0"/>
        <w:tabs>
          <w:tab w:val="right" w:pos="1008"/>
          <w:tab w:val="left" w:pos="1152"/>
          <w:tab w:val="left" w:pos="1872"/>
          <w:tab w:val="left" w:pos="9187"/>
        </w:tabs>
        <w:ind w:left="2088" w:hanging="2088"/>
        <w:jc w:val="left"/>
      </w:pPr>
      <w:r>
        <w:tab/>
        <w:t>5/13/2015</w:t>
      </w:r>
      <w:r>
        <w:tab/>
        <w:t>Senate</w:t>
      </w:r>
      <w:r>
        <w:tab/>
      </w:r>
      <w:r w:rsidRPr="001A768A">
        <w:t>Ref</w:t>
      </w:r>
      <w:r>
        <w:t xml:space="preserve">erred to Committee on </w:t>
      </w:r>
      <w:r w:rsidRPr="001A768A">
        <w:rPr>
          <w:b/>
        </w:rPr>
        <w:t>Judiciary</w:t>
      </w:r>
      <w:r>
        <w:t xml:space="preserve"> </w:t>
      </w:r>
      <w:r w:rsidRPr="001A768A">
        <w:t>(</w:t>
      </w:r>
      <w:hyperlink r:id="rId15" w:history="1">
        <w:r w:rsidRPr="00D14BA4">
          <w:rPr>
            <w:rStyle w:val="Hyperlink"/>
          </w:rPr>
          <w:t>Senate Journal</w:t>
        </w:r>
        <w:r w:rsidRPr="00D14BA4">
          <w:rPr>
            <w:rStyle w:val="Hyperlink"/>
          </w:rPr>
          <w:noBreakHyphen/>
          <w:t>page 9</w:t>
        </w:r>
      </w:hyperlink>
      <w:r w:rsidRPr="001A768A">
        <w:t>)</w:t>
      </w:r>
    </w:p>
    <w:p w:rsidR="008F2B7A" w:rsidRDefault="008F2B7A" w:rsidP="008F2B7A">
      <w:pPr>
        <w:widowControl w:val="0"/>
        <w:tabs>
          <w:tab w:val="right" w:pos="1008"/>
          <w:tab w:val="left" w:pos="1152"/>
          <w:tab w:val="left" w:pos="1872"/>
          <w:tab w:val="left" w:pos="9187"/>
        </w:tabs>
        <w:ind w:left="2088" w:hanging="2088"/>
        <w:jc w:val="left"/>
      </w:pPr>
    </w:p>
    <w:p w:rsidR="00DD3356" w:rsidRDefault="00DD3356" w:rsidP="00DD3356">
      <w:pPr>
        <w:widowControl w:val="0"/>
        <w:tabs>
          <w:tab w:val="right" w:pos="1008"/>
          <w:tab w:val="left" w:pos="1152"/>
          <w:tab w:val="left" w:pos="1872"/>
          <w:tab w:val="left" w:pos="9187"/>
        </w:tabs>
        <w:ind w:left="2088" w:hanging="2088"/>
        <w:jc w:val="left"/>
      </w:pPr>
      <w:r>
        <w:t xml:space="preserve">View the latest </w:t>
      </w:r>
      <w:hyperlink r:id="rId16" w:history="1">
        <w:r w:rsidRPr="00DD3356">
          <w:rPr>
            <w:rStyle w:val="Hyperlink"/>
          </w:rPr>
          <w:t>legislative information</w:t>
        </w:r>
      </w:hyperlink>
      <w:r>
        <w:t xml:space="preserve"> at the website</w:t>
      </w:r>
    </w:p>
    <w:p w:rsidR="00DD3356" w:rsidRDefault="00DD3356" w:rsidP="00DD3356">
      <w:pPr>
        <w:widowControl w:val="0"/>
        <w:tabs>
          <w:tab w:val="right" w:pos="1008"/>
          <w:tab w:val="left" w:pos="1152"/>
          <w:tab w:val="left" w:pos="1872"/>
          <w:tab w:val="left" w:pos="9187"/>
        </w:tabs>
        <w:ind w:left="2088" w:hanging="2088"/>
        <w:jc w:val="left"/>
      </w:pPr>
    </w:p>
    <w:p w:rsidR="00DD3356" w:rsidRPr="00DD3356" w:rsidRDefault="00DD3356" w:rsidP="00DD3356">
      <w:pPr>
        <w:widowControl w:val="0"/>
        <w:tabs>
          <w:tab w:val="right" w:pos="1008"/>
          <w:tab w:val="left" w:pos="1152"/>
          <w:tab w:val="left" w:pos="1872"/>
          <w:tab w:val="left" w:pos="9187"/>
        </w:tabs>
        <w:ind w:left="2088" w:hanging="2088"/>
        <w:jc w:val="left"/>
      </w:pPr>
    </w:p>
    <w:p w:rsidR="00DD3356" w:rsidRDefault="00DD3356" w:rsidP="00DD3356">
      <w:pPr>
        <w:widowControl w:val="0"/>
        <w:jc w:val="left"/>
      </w:pPr>
      <w:r w:rsidRPr="00DD3356">
        <w:rPr>
          <w:b/>
        </w:rPr>
        <w:t>VERSIONS OF THIS BILL</w:t>
      </w:r>
    </w:p>
    <w:p w:rsidR="00DD3356" w:rsidRDefault="00DD3356" w:rsidP="00DD3356">
      <w:pPr>
        <w:widowControl w:val="0"/>
        <w:jc w:val="left"/>
      </w:pPr>
    </w:p>
    <w:p w:rsidR="00DD3356" w:rsidRDefault="00D14BA4" w:rsidP="00DD3356">
      <w:pPr>
        <w:widowControl w:val="0"/>
        <w:jc w:val="left"/>
      </w:pPr>
      <w:hyperlink r:id="rId17" w:history="1">
        <w:r w:rsidR="00DD3356">
          <w:rPr>
            <w:rStyle w:val="Hyperlink"/>
          </w:rPr>
          <w:t>4/28/2015</w:t>
        </w:r>
      </w:hyperlink>
    </w:p>
    <w:p w:rsidR="00DD3356" w:rsidRDefault="00D14BA4" w:rsidP="00DD3356">
      <w:hyperlink r:id="rId18" w:history="1">
        <w:r w:rsidR="0090590B" w:rsidRPr="0090590B">
          <w:rPr>
            <w:rStyle w:val="Hyperlink"/>
          </w:rPr>
          <w:t>4/30/2015</w:t>
        </w:r>
      </w:hyperlink>
    </w:p>
    <w:p w:rsidR="0090590B" w:rsidRDefault="0090590B" w:rsidP="00DD3356"/>
    <w:p w:rsidR="00DD3356" w:rsidRDefault="00DD3356" w:rsidP="00DD3356">
      <w:pPr>
        <w:sectPr w:rsidR="00DD3356" w:rsidSect="00DD3356">
          <w:pgSz w:w="12240" w:h="15840" w:code="1"/>
          <w:pgMar w:top="1080" w:right="1440" w:bottom="1080" w:left="1440" w:header="720" w:footer="720" w:gutter="0"/>
          <w:cols w:space="720"/>
          <w:noEndnote/>
          <w:docGrid w:linePitch="360"/>
        </w:sectPr>
      </w:pP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Pr="00EE6015" w:rsidRDefault="0090590B" w:rsidP="00EE6015">
      <w:pPr>
        <w:tabs>
          <w:tab w:val="right" w:pos="5933"/>
        </w:tabs>
        <w:suppressAutoHyphens/>
      </w:pPr>
      <w:r>
        <w:tab/>
      </w:r>
      <w:r>
        <w:rPr>
          <w:b/>
          <w:sz w:val="36"/>
        </w:rPr>
        <w:t>H. 4080</w:t>
      </w: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Default="0090590B" w:rsidP="00EE6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44B1">
        <w:t>Rep. W.J. McLeod</w:t>
      </w: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4/30/15--H.</w:t>
      </w: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90590B" w:rsidRPr="00EE6015" w:rsidRDefault="0090590B" w:rsidP="00EE6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590B" w:rsidSect="00EE601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Default="00905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Pr="00325348"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0590B" w:rsidRDefault="0090590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Default="00905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A VOTING SYSTEM STUDY COMMITTEE, TO PROVIDE FOR THE MEMBERSHIP AND STAFFING OF THE STUDY COMMITTEE, AND TO PROVIDE FOR THE STUDY COMMITTEE</w:t>
      </w:r>
      <w:r w:rsidRPr="0082481A">
        <w:t>’</w:t>
      </w:r>
      <w:r>
        <w:t>S REPORT AND DISSOLUTION.</w:t>
      </w:r>
    </w:p>
    <w:p w:rsidR="0090590B" w:rsidRDefault="00905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590B"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in 2013 the Legislative Audit Council (LAC) published the results of its comprehensive review of South Carolina voting machines, which were believed to be partially responsible for the numerous difficulties South Carolina voters encountered during the 2012 General Election; and</w:t>
      </w:r>
    </w:p>
    <w:p w:rsidR="0090590B"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0590B"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chief among its findings, the LAC concluded that the election audit process in South Carolina is severely hampered by the absence of a voter</w:t>
      </w:r>
      <w:r>
        <w:rPr>
          <w:color w:val="000000"/>
        </w:rPr>
        <w:noBreakHyphen/>
        <w:t xml:space="preserve">verified paper audit trail; and </w:t>
      </w:r>
    </w:p>
    <w:p w:rsidR="0090590B"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0590B"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fully electronic touchscreen voting systems are subject to the limitations and risks of computer technology, including voting machine vendors with weak security practices, the failure to conduct background checks on programmers and system developers, and the failure to establish clear chain</w:t>
      </w:r>
      <w:r>
        <w:rPr>
          <w:color w:val="000000"/>
        </w:rPr>
        <w:noBreakHyphen/>
        <w:t>of</w:t>
      </w:r>
      <w:r>
        <w:rPr>
          <w:color w:val="000000"/>
        </w:rPr>
        <w:noBreakHyphen/>
        <w:t xml:space="preserve">custody procedures for handling software; and </w:t>
      </w:r>
    </w:p>
    <w:p w:rsidR="0090590B"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0590B"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without an independent, voter</w:t>
      </w:r>
      <w:r>
        <w:rPr>
          <w:color w:val="000000"/>
        </w:rPr>
        <w:noBreakHyphen/>
        <w:t>verified paper audit trail, it is essentially impossible to discover almost any but the most egregious anomalies, whether accidental or intentional; and</w:t>
      </w:r>
    </w:p>
    <w:p w:rsidR="0090590B"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0590B"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a voter</w:t>
      </w:r>
      <w:r>
        <w:rPr>
          <w:color w:val="000000"/>
        </w:rPr>
        <w:noBreakHyphen/>
        <w:t xml:space="preserve">verified paper audit trail would enable a complete audit of close elections and questionable elections, and more fundamentally, would give voters confidence that their votes are actually being recorded and counted as they intended; and </w:t>
      </w:r>
    </w:p>
    <w:p w:rsidR="0090590B"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0590B"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in order to assure voter confidence, every voting system must incorporate or produce a paper ballot, which the voter can view before finally casting his or her vote. Now, therefore,</w:t>
      </w:r>
    </w:p>
    <w:p w:rsidR="0090590B"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90B" w:rsidRDefault="0090590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90590B" w:rsidRDefault="0090590B"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Default="0090590B"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a “Voting System Study Committee”. The study committee shall review information regarding the most current voting technology and make appropriate findings and recommendations, including, but not limited to:</w:t>
      </w:r>
    </w:p>
    <w:p w:rsidR="0090590B" w:rsidRDefault="0090590B"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voter</w:t>
      </w:r>
      <w:r>
        <w:noBreakHyphen/>
        <w:t>verified paper audit trail voting systems;</w:t>
      </w:r>
    </w:p>
    <w:p w:rsidR="0090590B" w:rsidRDefault="0090590B"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security of all voting systems evaluated;</w:t>
      </w:r>
    </w:p>
    <w:p w:rsidR="0090590B" w:rsidRDefault="0090590B"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comparative acquisition, implementation, and maintenance costs of all systems evaluated;</w:t>
      </w:r>
    </w:p>
    <w:p w:rsidR="0090590B" w:rsidRDefault="0090590B"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current canvassing schedule as it relates to the ability to conduct random audits of election results; and</w:t>
      </w:r>
    </w:p>
    <w:p w:rsidR="0090590B" w:rsidRDefault="0090590B"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amendments </w:t>
      </w:r>
      <w:r w:rsidRPr="00CD2882">
        <w:t xml:space="preserve">to </w:t>
      </w:r>
      <w:r>
        <w:t>Article 15 “Voting Machines”, Chapter 13, Title 7 of the 1976 Code.</w:t>
      </w:r>
    </w:p>
    <w:p w:rsidR="0090590B" w:rsidRPr="00220F21" w:rsidRDefault="0090590B"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0F21">
        <w:rPr>
          <w:color w:val="000000" w:themeColor="text1"/>
          <w:u w:color="000000" w:themeColor="text1"/>
        </w:rPr>
        <w:t xml:space="preserve">The study committee must be composed of three members of the House of Representatives, appointed by the Speaker of the House, three members of the Senate appointed by the Speaker Pro Tempore of the Senate, and one member appointed by the Governor. At least one member from both the House of Representatives and the Senate </w:t>
      </w:r>
      <w:r>
        <w:rPr>
          <w:color w:val="000000" w:themeColor="text1"/>
          <w:u w:color="000000" w:themeColor="text1"/>
        </w:rPr>
        <w:t>must</w:t>
      </w:r>
      <w:r w:rsidRPr="00220F21">
        <w:rPr>
          <w:color w:val="000000" w:themeColor="text1"/>
          <w:u w:color="000000" w:themeColor="text1"/>
        </w:rPr>
        <w:t xml:space="preserve"> be selected upon recommendation of the Minority Leader of the respective body. </w:t>
      </w:r>
    </w:p>
    <w:p w:rsidR="0090590B" w:rsidRPr="00220F21" w:rsidRDefault="0090590B"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20F21">
        <w:rPr>
          <w:color w:val="000000" w:themeColor="text1"/>
          <w:u w:color="000000" w:themeColor="text1"/>
        </w:rPr>
        <w:t xml:space="preserve">The Speaker of the House and the President Pro Tempore of the Senate shall provide staffing for the study committee. </w:t>
      </w:r>
    </w:p>
    <w:p w:rsidR="0090590B" w:rsidRDefault="0090590B"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(D)</w:t>
      </w:r>
      <w:r>
        <w:rPr>
          <w:color w:val="000000" w:themeColor="text1"/>
          <w:u w:color="000000" w:themeColor="text1"/>
        </w:rPr>
        <w:tab/>
      </w:r>
      <w:r w:rsidRPr="00220F21">
        <w:rPr>
          <w:color w:val="000000" w:themeColor="text1"/>
          <w:u w:color="000000" w:themeColor="text1"/>
        </w:rPr>
        <w:t>The study committee shall make a report of the committee</w:t>
      </w:r>
      <w:r w:rsidRPr="0082481A">
        <w:rPr>
          <w:color w:val="000000" w:themeColor="text1"/>
          <w:u w:color="000000" w:themeColor="text1"/>
        </w:rPr>
        <w:t>’</w:t>
      </w:r>
      <w:r w:rsidRPr="00220F21">
        <w:rPr>
          <w:color w:val="000000" w:themeColor="text1"/>
          <w:u w:color="000000" w:themeColor="text1"/>
        </w:rPr>
        <w:t xml:space="preserve">s recommendations to the General Assembly by January 31, 2016, at which time the study committee must be dissolved. </w:t>
      </w:r>
    </w:p>
    <w:p w:rsidR="0090590B" w:rsidRDefault="00905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0B" w:rsidRDefault="00905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0590B" w:rsidRDefault="009059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3356" w:rsidRDefault="00DD3356" w:rsidP="0090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D3356" w:rsidSect="00EE601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7D" w:rsidRDefault="001F477D" w:rsidP="009F0C77">
      <w:r>
        <w:separator/>
      </w:r>
    </w:p>
  </w:endnote>
  <w:endnote w:type="continuationSeparator" w:id="0">
    <w:p w:rsidR="001F477D" w:rsidRDefault="001F47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C35F26-5134-4941-B5AF-1643A59ADBF1}"/>
    <w:embedBold r:id="rId2" w:fontKey="{5EA6669A-3557-4F77-96CF-3C2E027912DB}"/>
  </w:font>
  <w:font w:name="Calibri">
    <w:panose1 w:val="020F0502020204030204"/>
    <w:charset w:val="00"/>
    <w:family w:val="swiss"/>
    <w:pitch w:val="variable"/>
    <w:sig w:usb0="E00002FF" w:usb1="4000ACFF" w:usb2="00000001" w:usb3="00000000" w:csb0="0000019F" w:csb1="00000000"/>
    <w:embedRegular r:id="rId3" w:fontKey="{CE2E5F97-217A-47D7-B5A7-184DF18803B5}"/>
  </w:font>
  <w:font w:name="Segoe UI">
    <w:panose1 w:val="020B0502040204020203"/>
    <w:charset w:val="00"/>
    <w:family w:val="swiss"/>
    <w:pitch w:val="variable"/>
    <w:sig w:usb0="E10022FF" w:usb1="C000E47F" w:usb2="00000029" w:usb3="00000000" w:csb0="000001DF" w:csb1="00000000"/>
    <w:embedRegular r:id="rId4" w:fontKey="{8B2D93E3-3B00-400D-86C7-D766CFD4F8DC}"/>
  </w:font>
  <w:font w:name="Cambria">
    <w:panose1 w:val="02040503050406030204"/>
    <w:charset w:val="00"/>
    <w:family w:val="roman"/>
    <w:pitch w:val="variable"/>
    <w:sig w:usb0="E00002FF" w:usb1="400004FF" w:usb2="00000000" w:usb3="00000000" w:csb0="0000019F" w:csb1="00000000"/>
    <w:embedRegular r:id="rId5" w:fontKey="{1FD73E3A-D118-4FE3-9373-286B6609EC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90B" w:rsidRPr="000C1DD7" w:rsidRDefault="0090590B" w:rsidP="000C1DD7">
    <w:pPr>
      <w:pStyle w:val="Footer"/>
      <w:tabs>
        <w:tab w:val="clear" w:pos="4680"/>
        <w:tab w:val="clear" w:pos="9360"/>
        <w:tab w:val="center" w:pos="2995"/>
      </w:tabs>
      <w:spacing w:before="120"/>
    </w:pPr>
    <w:r>
      <w:t>[4080-</w:t>
    </w:r>
    <w:r>
      <w:fldChar w:fldCharType="begin"/>
    </w:r>
    <w:r>
      <w:instrText xml:space="preserve"> PAGE  \* MERGEFORMAT </w:instrText>
    </w:r>
    <w:r>
      <w:fldChar w:fldCharType="separate"/>
    </w:r>
    <w:r w:rsidR="00D14BA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015" w:rsidRPr="000C1DD7" w:rsidRDefault="0090590B" w:rsidP="000C1DD7">
    <w:pPr>
      <w:pStyle w:val="Footer"/>
      <w:tabs>
        <w:tab w:val="clear" w:pos="4680"/>
        <w:tab w:val="clear" w:pos="9360"/>
        <w:tab w:val="center" w:pos="2995"/>
      </w:tabs>
      <w:spacing w:before="120"/>
    </w:pPr>
    <w:r>
      <w:t>[4080]</w:t>
    </w:r>
    <w:r>
      <w:tab/>
    </w:r>
    <w:r>
      <w:fldChar w:fldCharType="begin"/>
    </w:r>
    <w:r>
      <w:instrText xml:space="preserve"> PAGE  \* MERGEFORMAT </w:instrText>
    </w:r>
    <w:r>
      <w:fldChar w:fldCharType="separate"/>
    </w:r>
    <w:r w:rsidR="00D14B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7D" w:rsidRDefault="001F477D" w:rsidP="009F0C77">
      <w:r>
        <w:separator/>
      </w:r>
    </w:p>
  </w:footnote>
  <w:footnote w:type="continuationSeparator" w:id="0">
    <w:p w:rsidR="001F477D" w:rsidRDefault="001F47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9ZW15"/>
    <w:docVar w:name="CoverBillType" w:val="j"/>
    <w:docVar w:name="docpath" w:val="L:\Council\bills\NBD\11109ZW15.DOCX"/>
    <w:docVar w:name="dvBillNumber" w:val="4080"/>
    <w:docVar w:name="dvBillNumberPrefix" w:val="H. "/>
    <w:docVar w:name="dvOriginalBody" w:val="House"/>
    <w:docVar w:name="dvSteno" w:val="NBD"/>
    <w:docVar w:name="NameofBody" w:val="h"/>
    <w:docVar w:name="vgroup2" w:val="Council"/>
  </w:docVars>
  <w:rsids>
    <w:rsidRoot w:val="001F477D"/>
    <w:rsid w:val="00011869"/>
    <w:rsid w:val="00015CD6"/>
    <w:rsid w:val="00075901"/>
    <w:rsid w:val="000C1DD7"/>
    <w:rsid w:val="000E1785"/>
    <w:rsid w:val="000F40FA"/>
    <w:rsid w:val="0010776B"/>
    <w:rsid w:val="00133E66"/>
    <w:rsid w:val="001435A3"/>
    <w:rsid w:val="00146ED3"/>
    <w:rsid w:val="00151044"/>
    <w:rsid w:val="001D08F2"/>
    <w:rsid w:val="001D525B"/>
    <w:rsid w:val="001D76AA"/>
    <w:rsid w:val="001D7F4F"/>
    <w:rsid w:val="001E3D04"/>
    <w:rsid w:val="001F34BA"/>
    <w:rsid w:val="001F477D"/>
    <w:rsid w:val="00205238"/>
    <w:rsid w:val="00205429"/>
    <w:rsid w:val="002321B6"/>
    <w:rsid w:val="00250967"/>
    <w:rsid w:val="002543C8"/>
    <w:rsid w:val="0025541D"/>
    <w:rsid w:val="00284AAE"/>
    <w:rsid w:val="002B4967"/>
    <w:rsid w:val="002E5912"/>
    <w:rsid w:val="00301B21"/>
    <w:rsid w:val="00325348"/>
    <w:rsid w:val="0032732C"/>
    <w:rsid w:val="00336AD0"/>
    <w:rsid w:val="00355691"/>
    <w:rsid w:val="0037079A"/>
    <w:rsid w:val="0037304F"/>
    <w:rsid w:val="003C4DAB"/>
    <w:rsid w:val="003D01E8"/>
    <w:rsid w:val="003E5288"/>
    <w:rsid w:val="003F6D79"/>
    <w:rsid w:val="00406535"/>
    <w:rsid w:val="0041760A"/>
    <w:rsid w:val="00417C01"/>
    <w:rsid w:val="004403BD"/>
    <w:rsid w:val="00461441"/>
    <w:rsid w:val="004809EE"/>
    <w:rsid w:val="00486AD4"/>
    <w:rsid w:val="004E7D54"/>
    <w:rsid w:val="005273C6"/>
    <w:rsid w:val="00530A69"/>
    <w:rsid w:val="00545593"/>
    <w:rsid w:val="00577C6C"/>
    <w:rsid w:val="00586799"/>
    <w:rsid w:val="005C2FE2"/>
    <w:rsid w:val="005C6FC3"/>
    <w:rsid w:val="005E2BC9"/>
    <w:rsid w:val="00605102"/>
    <w:rsid w:val="006215AA"/>
    <w:rsid w:val="006279FD"/>
    <w:rsid w:val="00655A8E"/>
    <w:rsid w:val="006913C9"/>
    <w:rsid w:val="0069470D"/>
    <w:rsid w:val="00734F00"/>
    <w:rsid w:val="007A70AE"/>
    <w:rsid w:val="008362E8"/>
    <w:rsid w:val="008A1768"/>
    <w:rsid w:val="008F0F33"/>
    <w:rsid w:val="008F2B7A"/>
    <w:rsid w:val="008F4429"/>
    <w:rsid w:val="0090590B"/>
    <w:rsid w:val="0094021A"/>
    <w:rsid w:val="009B44AF"/>
    <w:rsid w:val="009C6A0B"/>
    <w:rsid w:val="009F02AD"/>
    <w:rsid w:val="009F0C77"/>
    <w:rsid w:val="009F4DD1"/>
    <w:rsid w:val="00A41684"/>
    <w:rsid w:val="00A64E80"/>
    <w:rsid w:val="00A72BCD"/>
    <w:rsid w:val="00A741D9"/>
    <w:rsid w:val="00A833AB"/>
    <w:rsid w:val="00A936D8"/>
    <w:rsid w:val="00A9741D"/>
    <w:rsid w:val="00AD4B17"/>
    <w:rsid w:val="00B050A0"/>
    <w:rsid w:val="00B412D4"/>
    <w:rsid w:val="00BE3C22"/>
    <w:rsid w:val="00C0345E"/>
    <w:rsid w:val="00C3483A"/>
    <w:rsid w:val="00C74E9D"/>
    <w:rsid w:val="00C82FD3"/>
    <w:rsid w:val="00C92819"/>
    <w:rsid w:val="00CC6B7B"/>
    <w:rsid w:val="00CD2089"/>
    <w:rsid w:val="00D14BA4"/>
    <w:rsid w:val="00D73A67"/>
    <w:rsid w:val="00D970A9"/>
    <w:rsid w:val="00DD3356"/>
    <w:rsid w:val="00DF3845"/>
    <w:rsid w:val="00E41911"/>
    <w:rsid w:val="00E92EEF"/>
    <w:rsid w:val="00EE7161"/>
    <w:rsid w:val="00EF2368"/>
    <w:rsid w:val="00EF412D"/>
    <w:rsid w:val="00F24442"/>
    <w:rsid w:val="00F50AE3"/>
    <w:rsid w:val="00F645CD"/>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B77A4-5221-4DE0-AB96-B703CE283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6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FC3"/>
    <w:rPr>
      <w:rFonts w:ascii="Segoe UI" w:eastAsia="Times New Roman" w:hAnsi="Segoe UI" w:cs="Segoe UI"/>
      <w:sz w:val="18"/>
      <w:szCs w:val="18"/>
    </w:rPr>
  </w:style>
  <w:style w:type="character" w:styleId="Hyperlink">
    <w:name w:val="Hyperlink"/>
    <w:basedOn w:val="DefaultParagraphFont"/>
    <w:uiPriority w:val="99"/>
    <w:unhideWhenUsed/>
    <w:rsid w:val="00DD3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8-15.docx" TargetMode="External"/><Relationship Id="rId13" Type="http://schemas.openxmlformats.org/officeDocument/2006/relationships/hyperlink" Target="file:///h:\HJ%20Archive\2015\05-12-15.docx" TargetMode="External"/><Relationship Id="rId18" Type="http://schemas.openxmlformats.org/officeDocument/2006/relationships/hyperlink" Target="file:///p:\pprever\2015-16\4080_201504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4-28-15.docx" TargetMode="External"/><Relationship Id="rId12" Type="http://schemas.openxmlformats.org/officeDocument/2006/relationships/hyperlink" Target="file:///h:\HJ%20Archive\2015\05-07-15.docx" TargetMode="External"/><Relationship Id="rId17" Type="http://schemas.openxmlformats.org/officeDocument/2006/relationships/hyperlink" Target="file:///p:\pprever\2015-16\4080_20150428.docx" TargetMode="External"/><Relationship Id="rId2" Type="http://schemas.openxmlformats.org/officeDocument/2006/relationships/styles" Target="styles.xml"/><Relationship Id="rId16" Type="http://schemas.openxmlformats.org/officeDocument/2006/relationships/hyperlink" Target="http://www.scstatehouse.gov/billsearch.php?billnumbers=4080&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07-15.docx" TargetMode="External"/><Relationship Id="rId5" Type="http://schemas.openxmlformats.org/officeDocument/2006/relationships/footnotes" Target="footnotes.xml"/><Relationship Id="rId15" Type="http://schemas.openxmlformats.org/officeDocument/2006/relationships/hyperlink" Target="file:///h:\SJ%20Archive\2015\05-13-15.docx" TargetMode="External"/><Relationship Id="rId10" Type="http://schemas.openxmlformats.org/officeDocument/2006/relationships/hyperlink" Target="file:///h:\HJ%20Archive\2015\05-06-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4-30-15.docx" TargetMode="External"/><Relationship Id="rId14" Type="http://schemas.openxmlformats.org/officeDocument/2006/relationships/hyperlink" Target="file:///h:\SJ%20Archive\2015\05-13-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26876-3070-42AE-910A-6D2D27B2A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795</Words>
  <Characters>4538</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4080: Voting System Study Committee - South Carolina Legislature Online</dc:title>
  <dc:creator>%USERNAME%</dc:creator>
  <cp:lastModifiedBy>N Cumfer</cp:lastModifiedBy>
  <cp:revision>2</cp:revision>
  <cp:lastPrinted>2015-04-28T20:08:00Z</cp:lastPrinted>
  <dcterms:created xsi:type="dcterms:W3CDTF">2016-12-02T19:00:00Z</dcterms:created>
  <dcterms:modified xsi:type="dcterms:W3CDTF">2016-12-02T19:00:00Z</dcterms:modified>
</cp:coreProperties>
</file>