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A6E" w:rsidRDefault="00334A6E" w:rsidP="00334A6E">
      <w:pPr>
        <w:widowControl w:val="0"/>
        <w:jc w:val="center"/>
      </w:pPr>
      <w:bookmarkStart w:id="0" w:name="_GoBack"/>
      <w:bookmarkEnd w:id="0"/>
      <w:r w:rsidRPr="00334A6E">
        <w:rPr>
          <w:b/>
        </w:rPr>
        <w:t>South Carolina General Assembly</w:t>
      </w:r>
    </w:p>
    <w:p w:rsidR="00334A6E" w:rsidRDefault="00334A6E" w:rsidP="00334A6E">
      <w:pPr>
        <w:widowControl w:val="0"/>
        <w:jc w:val="center"/>
      </w:pPr>
      <w:r>
        <w:t>121st Session, 2015-2016</w:t>
      </w:r>
    </w:p>
    <w:p w:rsidR="00334A6E" w:rsidRDefault="00334A6E" w:rsidP="00334A6E">
      <w:pPr>
        <w:widowControl w:val="0"/>
        <w:jc w:val="left"/>
      </w:pPr>
    </w:p>
    <w:p w:rsidR="00334A6E" w:rsidRDefault="00334A6E" w:rsidP="00334A6E">
      <w:pPr>
        <w:widowControl w:val="0"/>
        <w:jc w:val="left"/>
        <w:rPr>
          <w:b/>
        </w:rPr>
      </w:pPr>
      <w:r w:rsidRPr="00334A6E">
        <w:rPr>
          <w:b/>
        </w:rPr>
        <w:t>H. 4268</w:t>
      </w:r>
    </w:p>
    <w:p w:rsidR="00334A6E" w:rsidRDefault="00334A6E" w:rsidP="00334A6E">
      <w:pPr>
        <w:widowControl w:val="0"/>
        <w:jc w:val="left"/>
        <w:rPr>
          <w:b/>
        </w:rPr>
      </w:pPr>
    </w:p>
    <w:p w:rsidR="00334A6E" w:rsidRDefault="00334A6E" w:rsidP="00334A6E">
      <w:pPr>
        <w:widowControl w:val="0"/>
        <w:jc w:val="left"/>
      </w:pPr>
      <w:r w:rsidRPr="00334A6E">
        <w:rPr>
          <w:b/>
        </w:rPr>
        <w:t>STATUS INFORMATION</w:t>
      </w:r>
    </w:p>
    <w:p w:rsidR="00334A6E" w:rsidRDefault="00334A6E" w:rsidP="00334A6E">
      <w:pPr>
        <w:widowControl w:val="0"/>
        <w:jc w:val="left"/>
      </w:pPr>
    </w:p>
    <w:p w:rsidR="00334A6E" w:rsidRDefault="00334A6E" w:rsidP="00334A6E">
      <w:pPr>
        <w:widowControl w:val="0"/>
        <w:jc w:val="left"/>
      </w:pPr>
      <w:r>
        <w:t>House Resolution</w:t>
      </w:r>
    </w:p>
    <w:p w:rsidR="00334A6E" w:rsidRDefault="00334A6E" w:rsidP="00334A6E">
      <w:pPr>
        <w:widowControl w:val="0"/>
        <w:jc w:val="left"/>
      </w:pPr>
      <w:r>
        <w:t>Sponsors: Reps. G.M. Smith and Weeks</w:t>
      </w:r>
    </w:p>
    <w:p w:rsidR="00334A6E" w:rsidRDefault="00334A6E" w:rsidP="00334A6E">
      <w:pPr>
        <w:widowControl w:val="0"/>
        <w:jc w:val="left"/>
      </w:pPr>
      <w:r>
        <w:t>Document Path: l:\council\bills\nbd\11120cz15.docx</w:t>
      </w:r>
    </w:p>
    <w:p w:rsidR="00334A6E" w:rsidRDefault="00334A6E" w:rsidP="00334A6E">
      <w:pPr>
        <w:widowControl w:val="0"/>
        <w:jc w:val="left"/>
      </w:pPr>
    </w:p>
    <w:p w:rsidR="00334A6E" w:rsidRDefault="00334A6E" w:rsidP="00334A6E">
      <w:pPr>
        <w:widowControl w:val="0"/>
        <w:jc w:val="left"/>
      </w:pPr>
      <w:r>
        <w:t>Introduced in the House on May 27, 2015</w:t>
      </w:r>
    </w:p>
    <w:p w:rsidR="00334A6E" w:rsidRDefault="00334A6E" w:rsidP="00334A6E">
      <w:pPr>
        <w:widowControl w:val="0"/>
        <w:jc w:val="left"/>
      </w:pPr>
      <w:r>
        <w:t>Adopted by the House on May 27, 2015</w:t>
      </w:r>
    </w:p>
    <w:p w:rsidR="00334A6E" w:rsidRDefault="00334A6E" w:rsidP="00334A6E">
      <w:pPr>
        <w:widowControl w:val="0"/>
        <w:jc w:val="left"/>
      </w:pPr>
    </w:p>
    <w:p w:rsidR="00334A6E" w:rsidRDefault="00334A6E" w:rsidP="00334A6E">
      <w:pPr>
        <w:widowControl w:val="0"/>
        <w:jc w:val="left"/>
      </w:pPr>
      <w:r>
        <w:t xml:space="preserve">Summary: </w:t>
      </w:r>
      <w:r w:rsidR="000D0BAA">
        <w:t>Emily Wilson</w:t>
      </w:r>
    </w:p>
    <w:p w:rsidR="00334A6E" w:rsidRDefault="00334A6E" w:rsidP="00334A6E">
      <w:pPr>
        <w:widowControl w:val="0"/>
        <w:jc w:val="left"/>
      </w:pPr>
    </w:p>
    <w:p w:rsidR="00334A6E" w:rsidRDefault="00334A6E" w:rsidP="00334A6E">
      <w:pPr>
        <w:widowControl w:val="0"/>
        <w:jc w:val="left"/>
      </w:pPr>
    </w:p>
    <w:p w:rsidR="00334A6E" w:rsidRDefault="00334A6E" w:rsidP="00334A6E">
      <w:pPr>
        <w:widowControl w:val="0"/>
        <w:tabs>
          <w:tab w:val="center" w:pos="590"/>
          <w:tab w:val="center" w:pos="1440"/>
          <w:tab w:val="left" w:pos="1872"/>
          <w:tab w:val="left" w:pos="9187"/>
        </w:tabs>
        <w:jc w:val="left"/>
      </w:pPr>
      <w:r w:rsidRPr="00334A6E">
        <w:rPr>
          <w:b/>
        </w:rPr>
        <w:t>HISTORY OF LEGISLATIVE ACTIONS</w:t>
      </w:r>
    </w:p>
    <w:p w:rsidR="00334A6E" w:rsidRDefault="00334A6E" w:rsidP="00334A6E">
      <w:pPr>
        <w:widowControl w:val="0"/>
        <w:tabs>
          <w:tab w:val="center" w:pos="590"/>
          <w:tab w:val="center" w:pos="1440"/>
          <w:tab w:val="left" w:pos="1872"/>
          <w:tab w:val="left" w:pos="9187"/>
        </w:tabs>
        <w:jc w:val="left"/>
      </w:pPr>
    </w:p>
    <w:p w:rsidR="00334A6E" w:rsidRPr="00334A6E" w:rsidRDefault="00334A6E" w:rsidP="00334A6E">
      <w:pPr>
        <w:widowControl w:val="0"/>
        <w:tabs>
          <w:tab w:val="center" w:pos="590"/>
          <w:tab w:val="center" w:pos="1440"/>
          <w:tab w:val="left" w:pos="1872"/>
          <w:tab w:val="left" w:pos="9187"/>
        </w:tabs>
        <w:jc w:val="left"/>
      </w:pPr>
      <w:r w:rsidRPr="00334A6E">
        <w:rPr>
          <w:u w:val="single"/>
        </w:rPr>
        <w:tab/>
        <w:t>Date</w:t>
      </w:r>
      <w:r w:rsidRPr="00334A6E">
        <w:rPr>
          <w:u w:val="single"/>
        </w:rPr>
        <w:tab/>
        <w:t>Body</w:t>
      </w:r>
      <w:r w:rsidRPr="00334A6E">
        <w:rPr>
          <w:u w:val="single"/>
        </w:rPr>
        <w:tab/>
        <w:t>Action Description with journal page number</w:t>
      </w:r>
      <w:r w:rsidRPr="00334A6E">
        <w:rPr>
          <w:u w:val="single"/>
        </w:rPr>
        <w:tab/>
      </w:r>
    </w:p>
    <w:p w:rsidR="002D2AA4" w:rsidRDefault="002D2AA4" w:rsidP="002D2AA4">
      <w:pPr>
        <w:widowControl w:val="0"/>
        <w:tabs>
          <w:tab w:val="right" w:pos="1008"/>
          <w:tab w:val="left" w:pos="1152"/>
          <w:tab w:val="left" w:pos="1872"/>
          <w:tab w:val="left" w:pos="9187"/>
        </w:tabs>
        <w:ind w:left="2088" w:hanging="2088"/>
        <w:jc w:val="left"/>
      </w:pPr>
      <w:r>
        <w:tab/>
        <w:t>5/27/2015</w:t>
      </w:r>
      <w:r>
        <w:tab/>
        <w:t>House</w:t>
      </w:r>
      <w:r>
        <w:tab/>
      </w:r>
      <w:r w:rsidRPr="008254AF">
        <w:t>Introduced and adopted (</w:t>
      </w:r>
      <w:hyperlink r:id="rId7" w:history="1">
        <w:r w:rsidRPr="00787D46">
          <w:rPr>
            <w:rStyle w:val="Hyperlink"/>
          </w:rPr>
          <w:t>House Journal</w:t>
        </w:r>
        <w:r w:rsidRPr="00787D46">
          <w:rPr>
            <w:rStyle w:val="Hyperlink"/>
          </w:rPr>
          <w:noBreakHyphen/>
          <w:t>page 29</w:t>
        </w:r>
      </w:hyperlink>
      <w:r w:rsidRPr="008254AF">
        <w:t>)</w:t>
      </w:r>
    </w:p>
    <w:p w:rsidR="002D2AA4" w:rsidRDefault="002D2AA4" w:rsidP="002D2AA4">
      <w:pPr>
        <w:widowControl w:val="0"/>
        <w:tabs>
          <w:tab w:val="right" w:pos="1008"/>
          <w:tab w:val="left" w:pos="1152"/>
          <w:tab w:val="left" w:pos="1872"/>
          <w:tab w:val="left" w:pos="9187"/>
        </w:tabs>
        <w:ind w:left="2088" w:hanging="2088"/>
        <w:jc w:val="left"/>
      </w:pPr>
    </w:p>
    <w:p w:rsidR="00334A6E" w:rsidRDefault="00334A6E" w:rsidP="00334A6E">
      <w:pPr>
        <w:widowControl w:val="0"/>
        <w:tabs>
          <w:tab w:val="right" w:pos="1008"/>
          <w:tab w:val="left" w:pos="1152"/>
          <w:tab w:val="left" w:pos="1872"/>
          <w:tab w:val="left" w:pos="9187"/>
        </w:tabs>
        <w:ind w:left="2088" w:hanging="2088"/>
        <w:jc w:val="left"/>
      </w:pPr>
      <w:r>
        <w:t xml:space="preserve">View the latest </w:t>
      </w:r>
      <w:hyperlink r:id="rId8" w:history="1">
        <w:r w:rsidRPr="00334A6E">
          <w:rPr>
            <w:rStyle w:val="Hyperlink"/>
          </w:rPr>
          <w:t>legislative information</w:t>
        </w:r>
      </w:hyperlink>
      <w:r>
        <w:t xml:space="preserve"> at the website</w:t>
      </w:r>
    </w:p>
    <w:p w:rsidR="00334A6E" w:rsidRDefault="00334A6E" w:rsidP="00334A6E">
      <w:pPr>
        <w:widowControl w:val="0"/>
        <w:tabs>
          <w:tab w:val="right" w:pos="1008"/>
          <w:tab w:val="left" w:pos="1152"/>
          <w:tab w:val="left" w:pos="1872"/>
          <w:tab w:val="left" w:pos="9187"/>
        </w:tabs>
        <w:ind w:left="2088" w:hanging="2088"/>
        <w:jc w:val="left"/>
      </w:pPr>
    </w:p>
    <w:p w:rsidR="00334A6E" w:rsidRPr="00334A6E" w:rsidRDefault="00334A6E" w:rsidP="00334A6E">
      <w:pPr>
        <w:widowControl w:val="0"/>
        <w:tabs>
          <w:tab w:val="right" w:pos="1008"/>
          <w:tab w:val="left" w:pos="1152"/>
          <w:tab w:val="left" w:pos="1872"/>
          <w:tab w:val="left" w:pos="9187"/>
        </w:tabs>
        <w:ind w:left="2088" w:hanging="2088"/>
        <w:jc w:val="left"/>
      </w:pPr>
    </w:p>
    <w:p w:rsidR="00334A6E" w:rsidRDefault="00334A6E" w:rsidP="00334A6E">
      <w:r w:rsidRPr="00334A6E">
        <w:rPr>
          <w:b/>
        </w:rPr>
        <w:t>VERSIONS OF THIS BILL</w:t>
      </w:r>
    </w:p>
    <w:p w:rsidR="00334A6E" w:rsidRDefault="00334A6E" w:rsidP="00334A6E"/>
    <w:p w:rsidR="00334A6E" w:rsidRDefault="00787D46" w:rsidP="00334A6E">
      <w:hyperlink r:id="rId9" w:history="1">
        <w:r w:rsidR="00334A6E">
          <w:rPr>
            <w:rStyle w:val="Hyperlink"/>
          </w:rPr>
          <w:t>5/27/2015</w:t>
        </w:r>
      </w:hyperlink>
    </w:p>
    <w:p w:rsidR="00334A6E" w:rsidRDefault="00334A6E" w:rsidP="00334A6E"/>
    <w:p w:rsidR="00334A6E" w:rsidRDefault="00334A6E" w:rsidP="00334A6E">
      <w:pPr>
        <w:sectPr w:rsidR="00334A6E" w:rsidSect="00334A6E">
          <w:pgSz w:w="12240" w:h="15840" w:code="1"/>
          <w:pgMar w:top="1080" w:right="1440" w:bottom="1080" w:left="1440" w:header="720" w:footer="720" w:gutter="0"/>
          <w:cols w:space="720"/>
          <w:noEndnote/>
          <w:docGrid w:linePitch="360"/>
        </w:sectPr>
      </w:pPr>
    </w:p>
    <w:p w:rsidR="00F74819" w:rsidRDefault="00F748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77A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56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728EB">
        <w:rPr>
          <w:color w:val="000000" w:themeColor="text1"/>
          <w:u w:color="000000" w:themeColor="text1"/>
        </w:rPr>
        <w:t xml:space="preserve">TO CONGRATULATE EMILY WILSON OF WILSON HALL UPON THE OCCASION OF HER RETIREMENT, TO COMMEND HER FOR HER FOUR DECADES OF DEDICATED SERVICE AS AN EDUCATOR, AND TO WISH HER MUCH HAPPINESS AND FULFILLMENT IN ALL HER FUTURE ENDEAVORS.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 xml:space="preserve">Whereas, it is with great pleasure that the South Carolina House of Representatives honors those individuals who give tirelessly of themselves to the welfare of this great state’s most important legacy, its children; and </w:t>
      </w: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 xml:space="preserve">Whereas, Wilson Hall’s Emily Wilson, retiring after four fruitful decades as a classroom teacher, stands among their number as an outstanding public benefactor, one much admired in her role as an educator; and </w:t>
      </w: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 xml:space="preserve">Whereas, born and raised in Sumter, Emily Wilson received her bachelor’s degree in math from Columbia College after graduating in only three years and received her </w:t>
      </w:r>
      <w:r w:rsidR="00BE67FC">
        <w:rPr>
          <w:color w:val="000000" w:themeColor="text1"/>
          <w:u w:color="000000" w:themeColor="text1"/>
        </w:rPr>
        <w:t>m</w:t>
      </w:r>
      <w:r w:rsidRPr="00E728EB">
        <w:rPr>
          <w:color w:val="000000" w:themeColor="text1"/>
          <w:u w:color="000000" w:themeColor="text1"/>
        </w:rPr>
        <w:t xml:space="preserve">aster’s </w:t>
      </w:r>
      <w:r w:rsidR="00BE67FC">
        <w:rPr>
          <w:color w:val="000000" w:themeColor="text1"/>
          <w:u w:color="000000" w:themeColor="text1"/>
        </w:rPr>
        <w:t>d</w:t>
      </w:r>
      <w:r w:rsidRPr="00E728EB">
        <w:rPr>
          <w:color w:val="000000" w:themeColor="text1"/>
          <w:u w:color="000000" w:themeColor="text1"/>
        </w:rPr>
        <w:t xml:space="preserve">egree from the University of South Carolina; and </w:t>
      </w: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 xml:space="preserve">Whereas, in August 1972, Mrs. Wilson began her teaching career at Sumter County’s Stone Hill School; and </w:t>
      </w: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Whereas, durin</w:t>
      </w:r>
      <w:r>
        <w:rPr>
          <w:color w:val="000000" w:themeColor="text1"/>
          <w:u w:color="000000" w:themeColor="text1"/>
        </w:rPr>
        <w:t>g her career, she has educated and shaped the lives of</w:t>
      </w:r>
      <w:r w:rsidRPr="00E728EB">
        <w:rPr>
          <w:color w:val="000000" w:themeColor="text1"/>
          <w:u w:color="000000" w:themeColor="text1"/>
        </w:rPr>
        <w:t xml:space="preserve"> hundreds of students at levels ranging from kindergarten to middle school. In fact, a generation of students grew up with Mrs. Wilson in both elementary and middle sc</w:t>
      </w:r>
      <w:r>
        <w:rPr>
          <w:color w:val="000000" w:themeColor="text1"/>
          <w:u w:color="000000" w:themeColor="text1"/>
        </w:rPr>
        <w:t>hool</w:t>
      </w:r>
      <w:r w:rsidRPr="00E728EB">
        <w:rPr>
          <w:color w:val="000000" w:themeColor="text1"/>
          <w:u w:color="000000" w:themeColor="text1"/>
        </w:rPr>
        <w:t xml:space="preserve">; and </w:t>
      </w: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lastRenderedPageBreak/>
        <w:t>Whereas, long acknowledged as a master teacher, Emily Wilson was a two</w:t>
      </w:r>
      <w:r>
        <w:rPr>
          <w:color w:val="000000" w:themeColor="text1"/>
          <w:u w:color="000000" w:themeColor="text1"/>
        </w:rPr>
        <w:noBreakHyphen/>
      </w:r>
      <w:r w:rsidRPr="00E728EB">
        <w:rPr>
          <w:color w:val="000000" w:themeColor="text1"/>
          <w:u w:color="000000" w:themeColor="text1"/>
        </w:rPr>
        <w:t xml:space="preserve">time South Carolina Independent School Association Teacher of the Year finalist, in 1991 and 2006; and </w:t>
      </w: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Whereas, Emily Wilson was named Teacher of the Year at Wilson Hall in 2003 and received the Margaret S. West Excellence in Teaching Award in 2006; and</w:t>
      </w: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Whereas, Mrs. Wilson served as the faculty representative on the Wilson Hall Board of Directors for many years; and</w:t>
      </w: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 xml:space="preserve">Whereas, on the home front, Emily Wilson and her husband, Bob Wilson, who are residents of Sumter, have one son, Robert, who lives and works in Columbia, South Carolina; and </w:t>
      </w: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Whereas, during her well</w:t>
      </w:r>
      <w:r>
        <w:rPr>
          <w:color w:val="000000" w:themeColor="text1"/>
          <w:u w:color="000000" w:themeColor="text1"/>
        </w:rPr>
        <w:noBreakHyphen/>
      </w:r>
      <w:r w:rsidRPr="00E728EB">
        <w:rPr>
          <w:color w:val="000000" w:themeColor="text1"/>
          <w:u w:color="000000" w:themeColor="text1"/>
        </w:rPr>
        <w:t>earned retirement, the House trusts Mrs. Wilson will find herself more frequently able to indulge in those leisure</w:t>
      </w:r>
      <w:r>
        <w:rPr>
          <w:color w:val="000000" w:themeColor="text1"/>
          <w:u w:color="000000" w:themeColor="text1"/>
        </w:rPr>
        <w:noBreakHyphen/>
      </w:r>
      <w:r w:rsidRPr="00E728EB">
        <w:rPr>
          <w:color w:val="000000" w:themeColor="text1"/>
          <w:u w:color="000000" w:themeColor="text1"/>
        </w:rPr>
        <w:t xml:space="preserve">time activities that teachers so often have to put aside until the summer; and </w:t>
      </w: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 xml:space="preserve">Whereas, having set the bar of achievement high in her profession, Emily Wilson will be remembered with affection and gratitude by colleagues, students, parents, and legislative friends for years to come. Now, therefore, </w:t>
      </w: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 xml:space="preserve">Be it resolved by the House of Representatives: </w:t>
      </w: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 xml:space="preserve">That the members of the South Carolina House of Representatives, by this resolution, congratulate Emily Wilson of Wilson Hall upon the occasion of her retirement, commend her for her four decades of dedicated service as an educator, and wish her much happiness and fulfillment in all her future endeavors. </w:t>
      </w:r>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 xml:space="preserve">Be it further resolved that a copy of this resolution be provided to Emily Wilson. </w:t>
      </w:r>
    </w:p>
    <w:p w:rsidR="0031354A" w:rsidRDefault="005456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4A6E" w:rsidRDefault="00334A6E" w:rsidP="00334A6E">
      <w:pPr>
        <w:suppressAutoHyphens/>
      </w:pPr>
    </w:p>
    <w:sectPr w:rsidR="00334A6E" w:rsidSect="00334A6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7A3" w:rsidRDefault="004077A3" w:rsidP="009F0C77">
      <w:r>
        <w:separator/>
      </w:r>
    </w:p>
  </w:endnote>
  <w:endnote w:type="continuationSeparator" w:id="0">
    <w:p w:rsidR="004077A3" w:rsidRDefault="004077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2F0399-C52B-4338-84C7-A7A72605E989}"/>
    <w:embedBold r:id="rId2" w:fontKey="{B7DB9A56-AF3C-4F3C-B899-AEAFEEFED489}"/>
  </w:font>
  <w:font w:name="Calibri">
    <w:panose1 w:val="020F0502020204030204"/>
    <w:charset w:val="00"/>
    <w:family w:val="swiss"/>
    <w:pitch w:val="variable"/>
    <w:sig w:usb0="E00002FF" w:usb1="4000ACFF" w:usb2="00000001" w:usb3="00000000" w:csb0="0000019F" w:csb1="00000000"/>
    <w:embedRegular r:id="rId3" w:fontKey="{B253CA2E-48E7-4B81-B769-82BDB0B99FA6}"/>
  </w:font>
  <w:font w:name="Cambria">
    <w:panose1 w:val="02040503050406030204"/>
    <w:charset w:val="00"/>
    <w:family w:val="roman"/>
    <w:pitch w:val="variable"/>
    <w:sig w:usb0="E00002FF" w:usb1="400004FF" w:usb2="00000000" w:usb3="00000000" w:csb0="0000019F" w:csb1="00000000"/>
    <w:embedRegular r:id="rId4" w:fontKey="{4ECD9AE2-56F4-4ADE-880F-88F2658413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A6E" w:rsidRPr="00F74819" w:rsidRDefault="00334A6E" w:rsidP="00F74819">
    <w:pPr>
      <w:pStyle w:val="Footer"/>
      <w:tabs>
        <w:tab w:val="clear" w:pos="4680"/>
        <w:tab w:val="clear" w:pos="9360"/>
        <w:tab w:val="center" w:pos="2995"/>
      </w:tabs>
      <w:spacing w:before="120"/>
    </w:pPr>
    <w:r>
      <w:t>[4268]</w:t>
    </w:r>
    <w:r>
      <w:tab/>
    </w:r>
    <w:r>
      <w:fldChar w:fldCharType="begin"/>
    </w:r>
    <w:r>
      <w:instrText xml:space="preserve"> PAGE  \* MERGEFORMAT </w:instrText>
    </w:r>
    <w:r>
      <w:fldChar w:fldCharType="separate"/>
    </w:r>
    <w:r w:rsidR="00787D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7A3" w:rsidRDefault="004077A3" w:rsidP="009F0C77">
      <w:r>
        <w:separator/>
      </w:r>
    </w:p>
  </w:footnote>
  <w:footnote w:type="continuationSeparator" w:id="0">
    <w:p w:rsidR="004077A3" w:rsidRDefault="004077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0CZ15"/>
    <w:docVar w:name="CoverBillType" w:val="r"/>
    <w:docVar w:name="docpath" w:val="L:\Council\bills\NBD\11120CZ15.DOCX"/>
    <w:docVar w:name="dvBillNumber" w:val="4268"/>
    <w:docVar w:name="dvBillNumberPrefix" w:val="H. "/>
    <w:docVar w:name="dvOriginalBody" w:val="House"/>
    <w:docVar w:name="dvSteno" w:val="NBD"/>
    <w:docVar w:name="NameofBody" w:val="h"/>
    <w:docVar w:name="vgroup2" w:val="Council"/>
  </w:docVars>
  <w:rsids>
    <w:rsidRoot w:val="004077A3"/>
    <w:rsid w:val="00011869"/>
    <w:rsid w:val="00013BE2"/>
    <w:rsid w:val="00015CD6"/>
    <w:rsid w:val="000D0BAA"/>
    <w:rsid w:val="000E1785"/>
    <w:rsid w:val="000E448C"/>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2AA4"/>
    <w:rsid w:val="002E5912"/>
    <w:rsid w:val="00301B21"/>
    <w:rsid w:val="0031354A"/>
    <w:rsid w:val="00325348"/>
    <w:rsid w:val="0032732C"/>
    <w:rsid w:val="00334A6E"/>
    <w:rsid w:val="00336AD0"/>
    <w:rsid w:val="0037079A"/>
    <w:rsid w:val="003C4DAB"/>
    <w:rsid w:val="003D01E8"/>
    <w:rsid w:val="003E5288"/>
    <w:rsid w:val="003F6D79"/>
    <w:rsid w:val="004077A3"/>
    <w:rsid w:val="0041760A"/>
    <w:rsid w:val="00417C01"/>
    <w:rsid w:val="004403BD"/>
    <w:rsid w:val="00461441"/>
    <w:rsid w:val="004809EE"/>
    <w:rsid w:val="004E7D54"/>
    <w:rsid w:val="005273C6"/>
    <w:rsid w:val="00530A69"/>
    <w:rsid w:val="00545593"/>
    <w:rsid w:val="00545642"/>
    <w:rsid w:val="00577C6C"/>
    <w:rsid w:val="005C2FE2"/>
    <w:rsid w:val="005E2BC9"/>
    <w:rsid w:val="00605102"/>
    <w:rsid w:val="006215AA"/>
    <w:rsid w:val="006913C9"/>
    <w:rsid w:val="0069470D"/>
    <w:rsid w:val="00734F00"/>
    <w:rsid w:val="00787D46"/>
    <w:rsid w:val="007A70AE"/>
    <w:rsid w:val="008362E8"/>
    <w:rsid w:val="008A1768"/>
    <w:rsid w:val="008F0F33"/>
    <w:rsid w:val="008F4429"/>
    <w:rsid w:val="0094021A"/>
    <w:rsid w:val="009B44AF"/>
    <w:rsid w:val="009C6A0B"/>
    <w:rsid w:val="009F0C77"/>
    <w:rsid w:val="009F4DD1"/>
    <w:rsid w:val="00A06C13"/>
    <w:rsid w:val="00A41684"/>
    <w:rsid w:val="00A64E80"/>
    <w:rsid w:val="00A72BCD"/>
    <w:rsid w:val="00A741D9"/>
    <w:rsid w:val="00A833AB"/>
    <w:rsid w:val="00A9741D"/>
    <w:rsid w:val="00AD4B17"/>
    <w:rsid w:val="00B412D4"/>
    <w:rsid w:val="00BE3C22"/>
    <w:rsid w:val="00BE67FC"/>
    <w:rsid w:val="00C0345E"/>
    <w:rsid w:val="00C3483A"/>
    <w:rsid w:val="00C56C86"/>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74819"/>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F44B38-88BA-4383-8025-905C22665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34A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68&amp;session=121&amp;summary=B" TargetMode="External"/><Relationship Id="rId3" Type="http://schemas.openxmlformats.org/officeDocument/2006/relationships/settings" Target="settings.xml"/><Relationship Id="rId7" Type="http://schemas.openxmlformats.org/officeDocument/2006/relationships/hyperlink" Target="file:///h:\HJ%20Archive\2015\05-2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68_201505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0ACD5-A9BF-460B-9D82-209F5CDBA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530</Words>
  <Characters>3021</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4268: Emily Wilson - South Carolina Legislature Online</dc:title>
  <dc:creator>%USERNAME%</dc:creator>
  <cp:lastModifiedBy>N Cumfer</cp:lastModifiedBy>
  <cp:revision>2</cp:revision>
  <cp:lastPrinted>2015-05-26T20:26:00Z</cp:lastPrinted>
  <dcterms:created xsi:type="dcterms:W3CDTF">2016-12-02T19:05:00Z</dcterms:created>
  <dcterms:modified xsi:type="dcterms:W3CDTF">2016-12-02T19:05:00Z</dcterms:modified>
</cp:coreProperties>
</file>