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E9C" w:rsidRDefault="00683E9C" w:rsidP="00683E9C">
      <w:pPr>
        <w:widowControl w:val="0"/>
        <w:jc w:val="center"/>
      </w:pPr>
      <w:bookmarkStart w:id="0" w:name="_GoBack"/>
      <w:bookmarkEnd w:id="0"/>
      <w:r w:rsidRPr="00683E9C">
        <w:rPr>
          <w:b/>
        </w:rPr>
        <w:t>South Carolina General Assembly</w:t>
      </w:r>
    </w:p>
    <w:p w:rsidR="00683E9C" w:rsidRDefault="00683E9C" w:rsidP="00683E9C">
      <w:pPr>
        <w:widowControl w:val="0"/>
        <w:jc w:val="center"/>
      </w:pPr>
      <w:r>
        <w:t>121st Session, 2015-2016</w:t>
      </w:r>
    </w:p>
    <w:p w:rsidR="00683E9C" w:rsidRDefault="00683E9C" w:rsidP="00683E9C">
      <w:pPr>
        <w:widowControl w:val="0"/>
        <w:jc w:val="left"/>
      </w:pPr>
    </w:p>
    <w:p w:rsidR="00683E9C" w:rsidRDefault="00683E9C" w:rsidP="00683E9C">
      <w:pPr>
        <w:widowControl w:val="0"/>
        <w:jc w:val="left"/>
        <w:rPr>
          <w:b/>
        </w:rPr>
      </w:pPr>
      <w:r w:rsidRPr="00683E9C">
        <w:rPr>
          <w:b/>
        </w:rPr>
        <w:t>H. 4275</w:t>
      </w:r>
    </w:p>
    <w:p w:rsidR="00683E9C" w:rsidRDefault="00683E9C" w:rsidP="00683E9C">
      <w:pPr>
        <w:widowControl w:val="0"/>
        <w:jc w:val="left"/>
        <w:rPr>
          <w:b/>
        </w:rPr>
      </w:pPr>
    </w:p>
    <w:p w:rsidR="00683E9C" w:rsidRDefault="00683E9C" w:rsidP="00683E9C">
      <w:pPr>
        <w:widowControl w:val="0"/>
        <w:jc w:val="left"/>
      </w:pPr>
      <w:r w:rsidRPr="00683E9C">
        <w:rPr>
          <w:b/>
        </w:rPr>
        <w:t>STATUS INFORMATION</w:t>
      </w:r>
    </w:p>
    <w:p w:rsidR="00683E9C" w:rsidRDefault="00683E9C" w:rsidP="00683E9C">
      <w:pPr>
        <w:widowControl w:val="0"/>
        <w:jc w:val="left"/>
      </w:pPr>
    </w:p>
    <w:p w:rsidR="00683E9C" w:rsidRDefault="00683E9C" w:rsidP="00683E9C">
      <w:pPr>
        <w:widowControl w:val="0"/>
        <w:jc w:val="left"/>
      </w:pPr>
      <w:r>
        <w:t>House Resolution</w:t>
      </w:r>
    </w:p>
    <w:p w:rsidR="00683E9C" w:rsidRDefault="00683E9C" w:rsidP="00683E9C">
      <w:pPr>
        <w:widowControl w:val="0"/>
        <w:jc w:val="left"/>
      </w:pPr>
      <w:r>
        <w:t>Sponsors: Reps. Gagnon,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83E9C" w:rsidRDefault="00683E9C" w:rsidP="00683E9C">
      <w:pPr>
        <w:widowControl w:val="0"/>
        <w:jc w:val="left"/>
      </w:pPr>
      <w:r>
        <w:t>Document Path: l:\council\bills\gm\24457ab15.docx</w:t>
      </w:r>
    </w:p>
    <w:p w:rsidR="00683E9C" w:rsidRDefault="00683E9C" w:rsidP="00683E9C">
      <w:pPr>
        <w:widowControl w:val="0"/>
        <w:jc w:val="left"/>
      </w:pPr>
    </w:p>
    <w:p w:rsidR="00683E9C" w:rsidRDefault="00683E9C" w:rsidP="00683E9C">
      <w:pPr>
        <w:widowControl w:val="0"/>
        <w:jc w:val="left"/>
      </w:pPr>
      <w:r>
        <w:t>Introduced in the House on May 27, 2015</w:t>
      </w:r>
    </w:p>
    <w:p w:rsidR="00683E9C" w:rsidRDefault="00683E9C" w:rsidP="00683E9C">
      <w:pPr>
        <w:widowControl w:val="0"/>
        <w:jc w:val="left"/>
      </w:pPr>
      <w:r>
        <w:t>Adopted by the House on May 27, 2015</w:t>
      </w:r>
    </w:p>
    <w:p w:rsidR="00683E9C" w:rsidRDefault="00683E9C" w:rsidP="00683E9C">
      <w:pPr>
        <w:widowControl w:val="0"/>
        <w:jc w:val="left"/>
      </w:pPr>
    </w:p>
    <w:p w:rsidR="00683E9C" w:rsidRDefault="00683E9C" w:rsidP="00683E9C">
      <w:pPr>
        <w:widowControl w:val="0"/>
        <w:jc w:val="left"/>
      </w:pPr>
      <w:r>
        <w:t xml:space="preserve">Summary: </w:t>
      </w:r>
      <w:r w:rsidR="00576AEB">
        <w:t>Tevin Richardson</w:t>
      </w:r>
    </w:p>
    <w:p w:rsidR="00683E9C" w:rsidRDefault="00683E9C" w:rsidP="00683E9C">
      <w:pPr>
        <w:widowControl w:val="0"/>
        <w:jc w:val="left"/>
      </w:pPr>
    </w:p>
    <w:p w:rsidR="00683E9C" w:rsidRDefault="00683E9C" w:rsidP="00683E9C">
      <w:pPr>
        <w:widowControl w:val="0"/>
        <w:jc w:val="left"/>
      </w:pPr>
    </w:p>
    <w:p w:rsidR="00683E9C" w:rsidRDefault="00683E9C" w:rsidP="00683E9C">
      <w:pPr>
        <w:widowControl w:val="0"/>
        <w:tabs>
          <w:tab w:val="center" w:pos="590"/>
          <w:tab w:val="center" w:pos="1440"/>
          <w:tab w:val="left" w:pos="1872"/>
          <w:tab w:val="left" w:pos="9187"/>
        </w:tabs>
        <w:jc w:val="left"/>
      </w:pPr>
      <w:r w:rsidRPr="00683E9C">
        <w:rPr>
          <w:b/>
        </w:rPr>
        <w:t>HISTORY OF LEGISLATIVE ACTIONS</w:t>
      </w:r>
    </w:p>
    <w:p w:rsidR="00683E9C" w:rsidRDefault="00683E9C" w:rsidP="00683E9C">
      <w:pPr>
        <w:widowControl w:val="0"/>
        <w:tabs>
          <w:tab w:val="center" w:pos="590"/>
          <w:tab w:val="center" w:pos="1440"/>
          <w:tab w:val="left" w:pos="1872"/>
          <w:tab w:val="left" w:pos="9187"/>
        </w:tabs>
        <w:jc w:val="left"/>
      </w:pPr>
    </w:p>
    <w:p w:rsidR="00683E9C" w:rsidRPr="00683E9C" w:rsidRDefault="00683E9C" w:rsidP="00683E9C">
      <w:pPr>
        <w:widowControl w:val="0"/>
        <w:tabs>
          <w:tab w:val="center" w:pos="590"/>
          <w:tab w:val="center" w:pos="1440"/>
          <w:tab w:val="left" w:pos="1872"/>
          <w:tab w:val="left" w:pos="9187"/>
        </w:tabs>
        <w:jc w:val="left"/>
      </w:pPr>
      <w:r w:rsidRPr="00683E9C">
        <w:rPr>
          <w:u w:val="single"/>
        </w:rPr>
        <w:tab/>
        <w:t>Date</w:t>
      </w:r>
      <w:r w:rsidRPr="00683E9C">
        <w:rPr>
          <w:u w:val="single"/>
        </w:rPr>
        <w:tab/>
        <w:t>Body</w:t>
      </w:r>
      <w:r w:rsidRPr="00683E9C">
        <w:rPr>
          <w:u w:val="single"/>
        </w:rPr>
        <w:tab/>
        <w:t>Action Description with journal page number</w:t>
      </w:r>
      <w:r w:rsidRPr="00683E9C">
        <w:rPr>
          <w:u w:val="single"/>
        </w:rPr>
        <w:tab/>
      </w:r>
    </w:p>
    <w:p w:rsidR="00636CD5" w:rsidRDefault="00636CD5" w:rsidP="00636CD5">
      <w:pPr>
        <w:widowControl w:val="0"/>
        <w:tabs>
          <w:tab w:val="right" w:pos="1008"/>
          <w:tab w:val="left" w:pos="1152"/>
          <w:tab w:val="left" w:pos="1872"/>
          <w:tab w:val="left" w:pos="9187"/>
        </w:tabs>
        <w:ind w:left="2088" w:hanging="2088"/>
        <w:jc w:val="left"/>
      </w:pPr>
      <w:r>
        <w:tab/>
        <w:t>5/27/2015</w:t>
      </w:r>
      <w:r>
        <w:tab/>
        <w:t>House</w:t>
      </w:r>
      <w:r>
        <w:tab/>
      </w:r>
      <w:r w:rsidRPr="005E6CCD">
        <w:t>Introduced and adopted (</w:t>
      </w:r>
      <w:hyperlink r:id="rId7" w:history="1">
        <w:r w:rsidRPr="001F5F9D">
          <w:rPr>
            <w:rStyle w:val="Hyperlink"/>
          </w:rPr>
          <w:t>House Journal</w:t>
        </w:r>
        <w:r w:rsidRPr="001F5F9D">
          <w:rPr>
            <w:rStyle w:val="Hyperlink"/>
          </w:rPr>
          <w:noBreakHyphen/>
          <w:t>page 61</w:t>
        </w:r>
      </w:hyperlink>
      <w:r w:rsidRPr="005E6CCD">
        <w:t>)</w:t>
      </w:r>
    </w:p>
    <w:p w:rsidR="00636CD5" w:rsidRDefault="00636CD5" w:rsidP="00636CD5">
      <w:pPr>
        <w:widowControl w:val="0"/>
        <w:tabs>
          <w:tab w:val="right" w:pos="1008"/>
          <w:tab w:val="left" w:pos="1152"/>
          <w:tab w:val="left" w:pos="1872"/>
          <w:tab w:val="left" w:pos="9187"/>
        </w:tabs>
        <w:ind w:left="2088" w:hanging="2088"/>
        <w:jc w:val="left"/>
      </w:pPr>
    </w:p>
    <w:p w:rsidR="00683E9C" w:rsidRDefault="00683E9C" w:rsidP="00683E9C">
      <w:pPr>
        <w:widowControl w:val="0"/>
        <w:tabs>
          <w:tab w:val="right" w:pos="1008"/>
          <w:tab w:val="left" w:pos="1152"/>
          <w:tab w:val="left" w:pos="1872"/>
          <w:tab w:val="left" w:pos="9187"/>
        </w:tabs>
        <w:ind w:left="2088" w:hanging="2088"/>
        <w:jc w:val="left"/>
      </w:pPr>
      <w:r>
        <w:t xml:space="preserve">View the latest </w:t>
      </w:r>
      <w:hyperlink r:id="rId8" w:history="1">
        <w:r w:rsidRPr="00683E9C">
          <w:rPr>
            <w:rStyle w:val="Hyperlink"/>
          </w:rPr>
          <w:t>legislative information</w:t>
        </w:r>
      </w:hyperlink>
      <w:r>
        <w:t xml:space="preserve"> at the website</w:t>
      </w:r>
    </w:p>
    <w:p w:rsidR="00683E9C" w:rsidRDefault="00683E9C" w:rsidP="00683E9C">
      <w:pPr>
        <w:widowControl w:val="0"/>
        <w:tabs>
          <w:tab w:val="right" w:pos="1008"/>
          <w:tab w:val="left" w:pos="1152"/>
          <w:tab w:val="left" w:pos="1872"/>
          <w:tab w:val="left" w:pos="9187"/>
        </w:tabs>
        <w:ind w:left="2088" w:hanging="2088"/>
        <w:jc w:val="left"/>
      </w:pPr>
    </w:p>
    <w:p w:rsidR="00683E9C" w:rsidRPr="00683E9C" w:rsidRDefault="00683E9C" w:rsidP="00683E9C">
      <w:pPr>
        <w:widowControl w:val="0"/>
        <w:tabs>
          <w:tab w:val="right" w:pos="1008"/>
          <w:tab w:val="left" w:pos="1152"/>
          <w:tab w:val="left" w:pos="1872"/>
          <w:tab w:val="left" w:pos="9187"/>
        </w:tabs>
        <w:ind w:left="2088" w:hanging="2088"/>
        <w:jc w:val="left"/>
      </w:pPr>
    </w:p>
    <w:p w:rsidR="00683E9C" w:rsidRDefault="00683E9C" w:rsidP="00683E9C">
      <w:r w:rsidRPr="00683E9C">
        <w:rPr>
          <w:b/>
        </w:rPr>
        <w:t>VERSIONS OF THIS BILL</w:t>
      </w:r>
    </w:p>
    <w:p w:rsidR="00683E9C" w:rsidRDefault="00683E9C" w:rsidP="00683E9C"/>
    <w:p w:rsidR="00683E9C" w:rsidRDefault="001F5F9D" w:rsidP="00683E9C">
      <w:hyperlink r:id="rId9" w:history="1">
        <w:r w:rsidR="00683E9C">
          <w:rPr>
            <w:rStyle w:val="Hyperlink"/>
          </w:rPr>
          <w:t>5/27/2015</w:t>
        </w:r>
      </w:hyperlink>
    </w:p>
    <w:p w:rsidR="00683E9C" w:rsidRDefault="00683E9C" w:rsidP="00683E9C"/>
    <w:p w:rsidR="00683E9C" w:rsidRDefault="00683E9C" w:rsidP="00683E9C">
      <w:pPr>
        <w:sectPr w:rsidR="00683E9C" w:rsidSect="00683E9C">
          <w:pgSz w:w="12240" w:h="15840" w:code="1"/>
          <w:pgMar w:top="1080" w:right="1440" w:bottom="1080" w:left="1440" w:header="720" w:footer="720" w:gutter="0"/>
          <w:cols w:space="720"/>
          <w:noEndnote/>
          <w:docGrid w:linePitch="360"/>
        </w:sectPr>
      </w:pPr>
    </w:p>
    <w:p w:rsidR="001F46ED" w:rsidRDefault="001F4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0F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TEVIN RICHARDSON</w:t>
      </w:r>
      <w:r w:rsidR="00C52BA5">
        <w:t xml:space="preserve"> OF ABBEVILLE COUNTY</w:t>
      </w:r>
      <w:r>
        <w:t xml:space="preserve"> AND TO CONGRATULATE HIM FOR WINNING TWO STATE TITLES IN THE 2015 </w:t>
      </w:r>
      <w:r w:rsidR="00D412A0">
        <w:t xml:space="preserve">CLASS A </w:t>
      </w:r>
      <w:r>
        <w:t>STATE CHAMPIONSHIP MEET.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B17"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377A">
        <w:t>the members of the South Carolina House of Representatives are pleased to learn that Tevin Richardson</w:t>
      </w:r>
      <w:r w:rsidR="007C5087">
        <w:t>, a junior at Calhoun Falls Charter School, recently</w:t>
      </w:r>
      <w:r w:rsidR="003B377A">
        <w:t xml:space="preserve"> </w:t>
      </w:r>
      <w:r w:rsidR="00D412A0">
        <w:t>garnered</w:t>
      </w:r>
      <w:r w:rsidR="003B377A">
        <w:t xml:space="preserve"> </w:t>
      </w:r>
      <w:r w:rsidR="00D412A0">
        <w:t>two state titles at the championship meet held at Spring V</w:t>
      </w:r>
      <w:r w:rsidR="003B377A">
        <w:t xml:space="preserve">alley High School in Columbia on </w:t>
      </w:r>
      <w:r w:rsidR="00DD0B17">
        <w:t>May 16, 2015; and</w:t>
      </w:r>
    </w:p>
    <w:p w:rsidR="00DD0B17"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2A0"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12A0">
        <w:t xml:space="preserve">the son of </w:t>
      </w:r>
      <w:r w:rsidR="007379B4" w:rsidRPr="00D507BF">
        <w:rPr>
          <w:color w:val="000000" w:themeColor="text1"/>
          <w:u w:color="000000" w:themeColor="text1"/>
        </w:rPr>
        <w:t>Melissa Allen and Terry Richardson</w:t>
      </w:r>
      <w:r w:rsidR="007C5087">
        <w:rPr>
          <w:color w:val="000000" w:themeColor="text1"/>
          <w:u w:color="000000" w:themeColor="text1"/>
        </w:rPr>
        <w:t>,</w:t>
      </w:r>
      <w:r w:rsidR="007379B4">
        <w:rPr>
          <w:color w:val="000000" w:themeColor="text1"/>
          <w:u w:color="000000" w:themeColor="text1"/>
        </w:rPr>
        <w:t xml:space="preserve"> and the grandson of </w:t>
      </w:r>
      <w:r w:rsidR="007379B4" w:rsidRPr="00D507BF">
        <w:rPr>
          <w:color w:val="000000" w:themeColor="text1"/>
          <w:u w:color="000000" w:themeColor="text1"/>
        </w:rPr>
        <w:t>Betty Rodgers</w:t>
      </w:r>
      <w:r w:rsidR="007379B4">
        <w:rPr>
          <w:color w:val="000000" w:themeColor="text1"/>
          <w:u w:color="000000" w:themeColor="text1"/>
        </w:rPr>
        <w:t xml:space="preserve"> and </w:t>
      </w:r>
      <w:r w:rsidR="007379B4" w:rsidRPr="00D507BF">
        <w:rPr>
          <w:color w:val="000000" w:themeColor="text1"/>
          <w:u w:color="000000" w:themeColor="text1"/>
        </w:rPr>
        <w:t>Charles Rodgers</w:t>
      </w:r>
      <w:r w:rsidR="007379B4">
        <w:rPr>
          <w:color w:val="000000" w:themeColor="text1"/>
          <w:u w:color="000000" w:themeColor="text1"/>
        </w:rPr>
        <w:t>,</w:t>
      </w:r>
      <w:r w:rsidR="007379B4" w:rsidRPr="00D507BF">
        <w:rPr>
          <w:color w:val="000000" w:themeColor="text1"/>
          <w:u w:color="000000" w:themeColor="text1"/>
        </w:rPr>
        <w:t xml:space="preserve"> Sr.</w:t>
      </w:r>
      <w:r w:rsidR="00D412A0">
        <w:t>, he plays football, basketball, and baseball for Calhoun Falls, as well as running several different events for the track team; and</w:t>
      </w:r>
    </w:p>
    <w:p w:rsidR="00D412A0" w:rsidRDefault="00D41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21B" w:rsidRDefault="00D412A0" w:rsidP="007C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Tevin captured top honors in four events at the upper state meet for the 4x100 relay, the 100</w:t>
      </w:r>
      <w:r w:rsidR="00D80B75">
        <w:noBreakHyphen/>
      </w:r>
      <w:r>
        <w:t>meter dash, the 200</w:t>
      </w:r>
      <w:r w:rsidR="00D80B75">
        <w:noBreakHyphen/>
      </w:r>
      <w:r>
        <w:t>meter dash, and the 400</w:t>
      </w:r>
      <w:r w:rsidR="00D80B75">
        <w:noBreakHyphen/>
      </w:r>
      <w:r>
        <w:t>meter dash</w:t>
      </w:r>
      <w:r w:rsidR="007C5087">
        <w:t>. At</w:t>
      </w:r>
      <w:r>
        <w:t xml:space="preserve"> the </w:t>
      </w:r>
      <w:r w:rsidR="007379B4">
        <w:t xml:space="preserve">2015 </w:t>
      </w:r>
      <w:r>
        <w:t>Class A state meet</w:t>
      </w:r>
      <w:r w:rsidR="00A14BAD">
        <w:t>,</w:t>
      </w:r>
      <w:r>
        <w:t xml:space="preserve"> he took first place in </w:t>
      </w:r>
      <w:r w:rsidR="004E421B">
        <w:t>the 400</w:t>
      </w:r>
      <w:r w:rsidR="00D80B75">
        <w:noBreakHyphen/>
      </w:r>
      <w:r w:rsidR="004E421B">
        <w:t>meter dash and the 200</w:t>
      </w:r>
      <w:r w:rsidR="00D80B75">
        <w:noBreakHyphen/>
      </w:r>
      <w:r w:rsidR="004E421B">
        <w:t>meter dash; and</w:t>
      </w:r>
    </w:p>
    <w:p w:rsidR="004E421B" w:rsidRDefault="004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4E421B" w:rsidP="007C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5087">
        <w:t xml:space="preserve">a gifted athlete in a variety of sports, in basketball Tevin was named </w:t>
      </w:r>
      <w:r>
        <w:t>Player of the Game against Emerald High School</w:t>
      </w:r>
      <w:r w:rsidR="007C5087">
        <w:t xml:space="preserve"> during the 2014-2015 season</w:t>
      </w:r>
      <w:r>
        <w:t>, and he posted 47 points</w:t>
      </w:r>
      <w:r w:rsidR="007C5087">
        <w:t xml:space="preserve"> in another game. D</w:t>
      </w:r>
      <w:r w:rsidR="007379B4">
        <w:t xml:space="preserve">uring the spring, this tall, lanky athlete </w:t>
      </w:r>
      <w:r w:rsidR="007C5087">
        <w:t>divides</w:t>
      </w:r>
      <w:r w:rsidR="007379B4">
        <w:t xml:space="preserve"> his time between two sports, baseball and track, but he still manages to excel at both; and</w:t>
      </w:r>
    </w:p>
    <w:p w:rsidR="007379B4" w:rsidRDefault="007379B4" w:rsidP="0073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4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79B4">
        <w:t xml:space="preserve">the standard of excellence </w:t>
      </w:r>
      <w:r w:rsidR="007C5087">
        <w:t xml:space="preserve">Tevin </w:t>
      </w:r>
      <w:r w:rsidR="007379B4">
        <w:t xml:space="preserve">brings to the field of competition is no different than the </w:t>
      </w:r>
      <w:r w:rsidR="007C5087">
        <w:t xml:space="preserve">high </w:t>
      </w:r>
      <w:r w:rsidR="007379B4">
        <w:t xml:space="preserve">standard he maintains in </w:t>
      </w:r>
      <w:r w:rsidR="007379B4">
        <w:lastRenderedPageBreak/>
        <w:t xml:space="preserve">the classroom, where he has consistently been on the </w:t>
      </w:r>
      <w:r w:rsidR="007C5087">
        <w:t xml:space="preserve">A/B </w:t>
      </w:r>
      <w:r w:rsidR="007379B4">
        <w:t xml:space="preserve">honor roll and is </w:t>
      </w:r>
      <w:r w:rsidR="007379B4" w:rsidRPr="00D507BF">
        <w:rPr>
          <w:color w:val="000000" w:themeColor="text1"/>
          <w:u w:color="000000" w:themeColor="text1"/>
        </w:rPr>
        <w:t>a member of the Senior Beta Club</w:t>
      </w:r>
      <w:r w:rsidR="007379B4">
        <w:t>; and</w:t>
      </w: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C5087">
        <w:t xml:space="preserve">in addition to his numerous school commitments, </w:t>
      </w:r>
      <w:r>
        <w:t xml:space="preserve">Tevin also </w:t>
      </w:r>
      <w:r w:rsidRPr="00D507BF">
        <w:rPr>
          <w:color w:val="000000" w:themeColor="text1"/>
          <w:u w:color="000000" w:themeColor="text1"/>
        </w:rPr>
        <w:t>attends Glover A</w:t>
      </w:r>
      <w:r>
        <w:rPr>
          <w:color w:val="000000" w:themeColor="text1"/>
          <w:u w:color="000000" w:themeColor="text1"/>
        </w:rPr>
        <w:t xml:space="preserve">frican </w:t>
      </w:r>
      <w:r w:rsidRPr="00D507BF">
        <w:rPr>
          <w:color w:val="000000" w:themeColor="text1"/>
          <w:u w:color="000000" w:themeColor="text1"/>
        </w:rPr>
        <w:t>M</w:t>
      </w:r>
      <w:r>
        <w:rPr>
          <w:color w:val="000000" w:themeColor="text1"/>
          <w:u w:color="000000" w:themeColor="text1"/>
        </w:rPr>
        <w:t xml:space="preserve">ethodist </w:t>
      </w:r>
      <w:r w:rsidRPr="00D507BF">
        <w:rPr>
          <w:color w:val="000000" w:themeColor="text1"/>
          <w:u w:color="000000" w:themeColor="text1"/>
        </w:rPr>
        <w:t>E</w:t>
      </w:r>
      <w:r>
        <w:rPr>
          <w:color w:val="000000" w:themeColor="text1"/>
          <w:u w:color="000000" w:themeColor="text1"/>
        </w:rPr>
        <w:t>piscopal</w:t>
      </w:r>
      <w:r w:rsidRPr="00D507BF">
        <w:rPr>
          <w:color w:val="000000" w:themeColor="text1"/>
          <w:u w:color="000000" w:themeColor="text1"/>
        </w:rPr>
        <w:t xml:space="preserve"> Church in Calhoun Falls</w:t>
      </w:r>
      <w:r>
        <w:rPr>
          <w:color w:val="000000" w:themeColor="text1"/>
          <w:u w:color="000000" w:themeColor="text1"/>
        </w:rPr>
        <w:t>; and</w:t>
      </w: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0FD"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House of Representatives values the pride and recognition that Tevin Richardson has brought to his school and his community, and the members look to hear of his continued accomplishments in the days ahead</w:t>
      </w:r>
      <w:r w:rsidR="006940FD">
        <w:t>.  Now, therefore,</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0B17">
        <w:t xml:space="preserve"> </w:t>
      </w:r>
      <w:r w:rsidR="007379B4">
        <w:t xml:space="preserve">the members of the South Carolina House of Representatives, by this resolution, </w:t>
      </w:r>
      <w:r w:rsidR="00DD0B17">
        <w:t>recognize and honor Tevin Richardson</w:t>
      </w:r>
      <w:r w:rsidR="00C52BA5">
        <w:t xml:space="preserve"> of Abbeville County </w:t>
      </w:r>
      <w:r w:rsidR="00DD0B17">
        <w:t xml:space="preserve">and congratulate him for winning two state titles in the 2015 </w:t>
      </w:r>
      <w:r w:rsidR="00D412A0">
        <w:t>Class A S</w:t>
      </w:r>
      <w:r w:rsidR="00DD0B17">
        <w:t xml:space="preserve">tate </w:t>
      </w:r>
      <w:r w:rsidR="00D412A0">
        <w:t>C</w:t>
      </w:r>
      <w:r w:rsidR="00DD0B17">
        <w:t>hampionship meet.</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79B4">
        <w:t>present</w:t>
      </w:r>
      <w:r>
        <w:t>ed to</w:t>
      </w:r>
      <w:r w:rsidR="007379B4">
        <w:t xml:space="preserve"> Tevin Richardson.</w:t>
      </w:r>
    </w:p>
    <w:p w:rsidR="009232B6" w:rsidRDefault="00D80B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E9C" w:rsidRDefault="00683E9C" w:rsidP="00683E9C">
      <w:pPr>
        <w:suppressAutoHyphens/>
      </w:pPr>
    </w:p>
    <w:sectPr w:rsidR="00683E9C" w:rsidSect="00683E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BAD" w:rsidRDefault="00A14BAD" w:rsidP="009F0C77">
      <w:r>
        <w:separator/>
      </w:r>
    </w:p>
  </w:endnote>
  <w:endnote w:type="continuationSeparator" w:id="0">
    <w:p w:rsidR="00A14BAD" w:rsidRDefault="00A14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56CFAB-1B8A-4E12-A5D8-865320CCE36F}"/>
    <w:embedBold r:id="rId2" w:fontKey="{86E4523A-BD0C-47AD-A0CD-6914E82AB895}"/>
  </w:font>
  <w:font w:name="Calibri">
    <w:panose1 w:val="020F0502020204030204"/>
    <w:charset w:val="00"/>
    <w:family w:val="swiss"/>
    <w:pitch w:val="variable"/>
    <w:sig w:usb0="E00002FF" w:usb1="4000ACFF" w:usb2="00000001" w:usb3="00000000" w:csb0="0000019F" w:csb1="00000000"/>
    <w:embedRegular r:id="rId3" w:fontKey="{E8BCBC70-302C-43AF-96E8-31AD472F60F0}"/>
  </w:font>
  <w:font w:name="Segoe UI">
    <w:panose1 w:val="020B0502040204020203"/>
    <w:charset w:val="00"/>
    <w:family w:val="swiss"/>
    <w:pitch w:val="variable"/>
    <w:sig w:usb0="E10022FF" w:usb1="C000E47F" w:usb2="00000029" w:usb3="00000000" w:csb0="000001DF" w:csb1="00000000"/>
    <w:embedRegular r:id="rId4" w:fontKey="{5AF01BCC-DD32-41F4-80B0-1CBF4211001C}"/>
  </w:font>
  <w:font w:name="Cambria">
    <w:panose1 w:val="02040503050406030204"/>
    <w:charset w:val="00"/>
    <w:family w:val="roman"/>
    <w:pitch w:val="variable"/>
    <w:sig w:usb0="E00002FF" w:usb1="400004FF" w:usb2="00000000" w:usb3="00000000" w:csb0="0000019F" w:csb1="00000000"/>
    <w:embedRegular r:id="rId5" w:fontKey="{3A45F20A-96E3-471C-AFFE-D4D840B18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9C" w:rsidRPr="001F46ED" w:rsidRDefault="00683E9C" w:rsidP="001F46ED">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sidR="001F5F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BAD" w:rsidRDefault="00A14BAD" w:rsidP="009F0C77">
      <w:r>
        <w:separator/>
      </w:r>
    </w:p>
  </w:footnote>
  <w:footnote w:type="continuationSeparator" w:id="0">
    <w:p w:rsidR="00A14BAD" w:rsidRDefault="00A14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7AB15"/>
    <w:docVar w:name="CoverBillType" w:val="r"/>
    <w:docVar w:name="docpath" w:val="L:\Council\bills\GM\24457AB15.DOCX"/>
    <w:docVar w:name="dvBillNumber" w:val="4275"/>
    <w:docVar w:name="dvBillNumberPrefix" w:val="H. "/>
    <w:docVar w:name="dvOriginalBody" w:val="House"/>
    <w:docVar w:name="dvSteno" w:val="GM"/>
    <w:docVar w:name="NameofBody" w:val="h"/>
    <w:docVar w:name="vgroup2" w:val="Council"/>
  </w:docVars>
  <w:rsids>
    <w:rsidRoot w:val="006940FD"/>
    <w:rsid w:val="00011869"/>
    <w:rsid w:val="00015CD6"/>
    <w:rsid w:val="000E1785"/>
    <w:rsid w:val="000F40FA"/>
    <w:rsid w:val="0010776B"/>
    <w:rsid w:val="00133E66"/>
    <w:rsid w:val="001435A3"/>
    <w:rsid w:val="00146ED3"/>
    <w:rsid w:val="00151044"/>
    <w:rsid w:val="001D08F2"/>
    <w:rsid w:val="001D525B"/>
    <w:rsid w:val="001D7F4F"/>
    <w:rsid w:val="001F46ED"/>
    <w:rsid w:val="001F5F9D"/>
    <w:rsid w:val="00205238"/>
    <w:rsid w:val="002321B6"/>
    <w:rsid w:val="00250967"/>
    <w:rsid w:val="002543C8"/>
    <w:rsid w:val="0025541D"/>
    <w:rsid w:val="00284AAE"/>
    <w:rsid w:val="002E5912"/>
    <w:rsid w:val="00301B21"/>
    <w:rsid w:val="00325348"/>
    <w:rsid w:val="0032732C"/>
    <w:rsid w:val="00336AD0"/>
    <w:rsid w:val="0037079A"/>
    <w:rsid w:val="003B377A"/>
    <w:rsid w:val="003C4DAB"/>
    <w:rsid w:val="003D01E8"/>
    <w:rsid w:val="003E5288"/>
    <w:rsid w:val="003F6D79"/>
    <w:rsid w:val="0041760A"/>
    <w:rsid w:val="00417C01"/>
    <w:rsid w:val="004403BD"/>
    <w:rsid w:val="00461441"/>
    <w:rsid w:val="004809EE"/>
    <w:rsid w:val="004E421B"/>
    <w:rsid w:val="004E7D54"/>
    <w:rsid w:val="005273C6"/>
    <w:rsid w:val="00530A69"/>
    <w:rsid w:val="00545593"/>
    <w:rsid w:val="00576AEB"/>
    <w:rsid w:val="00577C6C"/>
    <w:rsid w:val="005C2FE2"/>
    <w:rsid w:val="005E2BC9"/>
    <w:rsid w:val="00605102"/>
    <w:rsid w:val="006215AA"/>
    <w:rsid w:val="00636CD5"/>
    <w:rsid w:val="00683E9C"/>
    <w:rsid w:val="006913C9"/>
    <w:rsid w:val="006940FD"/>
    <w:rsid w:val="0069470D"/>
    <w:rsid w:val="00734F00"/>
    <w:rsid w:val="007379B4"/>
    <w:rsid w:val="00782A12"/>
    <w:rsid w:val="007A70AE"/>
    <w:rsid w:val="007C5087"/>
    <w:rsid w:val="008362E8"/>
    <w:rsid w:val="008A1768"/>
    <w:rsid w:val="008F0F33"/>
    <w:rsid w:val="008F4429"/>
    <w:rsid w:val="009070BF"/>
    <w:rsid w:val="009232B6"/>
    <w:rsid w:val="0094021A"/>
    <w:rsid w:val="009B44AF"/>
    <w:rsid w:val="009C6A0B"/>
    <w:rsid w:val="009F0C77"/>
    <w:rsid w:val="009F4DD1"/>
    <w:rsid w:val="00A14BAD"/>
    <w:rsid w:val="00A41684"/>
    <w:rsid w:val="00A64E80"/>
    <w:rsid w:val="00A72BCD"/>
    <w:rsid w:val="00A741D9"/>
    <w:rsid w:val="00A833AB"/>
    <w:rsid w:val="00A9741D"/>
    <w:rsid w:val="00AD4B17"/>
    <w:rsid w:val="00B412D4"/>
    <w:rsid w:val="00B9333E"/>
    <w:rsid w:val="00BE3C22"/>
    <w:rsid w:val="00C0345E"/>
    <w:rsid w:val="00C3483A"/>
    <w:rsid w:val="00C52BA5"/>
    <w:rsid w:val="00C74E9D"/>
    <w:rsid w:val="00C82FD3"/>
    <w:rsid w:val="00C92819"/>
    <w:rsid w:val="00CC6B7B"/>
    <w:rsid w:val="00CD2089"/>
    <w:rsid w:val="00D412A0"/>
    <w:rsid w:val="00D73A67"/>
    <w:rsid w:val="00D80B75"/>
    <w:rsid w:val="00D970A9"/>
    <w:rsid w:val="00DB68EB"/>
    <w:rsid w:val="00DD0B1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841C3-9403-462F-BCD2-66A1BE4E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9B4"/>
    <w:rPr>
      <w:rFonts w:ascii="Segoe UI" w:eastAsia="Times New Roman" w:hAnsi="Segoe UI" w:cs="Segoe UI"/>
      <w:sz w:val="18"/>
      <w:szCs w:val="18"/>
    </w:rPr>
  </w:style>
  <w:style w:type="character" w:styleId="Hyperlink">
    <w:name w:val="Hyperlink"/>
    <w:basedOn w:val="DefaultParagraphFont"/>
    <w:uiPriority w:val="99"/>
    <w:unhideWhenUsed/>
    <w:rsid w:val="00683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5&amp;session=121&amp;summary=B"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75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A5FB6-E036-4BC6-AAEA-C35DF958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627</Words>
  <Characters>3576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4275: Tevin Richardson - South Carolina Legislature Online</dc:title>
  <dc:creator>Gail Pinckney Moore</dc:creator>
  <cp:lastModifiedBy>N Cumfer</cp:lastModifiedBy>
  <cp:revision>2</cp:revision>
  <cp:lastPrinted>2015-05-27T15:23:00Z</cp:lastPrinted>
  <dcterms:created xsi:type="dcterms:W3CDTF">2016-12-02T19:05:00Z</dcterms:created>
  <dcterms:modified xsi:type="dcterms:W3CDTF">2016-12-02T19:05:00Z</dcterms:modified>
</cp:coreProperties>
</file>