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E87" w:rsidRDefault="00435E87" w:rsidP="00435E87">
      <w:pPr>
        <w:widowControl w:val="0"/>
        <w:jc w:val="center"/>
      </w:pPr>
      <w:bookmarkStart w:id="0" w:name="_GoBack"/>
      <w:bookmarkEnd w:id="0"/>
      <w:r w:rsidRPr="00435E87">
        <w:rPr>
          <w:b/>
        </w:rPr>
        <w:t>South Carolina General Assembly</w:t>
      </w:r>
    </w:p>
    <w:p w:rsidR="00435E87" w:rsidRDefault="00435E87" w:rsidP="00435E87">
      <w:pPr>
        <w:widowControl w:val="0"/>
        <w:jc w:val="center"/>
      </w:pPr>
      <w:r>
        <w:t>121st Session, 2015-2016</w:t>
      </w:r>
    </w:p>
    <w:p w:rsidR="00435E87" w:rsidRDefault="00435E87" w:rsidP="00435E87">
      <w:pPr>
        <w:widowControl w:val="0"/>
        <w:jc w:val="left"/>
      </w:pPr>
    </w:p>
    <w:p w:rsidR="00435E87" w:rsidRDefault="00435E87" w:rsidP="00435E87">
      <w:pPr>
        <w:widowControl w:val="0"/>
        <w:jc w:val="left"/>
        <w:rPr>
          <w:b/>
        </w:rPr>
      </w:pPr>
      <w:r w:rsidRPr="00435E87">
        <w:rPr>
          <w:b/>
        </w:rPr>
        <w:t>H. 4515</w:t>
      </w:r>
    </w:p>
    <w:p w:rsidR="00435E87" w:rsidRDefault="00435E87" w:rsidP="00435E87">
      <w:pPr>
        <w:widowControl w:val="0"/>
        <w:jc w:val="left"/>
        <w:rPr>
          <w:b/>
        </w:rPr>
      </w:pPr>
    </w:p>
    <w:p w:rsidR="00435E87" w:rsidRDefault="00435E87" w:rsidP="00435E87">
      <w:pPr>
        <w:widowControl w:val="0"/>
        <w:jc w:val="left"/>
      </w:pPr>
      <w:r w:rsidRPr="00435E87">
        <w:rPr>
          <w:b/>
        </w:rPr>
        <w:t>STATUS INFORMATION</w:t>
      </w:r>
    </w:p>
    <w:p w:rsidR="00435E87" w:rsidRDefault="00435E87" w:rsidP="00435E87">
      <w:pPr>
        <w:widowControl w:val="0"/>
        <w:jc w:val="left"/>
      </w:pPr>
    </w:p>
    <w:p w:rsidR="00435E87" w:rsidRDefault="00435E87" w:rsidP="00435E87">
      <w:pPr>
        <w:widowControl w:val="0"/>
        <w:jc w:val="left"/>
      </w:pPr>
      <w:r>
        <w:t>General Bill</w:t>
      </w:r>
    </w:p>
    <w:p w:rsidR="00435E87" w:rsidRDefault="00F54034" w:rsidP="00435E87">
      <w:pPr>
        <w:widowControl w:val="0"/>
        <w:jc w:val="left"/>
      </w:pPr>
      <w:r>
        <w:t>Sponsors: Reps. Daning, V.S. Moss, Clyburn and Hosey</w:t>
      </w:r>
    </w:p>
    <w:p w:rsidR="00435E87" w:rsidRDefault="00435E87" w:rsidP="00435E87">
      <w:pPr>
        <w:widowControl w:val="0"/>
        <w:jc w:val="left"/>
      </w:pPr>
      <w:r>
        <w:t>Document Path: l:\council\bills\agm\18807ab16.docx</w:t>
      </w:r>
    </w:p>
    <w:p w:rsidR="00435E87" w:rsidRDefault="00435E87" w:rsidP="00435E87">
      <w:pPr>
        <w:widowControl w:val="0"/>
        <w:jc w:val="left"/>
      </w:pPr>
    </w:p>
    <w:p w:rsidR="00E515A8" w:rsidRDefault="00E515A8" w:rsidP="00435E87">
      <w:pPr>
        <w:widowControl w:val="0"/>
        <w:jc w:val="left"/>
      </w:pPr>
      <w:r>
        <w:t>Introduced in the House on January 12, 2016</w:t>
      </w:r>
    </w:p>
    <w:p w:rsidR="00E515A8" w:rsidRDefault="00E515A8" w:rsidP="00435E87">
      <w:pPr>
        <w:widowControl w:val="0"/>
        <w:jc w:val="left"/>
      </w:pPr>
      <w:r>
        <w:t>Introduced in the Senate on February 11, 2016</w:t>
      </w:r>
    </w:p>
    <w:p w:rsidR="00E515A8" w:rsidRDefault="00E515A8" w:rsidP="00435E87">
      <w:pPr>
        <w:widowControl w:val="0"/>
        <w:jc w:val="left"/>
      </w:pPr>
      <w:r>
        <w:t>Last Amended on February 10, 2016</w:t>
      </w:r>
    </w:p>
    <w:p w:rsidR="00E515A8" w:rsidRPr="00E515A8" w:rsidRDefault="00E515A8" w:rsidP="00435E87">
      <w:pPr>
        <w:widowControl w:val="0"/>
        <w:jc w:val="left"/>
      </w:pPr>
      <w:r>
        <w:t xml:space="preserve">Currently residing in the Senate Committee on </w:t>
      </w:r>
      <w:r w:rsidRPr="00E515A8">
        <w:rPr>
          <w:b/>
        </w:rPr>
        <w:t>Education</w:t>
      </w:r>
    </w:p>
    <w:p w:rsidR="00E515A8" w:rsidRDefault="00E515A8" w:rsidP="00435E87">
      <w:pPr>
        <w:widowControl w:val="0"/>
        <w:jc w:val="left"/>
      </w:pPr>
    </w:p>
    <w:p w:rsidR="00435E87" w:rsidRDefault="00435E87" w:rsidP="00435E87">
      <w:pPr>
        <w:widowControl w:val="0"/>
        <w:jc w:val="left"/>
      </w:pPr>
      <w:r>
        <w:t xml:space="preserve">Summary: </w:t>
      </w:r>
      <w:r w:rsidR="007C20F1">
        <w:t>In-state institution for people entitled to federal educational assistance</w:t>
      </w:r>
    </w:p>
    <w:p w:rsidR="00435E87" w:rsidRDefault="00435E87" w:rsidP="00435E87">
      <w:pPr>
        <w:widowControl w:val="0"/>
        <w:jc w:val="left"/>
      </w:pPr>
    </w:p>
    <w:p w:rsidR="00435E87" w:rsidRDefault="00435E87" w:rsidP="00435E87">
      <w:pPr>
        <w:widowControl w:val="0"/>
        <w:jc w:val="left"/>
      </w:pPr>
    </w:p>
    <w:p w:rsidR="00435E87" w:rsidRDefault="00435E87" w:rsidP="00435E87">
      <w:pPr>
        <w:widowControl w:val="0"/>
        <w:tabs>
          <w:tab w:val="center" w:pos="590"/>
          <w:tab w:val="center" w:pos="1440"/>
          <w:tab w:val="left" w:pos="1872"/>
          <w:tab w:val="left" w:pos="9187"/>
        </w:tabs>
        <w:jc w:val="left"/>
      </w:pPr>
      <w:r w:rsidRPr="00435E87">
        <w:rPr>
          <w:b/>
        </w:rPr>
        <w:t>HISTORY OF LEGISLATIVE ACTIONS</w:t>
      </w:r>
    </w:p>
    <w:p w:rsidR="00435E87" w:rsidRDefault="00435E87" w:rsidP="00435E87">
      <w:pPr>
        <w:widowControl w:val="0"/>
        <w:tabs>
          <w:tab w:val="center" w:pos="590"/>
          <w:tab w:val="center" w:pos="1440"/>
          <w:tab w:val="left" w:pos="1872"/>
          <w:tab w:val="left" w:pos="9187"/>
        </w:tabs>
        <w:jc w:val="left"/>
      </w:pPr>
    </w:p>
    <w:p w:rsidR="00435E87" w:rsidRPr="00435E87" w:rsidRDefault="00435E87" w:rsidP="00435E87">
      <w:pPr>
        <w:widowControl w:val="0"/>
        <w:tabs>
          <w:tab w:val="center" w:pos="590"/>
          <w:tab w:val="center" w:pos="1440"/>
          <w:tab w:val="left" w:pos="1872"/>
          <w:tab w:val="left" w:pos="9187"/>
        </w:tabs>
        <w:jc w:val="left"/>
      </w:pPr>
      <w:r w:rsidRPr="00435E87">
        <w:rPr>
          <w:u w:val="single"/>
        </w:rPr>
        <w:tab/>
        <w:t>Date</w:t>
      </w:r>
      <w:r w:rsidRPr="00435E87">
        <w:rPr>
          <w:u w:val="single"/>
        </w:rPr>
        <w:tab/>
        <w:t>Body</w:t>
      </w:r>
      <w:r w:rsidRPr="00435E87">
        <w:rPr>
          <w:u w:val="single"/>
        </w:rPr>
        <w:tab/>
        <w:t>Action Description with journal page number</w:t>
      </w:r>
      <w:r w:rsidRPr="00435E87">
        <w:rPr>
          <w:u w:val="single"/>
        </w:rPr>
        <w:tab/>
      </w:r>
    </w:p>
    <w:p w:rsidR="00A93177" w:rsidRDefault="00A93177" w:rsidP="00A93177">
      <w:pPr>
        <w:widowControl w:val="0"/>
        <w:tabs>
          <w:tab w:val="right" w:pos="1008"/>
          <w:tab w:val="left" w:pos="1152"/>
          <w:tab w:val="left" w:pos="1872"/>
          <w:tab w:val="left" w:pos="9187"/>
        </w:tabs>
        <w:ind w:left="2088" w:hanging="2088"/>
        <w:jc w:val="left"/>
      </w:pPr>
      <w:r>
        <w:tab/>
        <w:t>12/3/2015</w:t>
      </w:r>
      <w:r>
        <w:tab/>
        <w:t>House</w:t>
      </w:r>
      <w:r>
        <w:tab/>
      </w:r>
      <w:r w:rsidRPr="001A6107">
        <w:t>Prefiled</w:t>
      </w:r>
    </w:p>
    <w:p w:rsidR="00A93177" w:rsidRDefault="00A93177" w:rsidP="00A93177">
      <w:pPr>
        <w:widowControl w:val="0"/>
        <w:tabs>
          <w:tab w:val="right" w:pos="1008"/>
          <w:tab w:val="left" w:pos="1152"/>
          <w:tab w:val="left" w:pos="1872"/>
          <w:tab w:val="left" w:pos="9187"/>
        </w:tabs>
        <w:ind w:left="2088" w:hanging="2088"/>
        <w:jc w:val="left"/>
      </w:pPr>
      <w:r>
        <w:tab/>
        <w:t>12/3/2015</w:t>
      </w:r>
      <w:r>
        <w:tab/>
        <w:t>House</w:t>
      </w:r>
      <w:r>
        <w:tab/>
      </w:r>
      <w:r w:rsidRPr="001A6107">
        <w:t xml:space="preserve">Referred to Committee on </w:t>
      </w:r>
      <w:r w:rsidRPr="001A6107">
        <w:rPr>
          <w:b/>
        </w:rPr>
        <w:t>Education and Public Works</w:t>
      </w:r>
    </w:p>
    <w:p w:rsidR="00A93177" w:rsidRDefault="00A93177" w:rsidP="00A93177">
      <w:pPr>
        <w:widowControl w:val="0"/>
        <w:tabs>
          <w:tab w:val="right" w:pos="1008"/>
          <w:tab w:val="left" w:pos="1152"/>
          <w:tab w:val="left" w:pos="1872"/>
          <w:tab w:val="left" w:pos="9187"/>
        </w:tabs>
        <w:ind w:left="2088" w:hanging="2088"/>
        <w:jc w:val="left"/>
      </w:pPr>
      <w:r>
        <w:tab/>
        <w:t>1/12/2016</w:t>
      </w:r>
      <w:r>
        <w:tab/>
        <w:t>House</w:t>
      </w:r>
      <w:r>
        <w:tab/>
      </w:r>
      <w:r w:rsidRPr="001A6107">
        <w:t>Introduced and read first time (</w:t>
      </w:r>
      <w:hyperlink r:id="rId7" w:history="1">
        <w:r w:rsidRPr="00076BBC">
          <w:rPr>
            <w:rStyle w:val="Hyperlink"/>
          </w:rPr>
          <w:t>House Journal</w:t>
        </w:r>
        <w:r w:rsidRPr="00076BBC">
          <w:rPr>
            <w:rStyle w:val="Hyperlink"/>
          </w:rPr>
          <w:noBreakHyphen/>
          <w:t>page 88</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1/12/2016</w:t>
      </w:r>
      <w:r>
        <w:tab/>
        <w:t>House</w:t>
      </w:r>
      <w:r>
        <w:tab/>
      </w:r>
      <w:r w:rsidRPr="001A6107">
        <w:t>Referred to Co</w:t>
      </w:r>
      <w:r>
        <w:t xml:space="preserve">mmittee on </w:t>
      </w:r>
      <w:r w:rsidRPr="001A6107">
        <w:rPr>
          <w:b/>
        </w:rPr>
        <w:t>Education and Public Works</w:t>
      </w:r>
      <w:r w:rsidRPr="001A6107">
        <w:t xml:space="preserve"> (</w:t>
      </w:r>
      <w:hyperlink r:id="rId8" w:history="1">
        <w:r w:rsidRPr="00076BBC">
          <w:rPr>
            <w:rStyle w:val="Hyperlink"/>
          </w:rPr>
          <w:t>House Journal</w:t>
        </w:r>
        <w:r w:rsidRPr="00076BBC">
          <w:rPr>
            <w:rStyle w:val="Hyperlink"/>
          </w:rPr>
          <w:noBreakHyphen/>
          <w:t>page 88</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2/4/2016</w:t>
      </w:r>
      <w:r>
        <w:tab/>
        <w:t>House</w:t>
      </w:r>
      <w:r>
        <w:tab/>
      </w:r>
      <w:r w:rsidRPr="001A6107">
        <w:t>Committee r</w:t>
      </w:r>
      <w:r>
        <w:t xml:space="preserve">eport: Favorable with amendment </w:t>
      </w:r>
      <w:r w:rsidRPr="001A6107">
        <w:rPr>
          <w:b/>
        </w:rPr>
        <w:t>Education and Public Works</w:t>
      </w:r>
      <w:r w:rsidRPr="001A6107">
        <w:t xml:space="preserve"> (</w:t>
      </w:r>
      <w:hyperlink r:id="rId9" w:history="1">
        <w:r w:rsidRPr="00076BBC">
          <w:rPr>
            <w:rStyle w:val="Hyperlink"/>
          </w:rPr>
          <w:t>House Journal</w:t>
        </w:r>
        <w:r w:rsidRPr="00076BBC">
          <w:rPr>
            <w:rStyle w:val="Hyperlink"/>
          </w:rPr>
          <w:noBreakHyphen/>
          <w:t>page 2</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2/9/2016</w:t>
      </w:r>
      <w:r>
        <w:tab/>
        <w:t>House</w:t>
      </w:r>
      <w:r>
        <w:tab/>
      </w:r>
      <w:r w:rsidRPr="001A6107">
        <w:t>Debat</w:t>
      </w:r>
      <w:r>
        <w:t>e adjourned until Wed., 2</w:t>
      </w:r>
      <w:r>
        <w:noBreakHyphen/>
        <w:t>10</w:t>
      </w:r>
      <w:r>
        <w:noBreakHyphen/>
        <w:t xml:space="preserve">16 </w:t>
      </w:r>
      <w:r w:rsidRPr="001A6107">
        <w:t>(</w:t>
      </w:r>
      <w:hyperlink r:id="rId10" w:history="1">
        <w:r w:rsidRPr="00076BBC">
          <w:rPr>
            <w:rStyle w:val="Hyperlink"/>
          </w:rPr>
          <w:t>House Journal</w:t>
        </w:r>
        <w:r w:rsidRPr="00076BBC">
          <w:rPr>
            <w:rStyle w:val="Hyperlink"/>
          </w:rPr>
          <w:noBreakHyphen/>
          <w:t>page 25</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2/10/2016</w:t>
      </w:r>
      <w:r>
        <w:tab/>
        <w:t>House</w:t>
      </w:r>
      <w:r>
        <w:tab/>
      </w:r>
      <w:r w:rsidRPr="001A6107">
        <w:t>Amended (</w:t>
      </w:r>
      <w:hyperlink r:id="rId11" w:history="1">
        <w:r w:rsidRPr="00076BBC">
          <w:rPr>
            <w:rStyle w:val="Hyperlink"/>
          </w:rPr>
          <w:t>House Journal</w:t>
        </w:r>
        <w:r w:rsidRPr="00076BBC">
          <w:rPr>
            <w:rStyle w:val="Hyperlink"/>
          </w:rPr>
          <w:noBreakHyphen/>
          <w:t>page 21</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2/10/2016</w:t>
      </w:r>
      <w:r>
        <w:tab/>
        <w:t>House</w:t>
      </w:r>
      <w:r>
        <w:tab/>
      </w:r>
      <w:r w:rsidRPr="001A6107">
        <w:t>Read second time (</w:t>
      </w:r>
      <w:hyperlink r:id="rId12" w:history="1">
        <w:r w:rsidRPr="00076BBC">
          <w:rPr>
            <w:rStyle w:val="Hyperlink"/>
          </w:rPr>
          <w:t>House Journal</w:t>
        </w:r>
        <w:r w:rsidRPr="00076BBC">
          <w:rPr>
            <w:rStyle w:val="Hyperlink"/>
          </w:rPr>
          <w:noBreakHyphen/>
          <w:t>page 21</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2/10/2016</w:t>
      </w:r>
      <w:r>
        <w:tab/>
        <w:t>House</w:t>
      </w:r>
      <w:r>
        <w:tab/>
      </w:r>
      <w:r w:rsidRPr="001A6107">
        <w:t>Roll call Yeas</w:t>
      </w:r>
      <w:r>
        <w:noBreakHyphen/>
      </w:r>
      <w:r w:rsidRPr="001A6107">
        <w:t>118  Nays</w:t>
      </w:r>
      <w:r>
        <w:noBreakHyphen/>
      </w:r>
      <w:r w:rsidRPr="001A6107">
        <w:t>0 (</w:t>
      </w:r>
      <w:hyperlink r:id="rId13" w:history="1">
        <w:r w:rsidRPr="00076BBC">
          <w:rPr>
            <w:rStyle w:val="Hyperlink"/>
          </w:rPr>
          <w:t>House Journal</w:t>
        </w:r>
        <w:r w:rsidRPr="00076BBC">
          <w:rPr>
            <w:rStyle w:val="Hyperlink"/>
          </w:rPr>
          <w:noBreakHyphen/>
          <w:t>page 22</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2/11/2016</w:t>
      </w:r>
      <w:r>
        <w:tab/>
        <w:t>House</w:t>
      </w:r>
      <w:r>
        <w:tab/>
      </w:r>
      <w:r w:rsidRPr="001A6107">
        <w:t>Rea</w:t>
      </w:r>
      <w:r>
        <w:t xml:space="preserve">d third time and sent to Senate </w:t>
      </w:r>
      <w:r w:rsidRPr="001A6107">
        <w:t>(</w:t>
      </w:r>
      <w:hyperlink r:id="rId14" w:history="1">
        <w:r w:rsidRPr="00076BBC">
          <w:rPr>
            <w:rStyle w:val="Hyperlink"/>
          </w:rPr>
          <w:t>House Journal</w:t>
        </w:r>
        <w:r w:rsidRPr="00076BBC">
          <w:rPr>
            <w:rStyle w:val="Hyperlink"/>
          </w:rPr>
          <w:noBreakHyphen/>
          <w:t>page 45</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2/11/2016</w:t>
      </w:r>
      <w:r>
        <w:tab/>
        <w:t>Senate</w:t>
      </w:r>
      <w:r>
        <w:tab/>
      </w:r>
      <w:r w:rsidRPr="001A6107">
        <w:t>Introduced and read first time (</w:t>
      </w:r>
      <w:hyperlink r:id="rId15" w:history="1">
        <w:r w:rsidRPr="00076BBC">
          <w:rPr>
            <w:rStyle w:val="Hyperlink"/>
          </w:rPr>
          <w:t>Senate Journal</w:t>
        </w:r>
        <w:r w:rsidRPr="00076BBC">
          <w:rPr>
            <w:rStyle w:val="Hyperlink"/>
          </w:rPr>
          <w:noBreakHyphen/>
          <w:t>page 5</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r>
        <w:tab/>
        <w:t>2/11/2016</w:t>
      </w:r>
      <w:r>
        <w:tab/>
        <w:t>Senate</w:t>
      </w:r>
      <w:r>
        <w:tab/>
      </w:r>
      <w:r w:rsidRPr="001A6107">
        <w:t>Ref</w:t>
      </w:r>
      <w:r>
        <w:t xml:space="preserve">erred to Committee on </w:t>
      </w:r>
      <w:r w:rsidRPr="001A6107">
        <w:rPr>
          <w:b/>
        </w:rPr>
        <w:t>Education</w:t>
      </w:r>
      <w:r>
        <w:t xml:space="preserve"> </w:t>
      </w:r>
      <w:r w:rsidRPr="001A6107">
        <w:t>(</w:t>
      </w:r>
      <w:hyperlink r:id="rId16" w:history="1">
        <w:r w:rsidRPr="00076BBC">
          <w:rPr>
            <w:rStyle w:val="Hyperlink"/>
          </w:rPr>
          <w:t>Senate Journal</w:t>
        </w:r>
        <w:r w:rsidRPr="00076BBC">
          <w:rPr>
            <w:rStyle w:val="Hyperlink"/>
          </w:rPr>
          <w:noBreakHyphen/>
          <w:t>page 5</w:t>
        </w:r>
      </w:hyperlink>
      <w:r w:rsidRPr="001A6107">
        <w:t>)</w:t>
      </w:r>
    </w:p>
    <w:p w:rsidR="00A93177" w:rsidRDefault="00A93177" w:rsidP="00A93177">
      <w:pPr>
        <w:widowControl w:val="0"/>
        <w:tabs>
          <w:tab w:val="right" w:pos="1008"/>
          <w:tab w:val="left" w:pos="1152"/>
          <w:tab w:val="left" w:pos="1872"/>
          <w:tab w:val="left" w:pos="9187"/>
        </w:tabs>
        <w:ind w:left="2088" w:hanging="2088"/>
        <w:jc w:val="left"/>
      </w:pPr>
    </w:p>
    <w:p w:rsidR="00435E87" w:rsidRDefault="00435E87" w:rsidP="00435E87">
      <w:pPr>
        <w:widowControl w:val="0"/>
        <w:tabs>
          <w:tab w:val="right" w:pos="1008"/>
          <w:tab w:val="left" w:pos="1152"/>
          <w:tab w:val="left" w:pos="1872"/>
          <w:tab w:val="left" w:pos="9187"/>
        </w:tabs>
        <w:ind w:left="2088" w:hanging="2088"/>
        <w:jc w:val="left"/>
      </w:pPr>
      <w:r>
        <w:t xml:space="preserve">View the latest </w:t>
      </w:r>
      <w:hyperlink r:id="rId17" w:history="1">
        <w:r w:rsidRPr="00435E87">
          <w:rPr>
            <w:rStyle w:val="Hyperlink"/>
          </w:rPr>
          <w:t>legislative information</w:t>
        </w:r>
      </w:hyperlink>
      <w:r>
        <w:t xml:space="preserve"> at the website</w:t>
      </w:r>
    </w:p>
    <w:p w:rsidR="00435E87" w:rsidRDefault="00435E87" w:rsidP="00435E87">
      <w:pPr>
        <w:widowControl w:val="0"/>
        <w:tabs>
          <w:tab w:val="right" w:pos="1008"/>
          <w:tab w:val="left" w:pos="1152"/>
          <w:tab w:val="left" w:pos="1872"/>
          <w:tab w:val="left" w:pos="9187"/>
        </w:tabs>
        <w:ind w:left="2088" w:hanging="2088"/>
        <w:jc w:val="left"/>
      </w:pPr>
    </w:p>
    <w:p w:rsidR="00435E87" w:rsidRPr="00435E87" w:rsidRDefault="00435E87" w:rsidP="00435E87">
      <w:pPr>
        <w:widowControl w:val="0"/>
        <w:tabs>
          <w:tab w:val="right" w:pos="1008"/>
          <w:tab w:val="left" w:pos="1152"/>
          <w:tab w:val="left" w:pos="1872"/>
          <w:tab w:val="left" w:pos="9187"/>
        </w:tabs>
        <w:ind w:left="2088" w:hanging="2088"/>
        <w:jc w:val="left"/>
      </w:pPr>
    </w:p>
    <w:p w:rsidR="00435E87" w:rsidRDefault="00435E87" w:rsidP="00435E87">
      <w:pPr>
        <w:widowControl w:val="0"/>
        <w:jc w:val="left"/>
      </w:pPr>
      <w:r w:rsidRPr="00435E87">
        <w:rPr>
          <w:b/>
        </w:rPr>
        <w:t>VERSIONS OF THIS BILL</w:t>
      </w:r>
    </w:p>
    <w:p w:rsidR="00435E87" w:rsidRDefault="00435E87" w:rsidP="00435E87">
      <w:pPr>
        <w:widowControl w:val="0"/>
        <w:jc w:val="left"/>
      </w:pPr>
    </w:p>
    <w:p w:rsidR="00435E87" w:rsidRDefault="00076BBC" w:rsidP="00435E87">
      <w:pPr>
        <w:widowControl w:val="0"/>
        <w:jc w:val="left"/>
      </w:pPr>
      <w:hyperlink r:id="rId18" w:history="1">
        <w:r w:rsidR="00435E87">
          <w:rPr>
            <w:rStyle w:val="Hyperlink"/>
          </w:rPr>
          <w:t>12/3/2015</w:t>
        </w:r>
      </w:hyperlink>
    </w:p>
    <w:p w:rsidR="00435E87" w:rsidRDefault="00076BBC" w:rsidP="00435E87">
      <w:hyperlink r:id="rId19" w:history="1">
        <w:r w:rsidR="00612CE6" w:rsidRPr="00612CE6">
          <w:rPr>
            <w:rStyle w:val="Hyperlink"/>
          </w:rPr>
          <w:t>2/4/2016</w:t>
        </w:r>
      </w:hyperlink>
    </w:p>
    <w:p w:rsidR="00612CE6" w:rsidRDefault="00076BBC" w:rsidP="00435E87">
      <w:hyperlink r:id="rId20" w:history="1">
        <w:r w:rsidR="00001B06" w:rsidRPr="00001B06">
          <w:rPr>
            <w:rStyle w:val="Hyperlink"/>
          </w:rPr>
          <w:t>2/10/2016</w:t>
        </w:r>
      </w:hyperlink>
    </w:p>
    <w:p w:rsidR="00001B06" w:rsidRDefault="00001B06" w:rsidP="00435E87"/>
    <w:p w:rsidR="00435E87" w:rsidRDefault="00435E87" w:rsidP="00435E87">
      <w:pPr>
        <w:sectPr w:rsidR="00435E87" w:rsidSect="00435E87">
          <w:pgSz w:w="12240" w:h="15840" w:code="1"/>
          <w:pgMar w:top="1080" w:right="1440" w:bottom="1080" w:left="1440" w:header="720" w:footer="720" w:gutter="0"/>
          <w:cols w:space="720"/>
          <w:noEndnote/>
          <w:docGrid w:linePitch="360"/>
        </w:sectPr>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01B06" w:rsidRPr="00801FC7"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Pr="00801FC7" w:rsidRDefault="00001B06" w:rsidP="00801FC7">
      <w:pPr>
        <w:tabs>
          <w:tab w:val="right" w:pos="5933"/>
        </w:tabs>
        <w:suppressAutoHyphens/>
      </w:pPr>
      <w:r>
        <w:tab/>
      </w:r>
      <w:r>
        <w:rPr>
          <w:b/>
          <w:sz w:val="36"/>
        </w:rPr>
        <w:t>H. 4515</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Daning, V.S. Moss, Clyburn and Hosey</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01B06" w:rsidRPr="00801FC7"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1B06" w:rsidSect="00184D6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Pr="00325348" w:rsidRDefault="00001B06" w:rsidP="0051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01B06" w:rsidRDefault="00001B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112</w:t>
      </w:r>
      <w:r>
        <w:noBreakHyphen/>
        <w:t>50, AS AMENDED, CODE OF LAWS OF SOUTH CAROLINA, 1976, RELATING TO UNDERGRADUATE IN</w:t>
      </w:r>
      <w:r>
        <w:noBreakHyphen/>
        <w:t>STATE TUITION FOR PEOPLE ENTITLED TO CERTAIN FEDERAL EDUCATIONAL ASSISTANCE AS THE CHILDREN OF MEMBERS OF THE UNITED STATES MILITARY WHO DIED IN ACTIVE DUTY SERVICE AFTER SEPTEMBER 11, 2001, AND FOR PEOPLE ENTITLED AS THE SPOUSAL OR CHILDREN DEPENDENTS OF VETERANS TO RECEIVE CERTAIN UNUSED FEDERAL EDUCATIONAL ASSISTANCE TRANSFERRED FROM VETERANS, SO AS TO PROVIDE THEY ARE NOT SUBJECT TO A THREE</w:t>
      </w:r>
      <w:r>
        <w:noBreakHyphen/>
        <w:t>YEAR POST</w:t>
      </w:r>
      <w:r>
        <w:noBreakHyphen/>
        <w:t>DISCHARGE ENROLLMENT TIME LIMIT.</w:t>
      </w:r>
    </w:p>
    <w:p w:rsidR="00001B06" w:rsidRDefault="00001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1B06" w:rsidRDefault="00001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B06" w:rsidRDefault="00001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Pr="002B074D"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74D">
        <w:t>SECTION</w:t>
      </w:r>
      <w:r w:rsidRPr="002B074D">
        <w:tab/>
        <w:t>1.</w:t>
      </w:r>
      <w:r w:rsidRPr="002B074D">
        <w:tab/>
        <w:t>Section 59</w:t>
      </w:r>
      <w:r w:rsidRPr="002B074D">
        <w:noBreakHyphen/>
        <w:t>112</w:t>
      </w:r>
      <w:r w:rsidRPr="002B074D">
        <w:noBreakHyphen/>
        <w:t>50(C)(2)(b), as added by Act 11 of 2015, is amended to read:</w:t>
      </w:r>
    </w:p>
    <w:p w:rsidR="00001B06"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06" w:rsidRPr="002B074D"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74D">
        <w:tab/>
        <w:t>“(b)</w:t>
      </w:r>
      <w:r w:rsidRPr="002B074D">
        <w:tab/>
        <w:t xml:space="preserve">a </w:t>
      </w:r>
      <w:r w:rsidRPr="002B074D">
        <w:rPr>
          <w:strike/>
        </w:rPr>
        <w:t>person</w:t>
      </w:r>
      <w:r w:rsidRPr="002B074D">
        <w:t xml:space="preserve"> </w:t>
      </w:r>
      <w:r w:rsidRPr="002B074D">
        <w:rPr>
          <w:u w:val="single"/>
        </w:rPr>
        <w:t>recipient of transferred benefits</w:t>
      </w:r>
      <w:r w:rsidRPr="002B074D">
        <w:t xml:space="preserve"> who is entitled to and receiving assistance under Section 3311(b)(9) or 3319, Title 38 of the United States Code </w:t>
      </w:r>
      <w:r w:rsidRPr="002B074D">
        <w:rPr>
          <w:strike/>
        </w:rPr>
        <w:t>by virtue of the person’s relationship to the veteran described in subitem (a)</w:t>
      </w:r>
      <w:r w:rsidRPr="002B074D">
        <w:rPr>
          <w:u w:val="single"/>
        </w:rPr>
        <w:t>, except that the three</w:t>
      </w:r>
      <w:r w:rsidRPr="002B074D">
        <w:rPr>
          <w:u w:val="single"/>
        </w:rPr>
        <w:noBreakHyphen/>
        <w:t>year post discharge enrollment limits described in item (2)(a) shall not apply</w:t>
      </w:r>
      <w:r w:rsidRPr="002B074D">
        <w:t>.”</w:t>
      </w:r>
    </w:p>
    <w:p w:rsidR="00001B06"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06" w:rsidRDefault="00001B06" w:rsidP="0080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74D">
        <w:t>SECTION</w:t>
      </w:r>
      <w:r w:rsidRPr="002B074D">
        <w:tab/>
        <w:t>2.</w:t>
      </w:r>
      <w:r w:rsidRPr="002B074D">
        <w:tab/>
        <w:t>This act takes effect upon approval by the Governor.</w:t>
      </w:r>
    </w:p>
    <w:p w:rsidR="00001B06" w:rsidRDefault="00001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5E87" w:rsidRDefault="00435E87" w:rsidP="0000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5E87" w:rsidSect="00184D6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6D" w:rsidRDefault="007C606D" w:rsidP="009F0C77">
      <w:r>
        <w:separator/>
      </w:r>
    </w:p>
  </w:endnote>
  <w:endnote w:type="continuationSeparator" w:id="0">
    <w:p w:rsidR="007C606D" w:rsidRDefault="007C60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6DEE42-3476-477A-8004-DD87A39D300B}"/>
    <w:embedBold r:id="rId2" w:fontKey="{B26F45F2-2452-45F9-9F33-1D6C3B539548}"/>
  </w:font>
  <w:font w:name="Calibri">
    <w:panose1 w:val="020F0502020204030204"/>
    <w:charset w:val="00"/>
    <w:family w:val="swiss"/>
    <w:pitch w:val="variable"/>
    <w:sig w:usb0="E00002FF" w:usb1="4000ACFF" w:usb2="00000001" w:usb3="00000000" w:csb0="0000019F" w:csb1="00000000"/>
    <w:embedRegular r:id="rId3" w:fontKey="{EC7F2604-030E-49D8-9A8B-19D2F891205B}"/>
  </w:font>
  <w:font w:name="Segoe UI">
    <w:panose1 w:val="020B0502040204020203"/>
    <w:charset w:val="00"/>
    <w:family w:val="swiss"/>
    <w:pitch w:val="variable"/>
    <w:sig w:usb0="E10022FF" w:usb1="C000E47F" w:usb2="00000029" w:usb3="00000000" w:csb0="000001DF" w:csb1="00000000"/>
    <w:embedRegular r:id="rId4" w:fontKey="{E896B3B3-1891-4AD2-8C0A-58A67F35D584}"/>
  </w:font>
  <w:font w:name="Cambria">
    <w:panose1 w:val="02040503050406030204"/>
    <w:charset w:val="00"/>
    <w:family w:val="roman"/>
    <w:pitch w:val="variable"/>
    <w:sig w:usb0="E00002FF" w:usb1="400004FF" w:usb2="00000000" w:usb3="00000000" w:csb0="0000019F" w:csb1="00000000"/>
    <w:embedRegular r:id="rId5" w:fontKey="{92C04770-DECE-4201-B702-486A6B47D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06" w:rsidRPr="00510863" w:rsidRDefault="00001B06" w:rsidP="00510863">
    <w:pPr>
      <w:pStyle w:val="Footer"/>
      <w:tabs>
        <w:tab w:val="clear" w:pos="4680"/>
        <w:tab w:val="clear" w:pos="9360"/>
        <w:tab w:val="center" w:pos="2995"/>
      </w:tabs>
      <w:spacing w:before="120"/>
    </w:pPr>
    <w:r>
      <w:t>[4515-</w:t>
    </w:r>
    <w:r>
      <w:fldChar w:fldCharType="begin"/>
    </w:r>
    <w:r>
      <w:instrText xml:space="preserve"> PAGE  \* MERGEFORMAT </w:instrText>
    </w:r>
    <w:r>
      <w:fldChar w:fldCharType="separate"/>
    </w:r>
    <w:r w:rsidR="00076B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D68" w:rsidRPr="00510863" w:rsidRDefault="00001B06" w:rsidP="00510863">
    <w:pPr>
      <w:pStyle w:val="Footer"/>
      <w:tabs>
        <w:tab w:val="clear" w:pos="4680"/>
        <w:tab w:val="clear" w:pos="9360"/>
        <w:tab w:val="center" w:pos="2995"/>
      </w:tabs>
      <w:spacing w:before="120"/>
    </w:pPr>
    <w:r>
      <w:t>[4515]</w:t>
    </w:r>
    <w:r>
      <w:tab/>
    </w:r>
    <w:r>
      <w:fldChar w:fldCharType="begin"/>
    </w:r>
    <w:r>
      <w:instrText xml:space="preserve"> PAGE  \* MERGEFORMAT </w:instrText>
    </w:r>
    <w:r>
      <w:fldChar w:fldCharType="separate"/>
    </w:r>
    <w:r w:rsidR="00076B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6D" w:rsidRDefault="007C606D" w:rsidP="009F0C77">
      <w:r>
        <w:separator/>
      </w:r>
    </w:p>
  </w:footnote>
  <w:footnote w:type="continuationSeparator" w:id="0">
    <w:p w:rsidR="007C606D" w:rsidRDefault="007C60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7AB16"/>
    <w:docVar w:name="CoverBillType" w:val="b"/>
    <w:docVar w:name="docpath" w:val="L:\Council\bills\AGM\18807AB16.DOCX"/>
    <w:docVar w:name="dvBillNumber" w:val="4515"/>
    <w:docVar w:name="dvBillNumberPrefix" w:val="H. "/>
    <w:docVar w:name="dvOriginalBody" w:val="House"/>
    <w:docVar w:name="dvSteno" w:val="AGM"/>
    <w:docVar w:name="NameofBody" w:val="h"/>
    <w:docVar w:name="vgroup2" w:val="Council"/>
  </w:docVars>
  <w:rsids>
    <w:rsidRoot w:val="00A4248B"/>
    <w:rsid w:val="00001B06"/>
    <w:rsid w:val="00011869"/>
    <w:rsid w:val="00015CD6"/>
    <w:rsid w:val="00022E50"/>
    <w:rsid w:val="00076BBC"/>
    <w:rsid w:val="000B6E06"/>
    <w:rsid w:val="000E1785"/>
    <w:rsid w:val="000F40FA"/>
    <w:rsid w:val="0010776B"/>
    <w:rsid w:val="001134D2"/>
    <w:rsid w:val="00113BB4"/>
    <w:rsid w:val="00133E66"/>
    <w:rsid w:val="001435A3"/>
    <w:rsid w:val="00146ED3"/>
    <w:rsid w:val="00151044"/>
    <w:rsid w:val="001D08F2"/>
    <w:rsid w:val="001D1C8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3B18"/>
    <w:rsid w:val="00377DF8"/>
    <w:rsid w:val="00386D6F"/>
    <w:rsid w:val="003C4DAB"/>
    <w:rsid w:val="003D01E8"/>
    <w:rsid w:val="003E5288"/>
    <w:rsid w:val="003F6D79"/>
    <w:rsid w:val="0041760A"/>
    <w:rsid w:val="00417C01"/>
    <w:rsid w:val="00435E87"/>
    <w:rsid w:val="004403BD"/>
    <w:rsid w:val="00454ACB"/>
    <w:rsid w:val="00461441"/>
    <w:rsid w:val="004809EE"/>
    <w:rsid w:val="004A6075"/>
    <w:rsid w:val="004E7D54"/>
    <w:rsid w:val="004F3A4A"/>
    <w:rsid w:val="00510863"/>
    <w:rsid w:val="005273C6"/>
    <w:rsid w:val="00530A69"/>
    <w:rsid w:val="00545593"/>
    <w:rsid w:val="00577C6C"/>
    <w:rsid w:val="005C2FE2"/>
    <w:rsid w:val="005E2BC9"/>
    <w:rsid w:val="005F60DE"/>
    <w:rsid w:val="00605102"/>
    <w:rsid w:val="00612CE6"/>
    <w:rsid w:val="006215AA"/>
    <w:rsid w:val="0065071D"/>
    <w:rsid w:val="006913C9"/>
    <w:rsid w:val="0069470D"/>
    <w:rsid w:val="0069504B"/>
    <w:rsid w:val="006B69A8"/>
    <w:rsid w:val="00734F00"/>
    <w:rsid w:val="007A70AE"/>
    <w:rsid w:val="007C20F1"/>
    <w:rsid w:val="007C3275"/>
    <w:rsid w:val="007C606D"/>
    <w:rsid w:val="008362E8"/>
    <w:rsid w:val="0086268E"/>
    <w:rsid w:val="008A1768"/>
    <w:rsid w:val="008F0F33"/>
    <w:rsid w:val="008F4429"/>
    <w:rsid w:val="0094021A"/>
    <w:rsid w:val="009559F9"/>
    <w:rsid w:val="00983745"/>
    <w:rsid w:val="009B44AF"/>
    <w:rsid w:val="009C6A0B"/>
    <w:rsid w:val="009C6E77"/>
    <w:rsid w:val="009F0C77"/>
    <w:rsid w:val="009F4DD1"/>
    <w:rsid w:val="00A03EBB"/>
    <w:rsid w:val="00A41684"/>
    <w:rsid w:val="00A4248B"/>
    <w:rsid w:val="00A64E80"/>
    <w:rsid w:val="00A72BCD"/>
    <w:rsid w:val="00A741D9"/>
    <w:rsid w:val="00A833AB"/>
    <w:rsid w:val="00A93177"/>
    <w:rsid w:val="00A9741D"/>
    <w:rsid w:val="00AD4B17"/>
    <w:rsid w:val="00B412D4"/>
    <w:rsid w:val="00B60B2C"/>
    <w:rsid w:val="00BE3C22"/>
    <w:rsid w:val="00C0345E"/>
    <w:rsid w:val="00C3483A"/>
    <w:rsid w:val="00C74E9D"/>
    <w:rsid w:val="00C82FD3"/>
    <w:rsid w:val="00C92819"/>
    <w:rsid w:val="00CC6B7B"/>
    <w:rsid w:val="00CD2089"/>
    <w:rsid w:val="00CF1C82"/>
    <w:rsid w:val="00D73A67"/>
    <w:rsid w:val="00D970A9"/>
    <w:rsid w:val="00DB085F"/>
    <w:rsid w:val="00DF3845"/>
    <w:rsid w:val="00E37C6B"/>
    <w:rsid w:val="00E41911"/>
    <w:rsid w:val="00E515A8"/>
    <w:rsid w:val="00E92EEF"/>
    <w:rsid w:val="00EA3114"/>
    <w:rsid w:val="00EF2368"/>
    <w:rsid w:val="00F24442"/>
    <w:rsid w:val="00F41997"/>
    <w:rsid w:val="00F50AE3"/>
    <w:rsid w:val="00F54034"/>
    <w:rsid w:val="00F656BA"/>
    <w:rsid w:val="00F67CF1"/>
    <w:rsid w:val="00F840F0"/>
    <w:rsid w:val="00FB0D0D"/>
    <w:rsid w:val="00FB43B4"/>
    <w:rsid w:val="00FC393B"/>
    <w:rsid w:val="00FD61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C0586-E137-4977-A0F0-B1FAE0D6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18">
    <w:name w:val="ptext-18"/>
    <w:basedOn w:val="DefaultParagraphFont"/>
    <w:rsid w:val="000B6E06"/>
    <w:rPr>
      <w:b w:val="0"/>
      <w:bCs w:val="0"/>
      <w:sz w:val="20"/>
      <w:szCs w:val="20"/>
    </w:rPr>
  </w:style>
  <w:style w:type="paragraph" w:styleId="BalloonText">
    <w:name w:val="Balloon Text"/>
    <w:basedOn w:val="Normal"/>
    <w:link w:val="BalloonTextChar"/>
    <w:uiPriority w:val="99"/>
    <w:semiHidden/>
    <w:unhideWhenUsed/>
    <w:rsid w:val="00373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B18"/>
    <w:rPr>
      <w:rFonts w:ascii="Segoe UI" w:eastAsia="Times New Roman" w:hAnsi="Segoe UI" w:cs="Segoe UI"/>
      <w:sz w:val="18"/>
      <w:szCs w:val="18"/>
    </w:rPr>
  </w:style>
  <w:style w:type="character" w:styleId="Hyperlink">
    <w:name w:val="Hyperlink"/>
    <w:basedOn w:val="DefaultParagraphFont"/>
    <w:uiPriority w:val="99"/>
    <w:unhideWhenUsed/>
    <w:rsid w:val="00435E87"/>
    <w:rPr>
      <w:color w:val="0000FF" w:themeColor="hyperlink"/>
      <w:u w:val="single"/>
    </w:rPr>
  </w:style>
  <w:style w:type="paragraph" w:styleId="NoSpacing">
    <w:name w:val="No Spacing"/>
    <w:uiPriority w:val="1"/>
    <w:qFormat/>
    <w:rsid w:val="00612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2-10-16.docx" TargetMode="External"/><Relationship Id="rId18" Type="http://schemas.openxmlformats.org/officeDocument/2006/relationships/hyperlink" Target="file:///p:\pprever\2015-16\4515_201512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1-12-16.docx" TargetMode="External"/><Relationship Id="rId12" Type="http://schemas.openxmlformats.org/officeDocument/2006/relationships/hyperlink" Target="file:///h:\HJ%20Archive\2016\02-10-16.docx" TargetMode="External"/><Relationship Id="rId17" Type="http://schemas.openxmlformats.org/officeDocument/2006/relationships/hyperlink" Target="http://www.scstatehouse.gov/billsearch.php?billnumbers=4515&amp;session=121&amp;summary=B" TargetMode="External"/><Relationship Id="rId2" Type="http://schemas.openxmlformats.org/officeDocument/2006/relationships/styles" Target="styles.xml"/><Relationship Id="rId16" Type="http://schemas.openxmlformats.org/officeDocument/2006/relationships/hyperlink" Target="file:///h:\SJ%20Archive\2016\02-11-16.docx" TargetMode="External"/><Relationship Id="rId20" Type="http://schemas.openxmlformats.org/officeDocument/2006/relationships/hyperlink" Target="file:///p:\pprever\2015-16\4515_201602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10-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2-11-16.docx" TargetMode="External"/><Relationship Id="rId23" Type="http://schemas.openxmlformats.org/officeDocument/2006/relationships/fontTable" Target="fontTable.xml"/><Relationship Id="rId10" Type="http://schemas.openxmlformats.org/officeDocument/2006/relationships/hyperlink" Target="file:///h:\HJ%20Archive\2016\02-09-16.docx" TargetMode="External"/><Relationship Id="rId19" Type="http://schemas.openxmlformats.org/officeDocument/2006/relationships/hyperlink" Target="file:///p:\pprever\2015-16\4515_20160204.docx" TargetMode="External"/><Relationship Id="rId4" Type="http://schemas.openxmlformats.org/officeDocument/2006/relationships/webSettings" Target="webSettings.xml"/><Relationship Id="rId9" Type="http://schemas.openxmlformats.org/officeDocument/2006/relationships/hyperlink" Target="file:///h:\HJ%20Archive\2016\02-04-16.docx" TargetMode="External"/><Relationship Id="rId14" Type="http://schemas.openxmlformats.org/officeDocument/2006/relationships/hyperlink" Target="file:///h:\HJ%20Archive\2016\02-11-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094B-5E3A-4B83-B089-E80DC0A4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557</Words>
  <Characters>3178</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4515: In-state institution for people entitled to federal educational assistance - South Carolina Legislature Online</dc:title>
  <dc:creator>angiemorgan</dc:creator>
  <cp:lastModifiedBy>N Cumfer</cp:lastModifiedBy>
  <cp:revision>2</cp:revision>
  <cp:lastPrinted>2015-12-03T16:35:00Z</cp:lastPrinted>
  <dcterms:created xsi:type="dcterms:W3CDTF">2016-12-02T19:11:00Z</dcterms:created>
  <dcterms:modified xsi:type="dcterms:W3CDTF">2016-12-02T19:11:00Z</dcterms:modified>
</cp:coreProperties>
</file>