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524" w:rsidRDefault="00905524" w:rsidP="00905524">
      <w:pPr>
        <w:widowControl w:val="0"/>
        <w:jc w:val="center"/>
      </w:pPr>
      <w:bookmarkStart w:id="0" w:name="_GoBack"/>
      <w:bookmarkEnd w:id="0"/>
      <w:r w:rsidRPr="00905524">
        <w:rPr>
          <w:b/>
        </w:rPr>
        <w:t>South Carolina General Assembly</w:t>
      </w:r>
    </w:p>
    <w:p w:rsidR="00905524" w:rsidRDefault="00905524" w:rsidP="00905524">
      <w:pPr>
        <w:widowControl w:val="0"/>
        <w:jc w:val="center"/>
      </w:pPr>
      <w:r>
        <w:t>121st Session, 2015-2016</w:t>
      </w:r>
    </w:p>
    <w:p w:rsidR="00905524" w:rsidRDefault="00905524" w:rsidP="00905524">
      <w:pPr>
        <w:widowControl w:val="0"/>
        <w:jc w:val="left"/>
      </w:pPr>
    </w:p>
    <w:p w:rsidR="00905524" w:rsidRDefault="00905524" w:rsidP="00905524">
      <w:pPr>
        <w:widowControl w:val="0"/>
        <w:jc w:val="left"/>
        <w:rPr>
          <w:b/>
        </w:rPr>
      </w:pPr>
      <w:r w:rsidRPr="00905524">
        <w:rPr>
          <w:b/>
        </w:rPr>
        <w:t>H. 4522</w:t>
      </w:r>
    </w:p>
    <w:p w:rsidR="00905524" w:rsidRDefault="00905524" w:rsidP="00905524">
      <w:pPr>
        <w:widowControl w:val="0"/>
        <w:jc w:val="left"/>
        <w:rPr>
          <w:b/>
        </w:rPr>
      </w:pPr>
    </w:p>
    <w:p w:rsidR="00905524" w:rsidRDefault="00905524" w:rsidP="00905524">
      <w:pPr>
        <w:widowControl w:val="0"/>
        <w:jc w:val="left"/>
      </w:pPr>
      <w:r w:rsidRPr="00905524">
        <w:rPr>
          <w:b/>
        </w:rPr>
        <w:t>STATUS INFORMATION</w:t>
      </w:r>
    </w:p>
    <w:p w:rsidR="00905524" w:rsidRDefault="00905524" w:rsidP="00905524">
      <w:pPr>
        <w:widowControl w:val="0"/>
        <w:jc w:val="left"/>
      </w:pPr>
    </w:p>
    <w:p w:rsidR="00905524" w:rsidRDefault="00905524" w:rsidP="00905524">
      <w:pPr>
        <w:widowControl w:val="0"/>
        <w:jc w:val="left"/>
      </w:pPr>
      <w:r>
        <w:t>General Bill</w:t>
      </w:r>
    </w:p>
    <w:p w:rsidR="00905524" w:rsidRDefault="007545ED" w:rsidP="00905524">
      <w:pPr>
        <w:widowControl w:val="0"/>
        <w:jc w:val="left"/>
      </w:pPr>
      <w:r>
        <w:t>Sponsors: Reps. Rutherford and G.R. Smith</w:t>
      </w:r>
    </w:p>
    <w:p w:rsidR="00905524" w:rsidRDefault="00905524" w:rsidP="00905524">
      <w:pPr>
        <w:widowControl w:val="0"/>
        <w:jc w:val="left"/>
      </w:pPr>
      <w:r>
        <w:t>Document Path: l:\council\bills\nbd\11143cm16.docx</w:t>
      </w:r>
    </w:p>
    <w:p w:rsidR="00905524" w:rsidRDefault="00905524" w:rsidP="00905524">
      <w:pPr>
        <w:widowControl w:val="0"/>
        <w:jc w:val="left"/>
      </w:pPr>
    </w:p>
    <w:p w:rsidR="00782DBA" w:rsidRDefault="00782DBA" w:rsidP="00905524">
      <w:pPr>
        <w:widowControl w:val="0"/>
        <w:jc w:val="left"/>
      </w:pPr>
      <w:r>
        <w:t>Introduced in the House on January 12, 2016</w:t>
      </w:r>
    </w:p>
    <w:p w:rsidR="00782DBA" w:rsidRPr="00782DBA" w:rsidRDefault="00782DBA" w:rsidP="00905524">
      <w:pPr>
        <w:widowControl w:val="0"/>
        <w:jc w:val="left"/>
      </w:pPr>
      <w:r>
        <w:t xml:space="preserve">Currently residing in the House Committee on </w:t>
      </w:r>
      <w:r w:rsidRPr="00782DBA">
        <w:rPr>
          <w:b/>
        </w:rPr>
        <w:t>Judiciary</w:t>
      </w:r>
    </w:p>
    <w:p w:rsidR="00782DBA" w:rsidRDefault="00782DBA" w:rsidP="00905524">
      <w:pPr>
        <w:widowControl w:val="0"/>
        <w:jc w:val="left"/>
      </w:pPr>
    </w:p>
    <w:p w:rsidR="00905524" w:rsidRDefault="00905524" w:rsidP="00905524">
      <w:pPr>
        <w:widowControl w:val="0"/>
        <w:jc w:val="left"/>
      </w:pPr>
      <w:r>
        <w:t xml:space="preserve">Summary: </w:t>
      </w:r>
      <w:r w:rsidR="003F1804">
        <w:t>Cell-site simulator technology or devices</w:t>
      </w:r>
    </w:p>
    <w:p w:rsidR="00905524" w:rsidRDefault="00905524" w:rsidP="00905524">
      <w:pPr>
        <w:widowControl w:val="0"/>
        <w:jc w:val="left"/>
      </w:pPr>
    </w:p>
    <w:p w:rsidR="00905524" w:rsidRDefault="00905524" w:rsidP="00905524">
      <w:pPr>
        <w:widowControl w:val="0"/>
        <w:jc w:val="left"/>
      </w:pPr>
    </w:p>
    <w:p w:rsidR="00905524" w:rsidRDefault="00905524" w:rsidP="00905524">
      <w:pPr>
        <w:widowControl w:val="0"/>
        <w:tabs>
          <w:tab w:val="center" w:pos="590"/>
          <w:tab w:val="center" w:pos="1440"/>
          <w:tab w:val="left" w:pos="1872"/>
          <w:tab w:val="left" w:pos="9187"/>
        </w:tabs>
        <w:jc w:val="left"/>
      </w:pPr>
      <w:r w:rsidRPr="00905524">
        <w:rPr>
          <w:b/>
        </w:rPr>
        <w:t>HISTORY OF LEGISLATIVE ACTIONS</w:t>
      </w:r>
    </w:p>
    <w:p w:rsidR="00905524" w:rsidRDefault="00905524" w:rsidP="00905524">
      <w:pPr>
        <w:widowControl w:val="0"/>
        <w:tabs>
          <w:tab w:val="center" w:pos="590"/>
          <w:tab w:val="center" w:pos="1440"/>
          <w:tab w:val="left" w:pos="1872"/>
          <w:tab w:val="left" w:pos="9187"/>
        </w:tabs>
        <w:jc w:val="left"/>
      </w:pPr>
    </w:p>
    <w:p w:rsidR="00905524" w:rsidRPr="00905524" w:rsidRDefault="00905524" w:rsidP="00905524">
      <w:pPr>
        <w:widowControl w:val="0"/>
        <w:tabs>
          <w:tab w:val="center" w:pos="590"/>
          <w:tab w:val="center" w:pos="1440"/>
          <w:tab w:val="left" w:pos="1872"/>
          <w:tab w:val="left" w:pos="9187"/>
        </w:tabs>
        <w:jc w:val="left"/>
      </w:pPr>
      <w:r w:rsidRPr="00905524">
        <w:rPr>
          <w:u w:val="single"/>
        </w:rPr>
        <w:tab/>
        <w:t>Date</w:t>
      </w:r>
      <w:r w:rsidRPr="00905524">
        <w:rPr>
          <w:u w:val="single"/>
        </w:rPr>
        <w:tab/>
        <w:t>Body</w:t>
      </w:r>
      <w:r w:rsidRPr="00905524">
        <w:rPr>
          <w:u w:val="single"/>
        </w:rPr>
        <w:tab/>
        <w:t>Action Description with journal page number</w:t>
      </w:r>
      <w:r w:rsidRPr="00905524">
        <w:rPr>
          <w:u w:val="single"/>
        </w:rPr>
        <w:tab/>
      </w:r>
    </w:p>
    <w:p w:rsidR="007545ED" w:rsidRDefault="007545ED" w:rsidP="007545ED">
      <w:pPr>
        <w:widowControl w:val="0"/>
        <w:tabs>
          <w:tab w:val="right" w:pos="1008"/>
          <w:tab w:val="left" w:pos="1152"/>
          <w:tab w:val="left" w:pos="1872"/>
          <w:tab w:val="left" w:pos="9187"/>
        </w:tabs>
        <w:ind w:left="2088" w:hanging="2088"/>
        <w:jc w:val="left"/>
      </w:pPr>
      <w:r>
        <w:tab/>
        <w:t>12/3/2015</w:t>
      </w:r>
      <w:r>
        <w:tab/>
        <w:t>House</w:t>
      </w:r>
      <w:r>
        <w:tab/>
      </w:r>
      <w:r w:rsidRPr="00D35B81">
        <w:t>Prefiled</w:t>
      </w:r>
    </w:p>
    <w:p w:rsidR="007545ED" w:rsidRDefault="007545ED" w:rsidP="007545ED">
      <w:pPr>
        <w:widowControl w:val="0"/>
        <w:tabs>
          <w:tab w:val="right" w:pos="1008"/>
          <w:tab w:val="left" w:pos="1152"/>
          <w:tab w:val="left" w:pos="1872"/>
          <w:tab w:val="left" w:pos="9187"/>
        </w:tabs>
        <w:ind w:left="2088" w:hanging="2088"/>
        <w:jc w:val="left"/>
      </w:pPr>
      <w:r>
        <w:tab/>
        <w:t>12/3/2015</w:t>
      </w:r>
      <w:r>
        <w:tab/>
        <w:t>House</w:t>
      </w:r>
      <w:r>
        <w:tab/>
      </w:r>
      <w:r w:rsidRPr="00D35B81">
        <w:t xml:space="preserve">Referred to Committee on </w:t>
      </w:r>
      <w:r w:rsidRPr="00D35B81">
        <w:rPr>
          <w:b/>
        </w:rPr>
        <w:t>Judiciary</w:t>
      </w:r>
    </w:p>
    <w:p w:rsidR="007545ED" w:rsidRDefault="007545ED" w:rsidP="007545ED">
      <w:pPr>
        <w:widowControl w:val="0"/>
        <w:tabs>
          <w:tab w:val="right" w:pos="1008"/>
          <w:tab w:val="left" w:pos="1152"/>
          <w:tab w:val="left" w:pos="1872"/>
          <w:tab w:val="left" w:pos="9187"/>
        </w:tabs>
        <w:ind w:left="2088" w:hanging="2088"/>
        <w:jc w:val="left"/>
      </w:pPr>
      <w:r>
        <w:tab/>
        <w:t>1/12/2016</w:t>
      </w:r>
      <w:r>
        <w:tab/>
        <w:t>House</w:t>
      </w:r>
      <w:r>
        <w:tab/>
      </w:r>
      <w:r w:rsidRPr="00D35B81">
        <w:t>Introduced and read first time (</w:t>
      </w:r>
      <w:hyperlink r:id="rId7" w:history="1">
        <w:r w:rsidRPr="002B55A4">
          <w:rPr>
            <w:rStyle w:val="Hyperlink"/>
          </w:rPr>
          <w:t>House Journal</w:t>
        </w:r>
        <w:r w:rsidRPr="002B55A4">
          <w:rPr>
            <w:rStyle w:val="Hyperlink"/>
          </w:rPr>
          <w:noBreakHyphen/>
          <w:t>page 92</w:t>
        </w:r>
      </w:hyperlink>
      <w:r w:rsidRPr="00D35B81">
        <w:t>)</w:t>
      </w:r>
    </w:p>
    <w:p w:rsidR="007545ED" w:rsidRDefault="007545ED" w:rsidP="007545ED">
      <w:pPr>
        <w:widowControl w:val="0"/>
        <w:tabs>
          <w:tab w:val="right" w:pos="1008"/>
          <w:tab w:val="left" w:pos="1152"/>
          <w:tab w:val="left" w:pos="1872"/>
          <w:tab w:val="left" w:pos="9187"/>
        </w:tabs>
        <w:ind w:left="2088" w:hanging="2088"/>
        <w:jc w:val="left"/>
      </w:pPr>
      <w:r>
        <w:tab/>
        <w:t>1/12/2016</w:t>
      </w:r>
      <w:r>
        <w:tab/>
        <w:t>House</w:t>
      </w:r>
      <w:r>
        <w:tab/>
      </w:r>
      <w:r w:rsidRPr="00D35B81">
        <w:t>Ref</w:t>
      </w:r>
      <w:r>
        <w:t xml:space="preserve">erred to Committee on </w:t>
      </w:r>
      <w:r w:rsidRPr="00D35B81">
        <w:rPr>
          <w:b/>
        </w:rPr>
        <w:t>Judiciary</w:t>
      </w:r>
      <w:r>
        <w:t xml:space="preserve"> </w:t>
      </w:r>
      <w:r w:rsidRPr="00D35B81">
        <w:t>(</w:t>
      </w:r>
      <w:hyperlink r:id="rId8" w:history="1">
        <w:r w:rsidRPr="002B55A4">
          <w:rPr>
            <w:rStyle w:val="Hyperlink"/>
          </w:rPr>
          <w:t>House Journal</w:t>
        </w:r>
        <w:r w:rsidRPr="002B55A4">
          <w:rPr>
            <w:rStyle w:val="Hyperlink"/>
          </w:rPr>
          <w:noBreakHyphen/>
          <w:t>page 92</w:t>
        </w:r>
      </w:hyperlink>
      <w:r w:rsidRPr="00D35B81">
        <w:t>)</w:t>
      </w:r>
    </w:p>
    <w:p w:rsidR="007545ED" w:rsidRDefault="007545ED" w:rsidP="007545ED">
      <w:pPr>
        <w:widowControl w:val="0"/>
        <w:tabs>
          <w:tab w:val="right" w:pos="1008"/>
          <w:tab w:val="left" w:pos="1152"/>
          <w:tab w:val="left" w:pos="1872"/>
          <w:tab w:val="left" w:pos="9187"/>
        </w:tabs>
        <w:ind w:left="2088" w:hanging="2088"/>
        <w:jc w:val="left"/>
      </w:pPr>
      <w:r>
        <w:tab/>
        <w:t>1/28/2016</w:t>
      </w:r>
      <w:r>
        <w:tab/>
        <w:t>House</w:t>
      </w:r>
      <w:r>
        <w:tab/>
      </w:r>
      <w:r w:rsidRPr="00D35B81">
        <w:t>Member(s) request name added as sponsor: G.R.Smith</w:t>
      </w:r>
    </w:p>
    <w:p w:rsidR="007545ED" w:rsidRDefault="007545ED" w:rsidP="007545ED">
      <w:pPr>
        <w:widowControl w:val="0"/>
        <w:tabs>
          <w:tab w:val="right" w:pos="1008"/>
          <w:tab w:val="left" w:pos="1152"/>
          <w:tab w:val="left" w:pos="1872"/>
          <w:tab w:val="left" w:pos="9187"/>
        </w:tabs>
        <w:ind w:left="2088" w:hanging="2088"/>
        <w:jc w:val="left"/>
      </w:pPr>
    </w:p>
    <w:p w:rsidR="00905524" w:rsidRDefault="00905524" w:rsidP="00905524">
      <w:pPr>
        <w:widowControl w:val="0"/>
        <w:tabs>
          <w:tab w:val="right" w:pos="1008"/>
          <w:tab w:val="left" w:pos="1152"/>
          <w:tab w:val="left" w:pos="1872"/>
          <w:tab w:val="left" w:pos="9187"/>
        </w:tabs>
        <w:ind w:left="2088" w:hanging="2088"/>
        <w:jc w:val="left"/>
      </w:pPr>
      <w:r>
        <w:t xml:space="preserve">View the latest </w:t>
      </w:r>
      <w:hyperlink r:id="rId9" w:history="1">
        <w:r w:rsidRPr="00905524">
          <w:rPr>
            <w:rStyle w:val="Hyperlink"/>
          </w:rPr>
          <w:t>legislative information</w:t>
        </w:r>
      </w:hyperlink>
      <w:r>
        <w:t xml:space="preserve"> at the website</w:t>
      </w:r>
    </w:p>
    <w:p w:rsidR="00905524" w:rsidRDefault="00905524" w:rsidP="00905524">
      <w:pPr>
        <w:widowControl w:val="0"/>
        <w:tabs>
          <w:tab w:val="right" w:pos="1008"/>
          <w:tab w:val="left" w:pos="1152"/>
          <w:tab w:val="left" w:pos="1872"/>
          <w:tab w:val="left" w:pos="9187"/>
        </w:tabs>
        <w:ind w:left="2088" w:hanging="2088"/>
        <w:jc w:val="left"/>
      </w:pPr>
    </w:p>
    <w:p w:rsidR="00905524" w:rsidRPr="00905524" w:rsidRDefault="00905524" w:rsidP="00905524">
      <w:pPr>
        <w:widowControl w:val="0"/>
        <w:tabs>
          <w:tab w:val="right" w:pos="1008"/>
          <w:tab w:val="left" w:pos="1152"/>
          <w:tab w:val="left" w:pos="1872"/>
          <w:tab w:val="left" w:pos="9187"/>
        </w:tabs>
        <w:ind w:left="2088" w:hanging="2088"/>
        <w:jc w:val="left"/>
      </w:pPr>
    </w:p>
    <w:p w:rsidR="00905524" w:rsidRDefault="00905524" w:rsidP="00905524">
      <w:pPr>
        <w:widowControl w:val="0"/>
        <w:jc w:val="left"/>
      </w:pPr>
      <w:r w:rsidRPr="00905524">
        <w:rPr>
          <w:b/>
        </w:rPr>
        <w:t>VERSIONS OF THIS BILL</w:t>
      </w:r>
    </w:p>
    <w:p w:rsidR="00905524" w:rsidRDefault="00905524" w:rsidP="00905524">
      <w:pPr>
        <w:widowControl w:val="0"/>
        <w:jc w:val="left"/>
      </w:pPr>
    </w:p>
    <w:p w:rsidR="00905524" w:rsidRDefault="002B55A4" w:rsidP="00905524">
      <w:pPr>
        <w:widowControl w:val="0"/>
        <w:jc w:val="left"/>
      </w:pPr>
      <w:hyperlink r:id="rId10" w:history="1">
        <w:r w:rsidR="00905524">
          <w:rPr>
            <w:rStyle w:val="Hyperlink"/>
          </w:rPr>
          <w:t>12/3/2015</w:t>
        </w:r>
      </w:hyperlink>
    </w:p>
    <w:p w:rsidR="00905524" w:rsidRDefault="00905524" w:rsidP="00905524"/>
    <w:p w:rsidR="00905524" w:rsidRDefault="00905524" w:rsidP="00905524">
      <w:pPr>
        <w:sectPr w:rsidR="00905524" w:rsidSect="00905524">
          <w:pgSz w:w="12240" w:h="15840" w:code="1"/>
          <w:pgMar w:top="1080" w:right="1440" w:bottom="1080" w:left="1440" w:header="720" w:footer="720" w:gutter="0"/>
          <w:cols w:space="720"/>
          <w:noEndnote/>
          <w:docGrid w:linePitch="360"/>
        </w:sectPr>
      </w:pPr>
    </w:p>
    <w:p w:rsidR="008947A4" w:rsidRDefault="008947A4"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50AB" w:rsidRDefault="00DA50AB" w:rsidP="00DA5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78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1264B5">
        <w:noBreakHyphen/>
      </w:r>
      <w:r>
        <w:t>1</w:t>
      </w:r>
      <w:r w:rsidR="001264B5">
        <w:noBreakHyphen/>
      </w:r>
      <w:r>
        <w:t>235 SO AS TO PROVIDE THAT A LAW ENFORCEMENT AGENCY SHALL NOT PURCHASE CELL</w:t>
      </w:r>
      <w:r w:rsidR="001264B5">
        <w:noBreakHyphen/>
      </w:r>
      <w:r>
        <w:t>SITE SIMULATOR TECHNOLOGY OR DEVICES</w:t>
      </w:r>
      <w:r w:rsidR="001B4B82">
        <w:t xml:space="preserve">, </w:t>
      </w:r>
      <w:r w:rsidR="001B4B82" w:rsidRPr="005E16D5">
        <w:t>TO PROVIDE THAT A LAW ENFORCEMENT AGENCY THAT CURRENTLY POSSESSES OR USES CELL</w:t>
      </w:r>
      <w:r w:rsidR="001264B5" w:rsidRPr="005E16D5">
        <w:noBreakHyphen/>
      </w:r>
      <w:r w:rsidR="001B4B82" w:rsidRPr="005E16D5">
        <w:t xml:space="preserve">SITE SIMULATOR TECHNOLOGY SHALL DISCONTINUE </w:t>
      </w:r>
      <w:r w:rsidR="00AC354C" w:rsidRPr="005E16D5">
        <w:t xml:space="preserve">ITS USE AND DISCARD </w:t>
      </w:r>
      <w:r w:rsidR="001B4B82" w:rsidRPr="005E16D5">
        <w:t>THE TECHNOLOGY OR DEVICES, AND TO PROVIDE DEFINITIONS</w:t>
      </w:r>
      <w:r w:rsidRPr="005E16D5">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7B05">
        <w:t>Chapter 1, Title 23 of the 1976 Code is amended by adding:</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B05" w:rsidRPr="005E16D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1264B5">
        <w:noBreakHyphen/>
      </w:r>
      <w:r>
        <w:t>1</w:t>
      </w:r>
      <w:r w:rsidR="001264B5">
        <w:noBreakHyphen/>
      </w:r>
      <w:r>
        <w:t>235.</w:t>
      </w:r>
      <w:r>
        <w:tab/>
        <w:t>(A)</w:t>
      </w:r>
      <w:r>
        <w:tab/>
        <w:t>A law enforcement agency shall not purchase cell</w:t>
      </w:r>
      <w:r w:rsidR="001264B5">
        <w:noBreakHyphen/>
      </w:r>
      <w:r>
        <w:t>site simulator technology or devices.</w:t>
      </w:r>
      <w:r w:rsidR="00AC354C">
        <w:t xml:space="preserve"> </w:t>
      </w:r>
      <w:r w:rsidR="00AC354C" w:rsidRPr="005E16D5">
        <w:t>A law enforcement agency that currently possesses or uses cell</w:t>
      </w:r>
      <w:r w:rsidR="001264B5" w:rsidRPr="005E16D5">
        <w:noBreakHyphen/>
      </w:r>
      <w:r w:rsidR="00AC354C" w:rsidRPr="005E16D5">
        <w:t xml:space="preserve">site simulator technology or devices shall discontinue </w:t>
      </w:r>
      <w:r w:rsidR="00B355FD">
        <w:t xml:space="preserve">its </w:t>
      </w:r>
      <w:r w:rsidR="00AC354C" w:rsidRPr="005E16D5">
        <w:t>use and discard the technology or devices.</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contained in this section</w:t>
      </w:r>
      <w:r w:rsidR="00FD328E">
        <w:t>,</w:t>
      </w:r>
      <w:r>
        <w:t xml:space="preserve"> </w:t>
      </w:r>
      <w:r w:rsidR="001264B5" w:rsidRPr="001264B5">
        <w:t>‘</w:t>
      </w:r>
      <w:r>
        <w:t>cell</w:t>
      </w:r>
      <w:r w:rsidR="001264B5">
        <w:noBreakHyphen/>
      </w:r>
      <w:r>
        <w:t>site simulator tech</w:t>
      </w:r>
      <w:r w:rsidR="00FD328E">
        <w:t>nology</w:t>
      </w:r>
      <w:r w:rsidR="001264B5" w:rsidRPr="001264B5">
        <w:t>’</w:t>
      </w:r>
      <w:r w:rsidR="00FD328E">
        <w:t xml:space="preserve"> means technology or devic</w:t>
      </w:r>
      <w:r>
        <w:t>es that transmit or receive radio waves for the purpose of conducting one or more of the following operations:</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identifying, locating, or tracking the movements of a communications device;</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intercepting, obtaining, accessing, or forwarding the communications, stored data, or metadata of a communications device;</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affecting the hardware or software operations or functions of a communications device; </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(4)</w:t>
      </w:r>
      <w:r>
        <w:tab/>
        <w:t>forcing transmissions from or connections to a communications device;</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denying a communications device access to other communications devices, communications protocols, or services; or</w:t>
      </w:r>
    </w:p>
    <w:p w:rsidR="00D57B05" w:rsidRDefault="00D57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spoofing or simulating a communications device, cell tower, cell site, or service, including, but not limited to, an international mobile subscriber identity catcher or other invasive cell phone or telephone surveillance or eavesdropping device that mimics a cell phone tower and sends out signals to cause cell phones in the area to transmit their locations, identifying information, and communication content, or a passive interception device or digital analyzer that does not send signals to a communications device under surveillance.</w:t>
      </w:r>
      <w:r w:rsidR="007372B8">
        <w:t>”</w:t>
      </w: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786" w:rsidRDefault="00FF77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72B8">
        <w:t>2</w:t>
      </w:r>
      <w:r>
        <w:t>.</w:t>
      </w:r>
      <w:r>
        <w:tab/>
        <w:t>This act takes effect upon approval by the Governor.</w:t>
      </w:r>
    </w:p>
    <w:p w:rsidR="0050523F" w:rsidRDefault="001264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5524" w:rsidRDefault="00905524" w:rsidP="00905524">
      <w:pPr>
        <w:suppressAutoHyphens/>
      </w:pPr>
    </w:p>
    <w:sectPr w:rsidR="00905524" w:rsidSect="0090552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4B5" w:rsidRDefault="001264B5" w:rsidP="009F0C77">
      <w:r>
        <w:separator/>
      </w:r>
    </w:p>
  </w:endnote>
  <w:endnote w:type="continuationSeparator" w:id="0">
    <w:p w:rsidR="001264B5" w:rsidRDefault="001264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9D8C93-9034-4C65-9C54-2B451E9EFAC9}"/>
    <w:embedBold r:id="rId2" w:fontKey="{2ADAF4F2-AA49-4825-8DE9-1380BF15602E}"/>
  </w:font>
  <w:font w:name="Calibri">
    <w:panose1 w:val="020F0502020204030204"/>
    <w:charset w:val="00"/>
    <w:family w:val="swiss"/>
    <w:pitch w:val="variable"/>
    <w:sig w:usb0="E00002FF" w:usb1="4000ACFF" w:usb2="00000001" w:usb3="00000000" w:csb0="0000019F" w:csb1="00000000"/>
    <w:embedRegular r:id="rId3" w:fontKey="{EFE38EA5-C7E0-4D72-8C83-314F94DFD6FE}"/>
  </w:font>
  <w:font w:name="Segoe UI">
    <w:panose1 w:val="020B0502040204020203"/>
    <w:charset w:val="00"/>
    <w:family w:val="swiss"/>
    <w:pitch w:val="variable"/>
    <w:sig w:usb0="E10022FF" w:usb1="C000E47F" w:usb2="00000029" w:usb3="00000000" w:csb0="000001DF" w:csb1="00000000"/>
    <w:embedRegular r:id="rId4" w:fontKey="{ACA8C87F-6788-4E41-BBB4-3D167268D56E}"/>
  </w:font>
  <w:font w:name="Cambria">
    <w:panose1 w:val="02040503050406030204"/>
    <w:charset w:val="00"/>
    <w:family w:val="roman"/>
    <w:pitch w:val="variable"/>
    <w:sig w:usb0="E00002FF" w:usb1="400004FF" w:usb2="00000000" w:usb3="00000000" w:csb0="0000019F" w:csb1="00000000"/>
    <w:embedRegular r:id="rId5" w:fontKey="{B7B6FF97-A907-4770-A168-96ED333A0E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524" w:rsidRPr="008947A4" w:rsidRDefault="00905524" w:rsidP="008947A4">
    <w:pPr>
      <w:pStyle w:val="Footer"/>
      <w:tabs>
        <w:tab w:val="clear" w:pos="4680"/>
        <w:tab w:val="clear" w:pos="9360"/>
        <w:tab w:val="center" w:pos="2995"/>
      </w:tabs>
      <w:spacing w:before="120"/>
    </w:pPr>
    <w:r>
      <w:t>[4522]</w:t>
    </w:r>
    <w:r>
      <w:tab/>
    </w:r>
    <w:r>
      <w:fldChar w:fldCharType="begin"/>
    </w:r>
    <w:r>
      <w:instrText xml:space="preserve"> PAGE  \* MERGEFORMAT </w:instrText>
    </w:r>
    <w:r>
      <w:fldChar w:fldCharType="separate"/>
    </w:r>
    <w:r w:rsidR="002B55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4B5" w:rsidRDefault="001264B5" w:rsidP="009F0C77">
      <w:r>
        <w:separator/>
      </w:r>
    </w:p>
  </w:footnote>
  <w:footnote w:type="continuationSeparator" w:id="0">
    <w:p w:rsidR="001264B5" w:rsidRDefault="001264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3CM16"/>
    <w:docVar w:name="CoverBillType" w:val="b"/>
    <w:docVar w:name="docpath" w:val="L:\Council\bills\NBD\11143CM16.DOCX"/>
    <w:docVar w:name="dvBillNumber" w:val="4522"/>
    <w:docVar w:name="dvBillNumberPrefix" w:val="H. "/>
    <w:docVar w:name="dvOriginalBody" w:val="House"/>
    <w:docVar w:name="dvSteno" w:val="NBD"/>
    <w:docVar w:name="NameofBody" w:val="h"/>
    <w:docVar w:name="vgroup2" w:val="Council"/>
  </w:docVars>
  <w:rsids>
    <w:rsidRoot w:val="00FF7786"/>
    <w:rsid w:val="00011869"/>
    <w:rsid w:val="00015CD6"/>
    <w:rsid w:val="000E1785"/>
    <w:rsid w:val="000F40FA"/>
    <w:rsid w:val="0010776B"/>
    <w:rsid w:val="001264B5"/>
    <w:rsid w:val="00133E66"/>
    <w:rsid w:val="001435A3"/>
    <w:rsid w:val="00146ED3"/>
    <w:rsid w:val="00151044"/>
    <w:rsid w:val="001B4B82"/>
    <w:rsid w:val="001D08F2"/>
    <w:rsid w:val="001D525B"/>
    <w:rsid w:val="001D7F4F"/>
    <w:rsid w:val="00205238"/>
    <w:rsid w:val="002321B6"/>
    <w:rsid w:val="00250967"/>
    <w:rsid w:val="002543C8"/>
    <w:rsid w:val="0025541D"/>
    <w:rsid w:val="00284AAE"/>
    <w:rsid w:val="002B55A4"/>
    <w:rsid w:val="002E5912"/>
    <w:rsid w:val="002F0F24"/>
    <w:rsid w:val="00301B21"/>
    <w:rsid w:val="00325348"/>
    <w:rsid w:val="0032732C"/>
    <w:rsid w:val="00336AD0"/>
    <w:rsid w:val="0037079A"/>
    <w:rsid w:val="003C4DAB"/>
    <w:rsid w:val="003D01E8"/>
    <w:rsid w:val="003E5288"/>
    <w:rsid w:val="003F1804"/>
    <w:rsid w:val="003F6D79"/>
    <w:rsid w:val="00405AC2"/>
    <w:rsid w:val="0041760A"/>
    <w:rsid w:val="00417C01"/>
    <w:rsid w:val="004403BD"/>
    <w:rsid w:val="00461441"/>
    <w:rsid w:val="004809EE"/>
    <w:rsid w:val="004E7D54"/>
    <w:rsid w:val="0050523F"/>
    <w:rsid w:val="005273C6"/>
    <w:rsid w:val="00530A69"/>
    <w:rsid w:val="00545593"/>
    <w:rsid w:val="00577C6C"/>
    <w:rsid w:val="005C2FE2"/>
    <w:rsid w:val="005E16D5"/>
    <w:rsid w:val="005E2BC9"/>
    <w:rsid w:val="00605102"/>
    <w:rsid w:val="006215AA"/>
    <w:rsid w:val="00687EE8"/>
    <w:rsid w:val="006913C9"/>
    <w:rsid w:val="0069470D"/>
    <w:rsid w:val="00734F00"/>
    <w:rsid w:val="007372B8"/>
    <w:rsid w:val="007545ED"/>
    <w:rsid w:val="00776633"/>
    <w:rsid w:val="00782DBA"/>
    <w:rsid w:val="007A70AE"/>
    <w:rsid w:val="007F2DCD"/>
    <w:rsid w:val="008362E8"/>
    <w:rsid w:val="008947A4"/>
    <w:rsid w:val="008A1768"/>
    <w:rsid w:val="008F0F33"/>
    <w:rsid w:val="008F4429"/>
    <w:rsid w:val="00905524"/>
    <w:rsid w:val="0094021A"/>
    <w:rsid w:val="00946A2C"/>
    <w:rsid w:val="009B44AF"/>
    <w:rsid w:val="009C6A0B"/>
    <w:rsid w:val="009F0C77"/>
    <w:rsid w:val="009F4DD1"/>
    <w:rsid w:val="00A41684"/>
    <w:rsid w:val="00A64E80"/>
    <w:rsid w:val="00A72BCD"/>
    <w:rsid w:val="00A741D9"/>
    <w:rsid w:val="00A833AB"/>
    <w:rsid w:val="00A9741D"/>
    <w:rsid w:val="00AC354C"/>
    <w:rsid w:val="00AD4B17"/>
    <w:rsid w:val="00B355FD"/>
    <w:rsid w:val="00B412D4"/>
    <w:rsid w:val="00BE3C22"/>
    <w:rsid w:val="00C0345E"/>
    <w:rsid w:val="00C3483A"/>
    <w:rsid w:val="00C74E9D"/>
    <w:rsid w:val="00C82FD3"/>
    <w:rsid w:val="00C92819"/>
    <w:rsid w:val="00CC6B7B"/>
    <w:rsid w:val="00CD2089"/>
    <w:rsid w:val="00D57B05"/>
    <w:rsid w:val="00D73A67"/>
    <w:rsid w:val="00D970A9"/>
    <w:rsid w:val="00DA50AB"/>
    <w:rsid w:val="00DF3845"/>
    <w:rsid w:val="00E41911"/>
    <w:rsid w:val="00E92EEF"/>
    <w:rsid w:val="00E95EA6"/>
    <w:rsid w:val="00EF2368"/>
    <w:rsid w:val="00F24442"/>
    <w:rsid w:val="00F50AE3"/>
    <w:rsid w:val="00F656BA"/>
    <w:rsid w:val="00F67CF1"/>
    <w:rsid w:val="00F840F0"/>
    <w:rsid w:val="00FB0D0D"/>
    <w:rsid w:val="00FB43B4"/>
    <w:rsid w:val="00FD328E"/>
    <w:rsid w:val="00FF2AE4"/>
    <w:rsid w:val="00FF6450"/>
    <w:rsid w:val="00FF7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C51769-93E8-4509-99B0-0FFE8EF4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4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4B5"/>
    <w:rPr>
      <w:rFonts w:ascii="Segoe UI" w:eastAsia="Times New Roman" w:hAnsi="Segoe UI" w:cs="Segoe UI"/>
      <w:sz w:val="18"/>
      <w:szCs w:val="18"/>
    </w:rPr>
  </w:style>
  <w:style w:type="character" w:styleId="Hyperlink">
    <w:name w:val="Hyperlink"/>
    <w:basedOn w:val="DefaultParagraphFont"/>
    <w:uiPriority w:val="99"/>
    <w:unhideWhenUsed/>
    <w:rsid w:val="00905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52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8D8FD-06A0-483D-A571-99DF8FAA0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483</Words>
  <Characters>2759</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4522: Cell-site simulator technology or devices - South Carolina Legislature Online</dc:title>
  <dc:creator>%USERNAME%</dc:creator>
  <cp:lastModifiedBy>N Cumfer</cp:lastModifiedBy>
  <cp:revision>2</cp:revision>
  <cp:lastPrinted>2015-12-01T21:45:00Z</cp:lastPrinted>
  <dcterms:created xsi:type="dcterms:W3CDTF">2016-12-02T19:11:00Z</dcterms:created>
  <dcterms:modified xsi:type="dcterms:W3CDTF">2016-12-02T19:11:00Z</dcterms:modified>
</cp:coreProperties>
</file>