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AB7" w:rsidRDefault="00AC7AB7" w:rsidP="00AC7AB7">
      <w:pPr>
        <w:widowControl w:val="0"/>
        <w:jc w:val="center"/>
      </w:pPr>
      <w:bookmarkStart w:id="0" w:name="_GoBack"/>
      <w:bookmarkEnd w:id="0"/>
      <w:r w:rsidRPr="00AC7AB7">
        <w:rPr>
          <w:b/>
        </w:rPr>
        <w:t>South Carolina General Assembly</w:t>
      </w:r>
    </w:p>
    <w:p w:rsidR="00AC7AB7" w:rsidRDefault="00AC7AB7" w:rsidP="00AC7AB7">
      <w:pPr>
        <w:widowControl w:val="0"/>
        <w:jc w:val="center"/>
      </w:pPr>
      <w:r>
        <w:t>121st Session, 2015-2016</w:t>
      </w:r>
    </w:p>
    <w:p w:rsidR="00AC7AB7" w:rsidRDefault="00AC7AB7" w:rsidP="00AC7AB7">
      <w:pPr>
        <w:widowControl w:val="0"/>
        <w:jc w:val="left"/>
      </w:pPr>
    </w:p>
    <w:p w:rsidR="00AC7AB7" w:rsidRDefault="00AC7AB7" w:rsidP="00AC7AB7">
      <w:pPr>
        <w:widowControl w:val="0"/>
        <w:jc w:val="left"/>
        <w:rPr>
          <w:b/>
        </w:rPr>
      </w:pPr>
      <w:r w:rsidRPr="00AC7AB7">
        <w:rPr>
          <w:b/>
        </w:rPr>
        <w:t>H. 5483</w:t>
      </w:r>
    </w:p>
    <w:p w:rsidR="00AC7AB7" w:rsidRDefault="00AC7AB7" w:rsidP="00AC7AB7">
      <w:pPr>
        <w:widowControl w:val="0"/>
        <w:jc w:val="left"/>
        <w:rPr>
          <w:b/>
        </w:rPr>
      </w:pPr>
    </w:p>
    <w:p w:rsidR="00AC7AB7" w:rsidRDefault="00AC7AB7" w:rsidP="00AC7AB7">
      <w:pPr>
        <w:widowControl w:val="0"/>
        <w:jc w:val="left"/>
      </w:pPr>
      <w:r w:rsidRPr="00AC7AB7">
        <w:rPr>
          <w:b/>
        </w:rPr>
        <w:t>STATUS INFORMATION</w:t>
      </w:r>
    </w:p>
    <w:p w:rsidR="00AC7AB7" w:rsidRDefault="00AC7AB7" w:rsidP="00AC7AB7">
      <w:pPr>
        <w:widowControl w:val="0"/>
        <w:jc w:val="left"/>
      </w:pPr>
    </w:p>
    <w:p w:rsidR="00AC7AB7" w:rsidRDefault="00AC7AB7" w:rsidP="00AC7AB7">
      <w:pPr>
        <w:widowControl w:val="0"/>
        <w:jc w:val="left"/>
      </w:pPr>
      <w:r>
        <w:t>House Resolution</w:t>
      </w:r>
    </w:p>
    <w:p w:rsidR="00AC7AB7" w:rsidRDefault="00AC7AB7" w:rsidP="00AC7AB7">
      <w:pPr>
        <w:widowControl w:val="0"/>
        <w:jc w:val="left"/>
      </w:pPr>
      <w:r>
        <w:t>Sponsors: Reps. Ott, Jefferson, George, J.E. Smith, Bales, Funderburk, Henegan, King, Kirby, W.J. McLeod, Ridgeway, Rutherford, Tinkler and Williams</w:t>
      </w:r>
    </w:p>
    <w:p w:rsidR="00AC7AB7" w:rsidRDefault="00AC7AB7" w:rsidP="00AC7AB7">
      <w:pPr>
        <w:widowControl w:val="0"/>
        <w:jc w:val="left"/>
      </w:pPr>
      <w:r>
        <w:t>Document Path: l:\council\bills\nbd\11232cz16.docx</w:t>
      </w:r>
    </w:p>
    <w:p w:rsidR="00AC7AB7" w:rsidRDefault="00AC7AB7" w:rsidP="00AC7AB7">
      <w:pPr>
        <w:widowControl w:val="0"/>
        <w:jc w:val="left"/>
      </w:pPr>
    </w:p>
    <w:p w:rsidR="00AC7AB7" w:rsidRDefault="00AC7AB7" w:rsidP="00AC7AB7">
      <w:pPr>
        <w:widowControl w:val="0"/>
        <w:jc w:val="left"/>
      </w:pPr>
      <w:r>
        <w:t>Introduced in the House on June 15, 2016</w:t>
      </w:r>
    </w:p>
    <w:p w:rsidR="00AC7AB7" w:rsidRDefault="00AC7AB7" w:rsidP="00AC7AB7">
      <w:pPr>
        <w:widowControl w:val="0"/>
        <w:jc w:val="left"/>
      </w:pPr>
      <w:r>
        <w:t>Adopted by the House on June 15, 2016</w:t>
      </w:r>
    </w:p>
    <w:p w:rsidR="00AC7AB7" w:rsidRDefault="00AC7AB7" w:rsidP="00AC7AB7">
      <w:pPr>
        <w:widowControl w:val="0"/>
        <w:jc w:val="left"/>
      </w:pPr>
    </w:p>
    <w:p w:rsidR="00AC7AB7" w:rsidRDefault="00AC7AB7" w:rsidP="00AC7AB7">
      <w:pPr>
        <w:widowControl w:val="0"/>
        <w:jc w:val="left"/>
      </w:pPr>
      <w:r>
        <w:t xml:space="preserve">Summary: </w:t>
      </w:r>
      <w:r w:rsidR="00FF6DE2">
        <w:t>City of Orlando</w:t>
      </w:r>
    </w:p>
    <w:p w:rsidR="00AC7AB7" w:rsidRDefault="00AC7AB7" w:rsidP="00AC7AB7">
      <w:pPr>
        <w:widowControl w:val="0"/>
        <w:jc w:val="left"/>
      </w:pPr>
    </w:p>
    <w:p w:rsidR="00AC7AB7" w:rsidRDefault="00AC7AB7" w:rsidP="00AC7AB7">
      <w:pPr>
        <w:widowControl w:val="0"/>
        <w:jc w:val="left"/>
      </w:pPr>
    </w:p>
    <w:p w:rsidR="00AC7AB7" w:rsidRDefault="00AC7AB7" w:rsidP="00AC7AB7">
      <w:pPr>
        <w:widowControl w:val="0"/>
        <w:tabs>
          <w:tab w:val="center" w:pos="590"/>
          <w:tab w:val="center" w:pos="1440"/>
          <w:tab w:val="left" w:pos="1872"/>
          <w:tab w:val="left" w:pos="9187"/>
        </w:tabs>
        <w:jc w:val="left"/>
      </w:pPr>
      <w:r w:rsidRPr="00AC7AB7">
        <w:rPr>
          <w:b/>
        </w:rPr>
        <w:t>HISTORY OF LEGISLATIVE ACTIONS</w:t>
      </w:r>
    </w:p>
    <w:p w:rsidR="00AC7AB7" w:rsidRDefault="00AC7AB7" w:rsidP="00AC7AB7">
      <w:pPr>
        <w:widowControl w:val="0"/>
        <w:tabs>
          <w:tab w:val="center" w:pos="590"/>
          <w:tab w:val="center" w:pos="1440"/>
          <w:tab w:val="left" w:pos="1872"/>
          <w:tab w:val="left" w:pos="9187"/>
        </w:tabs>
        <w:jc w:val="left"/>
      </w:pPr>
    </w:p>
    <w:p w:rsidR="00AC7AB7" w:rsidRPr="00AC7AB7" w:rsidRDefault="00AC7AB7" w:rsidP="00AC7AB7">
      <w:pPr>
        <w:widowControl w:val="0"/>
        <w:tabs>
          <w:tab w:val="center" w:pos="590"/>
          <w:tab w:val="center" w:pos="1440"/>
          <w:tab w:val="left" w:pos="1872"/>
          <w:tab w:val="left" w:pos="9187"/>
        </w:tabs>
        <w:jc w:val="left"/>
      </w:pPr>
      <w:r w:rsidRPr="00AC7AB7">
        <w:rPr>
          <w:u w:val="single"/>
        </w:rPr>
        <w:tab/>
        <w:t>Date</w:t>
      </w:r>
      <w:r w:rsidRPr="00AC7AB7">
        <w:rPr>
          <w:u w:val="single"/>
        </w:rPr>
        <w:tab/>
        <w:t>Body</w:t>
      </w:r>
      <w:r w:rsidRPr="00AC7AB7">
        <w:rPr>
          <w:u w:val="single"/>
        </w:rPr>
        <w:tab/>
        <w:t>Action Description with journal page number</w:t>
      </w:r>
      <w:r w:rsidRPr="00AC7AB7">
        <w:rPr>
          <w:u w:val="single"/>
        </w:rPr>
        <w:tab/>
      </w:r>
    </w:p>
    <w:p w:rsidR="00BE3ADB" w:rsidRDefault="00BE3ADB" w:rsidP="00BE3ADB">
      <w:pPr>
        <w:widowControl w:val="0"/>
        <w:tabs>
          <w:tab w:val="right" w:pos="1008"/>
          <w:tab w:val="left" w:pos="1152"/>
          <w:tab w:val="left" w:pos="1872"/>
          <w:tab w:val="left" w:pos="9187"/>
        </w:tabs>
        <w:ind w:left="2088" w:hanging="2088"/>
        <w:jc w:val="left"/>
      </w:pPr>
      <w:r>
        <w:tab/>
        <w:t>6/15/2016</w:t>
      </w:r>
      <w:r>
        <w:tab/>
        <w:t>House</w:t>
      </w:r>
      <w:r>
        <w:tab/>
      </w:r>
      <w:r w:rsidRPr="00117C19">
        <w:t>Introduced and adopted (</w:t>
      </w:r>
      <w:hyperlink r:id="rId7" w:history="1">
        <w:r w:rsidRPr="00EB0881">
          <w:rPr>
            <w:rStyle w:val="Hyperlink"/>
          </w:rPr>
          <w:t>House Journal</w:t>
        </w:r>
        <w:r w:rsidRPr="00EB0881">
          <w:rPr>
            <w:rStyle w:val="Hyperlink"/>
          </w:rPr>
          <w:noBreakHyphen/>
          <w:t>page 13</w:t>
        </w:r>
      </w:hyperlink>
      <w:r w:rsidRPr="00117C19">
        <w:t>)</w:t>
      </w:r>
    </w:p>
    <w:p w:rsidR="00BE3ADB" w:rsidRDefault="00BE3ADB" w:rsidP="00BE3ADB">
      <w:pPr>
        <w:widowControl w:val="0"/>
        <w:tabs>
          <w:tab w:val="right" w:pos="1008"/>
          <w:tab w:val="left" w:pos="1152"/>
          <w:tab w:val="left" w:pos="1872"/>
          <w:tab w:val="left" w:pos="9187"/>
        </w:tabs>
        <w:ind w:left="2088" w:hanging="2088"/>
        <w:jc w:val="left"/>
      </w:pPr>
    </w:p>
    <w:p w:rsidR="00AC7AB7" w:rsidRDefault="00AC7AB7" w:rsidP="00AC7AB7">
      <w:pPr>
        <w:widowControl w:val="0"/>
        <w:tabs>
          <w:tab w:val="right" w:pos="1008"/>
          <w:tab w:val="left" w:pos="1152"/>
          <w:tab w:val="left" w:pos="1872"/>
          <w:tab w:val="left" w:pos="9187"/>
        </w:tabs>
        <w:ind w:left="2088" w:hanging="2088"/>
        <w:jc w:val="left"/>
      </w:pPr>
      <w:r>
        <w:t xml:space="preserve">View the latest </w:t>
      </w:r>
      <w:hyperlink r:id="rId8" w:history="1">
        <w:r w:rsidRPr="00AC7AB7">
          <w:rPr>
            <w:rStyle w:val="Hyperlink"/>
          </w:rPr>
          <w:t>legislative information</w:t>
        </w:r>
      </w:hyperlink>
      <w:r>
        <w:t xml:space="preserve"> at the website</w:t>
      </w:r>
    </w:p>
    <w:p w:rsidR="00AC7AB7" w:rsidRDefault="00AC7AB7" w:rsidP="00AC7AB7">
      <w:pPr>
        <w:widowControl w:val="0"/>
        <w:tabs>
          <w:tab w:val="right" w:pos="1008"/>
          <w:tab w:val="left" w:pos="1152"/>
          <w:tab w:val="left" w:pos="1872"/>
          <w:tab w:val="left" w:pos="9187"/>
        </w:tabs>
        <w:ind w:left="2088" w:hanging="2088"/>
        <w:jc w:val="left"/>
      </w:pPr>
    </w:p>
    <w:p w:rsidR="00AC7AB7" w:rsidRPr="00AC7AB7" w:rsidRDefault="00AC7AB7" w:rsidP="00AC7AB7">
      <w:pPr>
        <w:widowControl w:val="0"/>
        <w:tabs>
          <w:tab w:val="right" w:pos="1008"/>
          <w:tab w:val="left" w:pos="1152"/>
          <w:tab w:val="left" w:pos="1872"/>
          <w:tab w:val="left" w:pos="9187"/>
        </w:tabs>
        <w:ind w:left="2088" w:hanging="2088"/>
        <w:jc w:val="left"/>
      </w:pPr>
    </w:p>
    <w:p w:rsidR="00AC7AB7" w:rsidRDefault="00AC7AB7" w:rsidP="00AC7AB7">
      <w:r w:rsidRPr="00AC7AB7">
        <w:rPr>
          <w:b/>
        </w:rPr>
        <w:t>VERSIONS OF THIS BILL</w:t>
      </w:r>
    </w:p>
    <w:p w:rsidR="00AC7AB7" w:rsidRDefault="00AC7AB7" w:rsidP="00AC7AB7"/>
    <w:p w:rsidR="00AC7AB7" w:rsidRDefault="00EB0881" w:rsidP="00AC7AB7">
      <w:hyperlink r:id="rId9" w:history="1">
        <w:r w:rsidR="00AC7AB7">
          <w:rPr>
            <w:rStyle w:val="Hyperlink"/>
          </w:rPr>
          <w:t>6/15/2016</w:t>
        </w:r>
      </w:hyperlink>
    </w:p>
    <w:p w:rsidR="00AC7AB7" w:rsidRDefault="00AC7AB7" w:rsidP="00AC7AB7"/>
    <w:p w:rsidR="00AC7AB7" w:rsidRDefault="00AC7AB7" w:rsidP="00AC7AB7">
      <w:pPr>
        <w:sectPr w:rsidR="00AC7AB7" w:rsidSect="00AC7AB7">
          <w:pgSz w:w="12240" w:h="15840" w:code="1"/>
          <w:pgMar w:top="1080" w:right="1440" w:bottom="1080" w:left="1440" w:header="720" w:footer="720" w:gutter="0"/>
          <w:cols w:space="720"/>
          <w:noEndnote/>
          <w:docGrid w:linePitch="360"/>
        </w:sectPr>
      </w:pPr>
    </w:p>
    <w:p w:rsidR="00D770BC" w:rsidRDefault="00D770B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8AC" w:rsidRDefault="000E08AC" w:rsidP="000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EE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42D6">
        <w:rPr>
          <w:color w:val="000000" w:themeColor="text1"/>
          <w:u w:color="000000" w:themeColor="text1"/>
        </w:rPr>
        <w:t xml:space="preserve">TO EXPRESS THE DEEPEST SYMPATHY TO THE CITY OF ORLANDO FOLLOWING THE TRAGIC SHOOTING AT THE PULSE NIGHTCLUB AND TO REQUEST THAT THE SOUTH CAROLINA LAW ENFORCEMENT DIVISION CREATE A PLAN OR REEVALUATE THE CURRENT PLAN TO DEAL WITH POTENTIAL MASS SHOOTING AND HOSTAGE SITUATIONS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in the early morning hours of Sunday, June 12th, a gunman entered the Pulse nightclub and opened fire, killing 49 people and injuring at least 53 more;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dozens of police vehicles swarmed the area around the club, with police pickup trucks being used to transport shooting victims to the Orlando Regional Medical Center;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nearly three hours after the gunman entered the club, police officers were finally able to </w:t>
      </w:r>
      <w:r w:rsidR="00E5327B">
        <w:rPr>
          <w:color w:val="000000" w:themeColor="text1"/>
          <w:u w:color="000000" w:themeColor="text1"/>
        </w:rPr>
        <w:t>storm</w:t>
      </w:r>
      <w:r w:rsidRPr="00F042D6">
        <w:rPr>
          <w:color w:val="000000" w:themeColor="text1"/>
          <w:u w:color="000000" w:themeColor="text1"/>
        </w:rPr>
        <w:t xml:space="preserve"> into the club using an armored vehicle and subdue the shooter; and</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Whereas, the situation in Orlando illustrated the need for a coordinated plan for federal, state, and local law enforcement agencies and emergency service providers within the </w:t>
      </w:r>
      <w:r w:rsidR="00E5327B" w:rsidRPr="00F042D6">
        <w:rPr>
          <w:color w:val="000000" w:themeColor="text1"/>
          <w:u w:color="000000" w:themeColor="text1"/>
        </w:rPr>
        <w:t xml:space="preserve">State </w:t>
      </w:r>
      <w:r w:rsidRPr="00F042D6">
        <w:rPr>
          <w:color w:val="000000" w:themeColor="text1"/>
          <w:u w:color="000000" w:themeColor="text1"/>
        </w:rPr>
        <w:t xml:space="preserve">to counteract mass shooting and hostage situations; and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Whereas, in the interest of public safety, the House of Representatives requests that the South Carolina Law Enforcement Division create a coordinated plan or reevaluate and update any current plan in existence; and</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Whereas, this plan should</w:t>
      </w:r>
      <w:r w:rsidR="00DA021F">
        <w:rPr>
          <w:color w:val="000000" w:themeColor="text1"/>
          <w:u w:color="000000" w:themeColor="text1"/>
        </w:rPr>
        <w:t xml:space="preserve"> establish a clear line of authority and </w:t>
      </w:r>
      <w:r w:rsidRPr="00F042D6">
        <w:rPr>
          <w:color w:val="000000" w:themeColor="text1"/>
          <w:u w:color="000000" w:themeColor="text1"/>
        </w:rPr>
        <w:t xml:space="preserve"> open communication between the various branches of law </w:t>
      </w:r>
      <w:r w:rsidRPr="00F042D6">
        <w:rPr>
          <w:color w:val="000000" w:themeColor="text1"/>
          <w:u w:color="000000" w:themeColor="text1"/>
        </w:rPr>
        <w:lastRenderedPageBreak/>
        <w:t xml:space="preserve">enforcement agencies and emergency service providers to implement the most efficient method to end the threat and provide medical treatment to the victims. Now, therefore,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Be it resolved by the House of Representatives: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42D6">
        <w:rPr>
          <w:color w:val="000000" w:themeColor="text1"/>
          <w:u w:color="000000" w:themeColor="text1"/>
        </w:rPr>
        <w:t xml:space="preserve">That the members of the South Carolina House of Representatives, by this resolution, express the deepest sympathy to the City of Orlando following the tragic shooting at the Pulse nightclub and request that the South Carolina Law Enforcement Division create a plan or reevaluate the current plan to deal with potential mass shooting and hostage situations in South Carolina. </w:t>
      </w:r>
    </w:p>
    <w:p w:rsidR="00835FAF" w:rsidRPr="00F042D6"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EE3" w:rsidRDefault="00835FAF" w:rsidP="00835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42D6">
        <w:rPr>
          <w:color w:val="000000" w:themeColor="text1"/>
          <w:u w:color="000000" w:themeColor="text1"/>
        </w:rPr>
        <w:t>Be it further resolved that a copy of this resolution be presented to Chief Mark Keel.</w:t>
      </w:r>
    </w:p>
    <w:p w:rsidR="001B73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7AB7" w:rsidRDefault="00AC7AB7" w:rsidP="00AC7AB7">
      <w:pPr>
        <w:suppressAutoHyphens/>
      </w:pPr>
    </w:p>
    <w:sectPr w:rsidR="00AC7AB7" w:rsidSect="00AC7A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E3" w:rsidRDefault="00F64EE3" w:rsidP="009F0C77">
      <w:r>
        <w:separator/>
      </w:r>
    </w:p>
  </w:endnote>
  <w:endnote w:type="continuationSeparator" w:id="0">
    <w:p w:rsidR="00F64EE3" w:rsidRDefault="00F6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E545B8-14FE-4DE9-A826-784220D5188E}"/>
    <w:embedBold r:id="rId2" w:fontKey="{F3518991-6731-49C7-816A-7A039F322FA6}"/>
  </w:font>
  <w:font w:name="Calibri">
    <w:panose1 w:val="020F0502020204030204"/>
    <w:charset w:val="00"/>
    <w:family w:val="swiss"/>
    <w:pitch w:val="variable"/>
    <w:sig w:usb0="E00002FF" w:usb1="4000ACFF" w:usb2="00000001" w:usb3="00000000" w:csb0="0000019F" w:csb1="00000000"/>
    <w:embedRegular r:id="rId3" w:fontKey="{AABBF5E7-DC02-4138-BD17-7AD302A2C204}"/>
  </w:font>
  <w:font w:name="Segoe UI">
    <w:panose1 w:val="020B0502040204020203"/>
    <w:charset w:val="00"/>
    <w:family w:val="swiss"/>
    <w:pitch w:val="variable"/>
    <w:sig w:usb0="E10022FF" w:usb1="C000E47F" w:usb2="00000029" w:usb3="00000000" w:csb0="000001DF" w:csb1="00000000"/>
    <w:embedRegular r:id="rId4" w:fontKey="{97ED3AD1-33E9-4CC8-B464-7A7A94432958}"/>
  </w:font>
  <w:font w:name="Cambria">
    <w:panose1 w:val="02040503050406030204"/>
    <w:charset w:val="00"/>
    <w:family w:val="roman"/>
    <w:pitch w:val="variable"/>
    <w:sig w:usb0="E00002FF" w:usb1="400004FF" w:usb2="00000000" w:usb3="00000000" w:csb0="0000019F" w:csb1="00000000"/>
    <w:embedRegular r:id="rId5" w:fontKey="{EAE6CC17-7D0B-4AAC-AC0B-BDB5872FB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AB7" w:rsidRPr="00D770BC" w:rsidRDefault="00AC7AB7" w:rsidP="00D770BC">
    <w:pPr>
      <w:pStyle w:val="Footer"/>
      <w:tabs>
        <w:tab w:val="clear" w:pos="4680"/>
        <w:tab w:val="clear" w:pos="9360"/>
        <w:tab w:val="center" w:pos="2995"/>
      </w:tabs>
      <w:spacing w:before="120"/>
    </w:pPr>
    <w:r>
      <w:t>[5483]</w:t>
    </w:r>
    <w:r>
      <w:tab/>
    </w:r>
    <w:r>
      <w:fldChar w:fldCharType="begin"/>
    </w:r>
    <w:r>
      <w:instrText xml:space="preserve"> PAGE  \* MERGEFORMAT </w:instrText>
    </w:r>
    <w:r>
      <w:fldChar w:fldCharType="separate"/>
    </w:r>
    <w:r w:rsidR="00EB08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E3" w:rsidRDefault="00F64EE3" w:rsidP="009F0C77">
      <w:r>
        <w:separator/>
      </w:r>
    </w:p>
  </w:footnote>
  <w:footnote w:type="continuationSeparator" w:id="0">
    <w:p w:rsidR="00F64EE3" w:rsidRDefault="00F6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2CZ16"/>
    <w:docVar w:name="CoverBillType" w:val="r"/>
    <w:docVar w:name="docpath" w:val="L:\Council\bills\NBD\11232CZ16.DOCX"/>
    <w:docVar w:name="dvBillNumber" w:val="5483"/>
    <w:docVar w:name="dvBillNumberPrefix" w:val="H. "/>
    <w:docVar w:name="dvOriginalBody" w:val="House"/>
    <w:docVar w:name="dvSteno" w:val="NBD"/>
    <w:docVar w:name="NameofBody" w:val="h"/>
    <w:docVar w:name="vgroup2" w:val="Council"/>
  </w:docVars>
  <w:rsids>
    <w:rsidRoot w:val="00F64EE3"/>
    <w:rsid w:val="00011869"/>
    <w:rsid w:val="00015CD6"/>
    <w:rsid w:val="000E08AC"/>
    <w:rsid w:val="000E1785"/>
    <w:rsid w:val="000F40FA"/>
    <w:rsid w:val="0010776B"/>
    <w:rsid w:val="00113508"/>
    <w:rsid w:val="00133E66"/>
    <w:rsid w:val="001435A3"/>
    <w:rsid w:val="00146ED3"/>
    <w:rsid w:val="00151044"/>
    <w:rsid w:val="001B738B"/>
    <w:rsid w:val="001D08F2"/>
    <w:rsid w:val="001D525B"/>
    <w:rsid w:val="001D7F4F"/>
    <w:rsid w:val="00205238"/>
    <w:rsid w:val="002321B6"/>
    <w:rsid w:val="00250967"/>
    <w:rsid w:val="002543C8"/>
    <w:rsid w:val="0025541D"/>
    <w:rsid w:val="002674B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DA7"/>
    <w:rsid w:val="004E7D54"/>
    <w:rsid w:val="005273C6"/>
    <w:rsid w:val="00530A69"/>
    <w:rsid w:val="00545593"/>
    <w:rsid w:val="00577C6C"/>
    <w:rsid w:val="005C2FE2"/>
    <w:rsid w:val="005E2BC9"/>
    <w:rsid w:val="00605102"/>
    <w:rsid w:val="006215AA"/>
    <w:rsid w:val="006913C9"/>
    <w:rsid w:val="0069470D"/>
    <w:rsid w:val="00734F00"/>
    <w:rsid w:val="00734FA1"/>
    <w:rsid w:val="007A70AE"/>
    <w:rsid w:val="00835FA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AB7"/>
    <w:rsid w:val="00AD4B17"/>
    <w:rsid w:val="00B412D4"/>
    <w:rsid w:val="00BE3ADB"/>
    <w:rsid w:val="00BE3C22"/>
    <w:rsid w:val="00C0345E"/>
    <w:rsid w:val="00C3483A"/>
    <w:rsid w:val="00C74E9D"/>
    <w:rsid w:val="00C82FD3"/>
    <w:rsid w:val="00C92819"/>
    <w:rsid w:val="00CC6B7B"/>
    <w:rsid w:val="00CD2089"/>
    <w:rsid w:val="00D73A67"/>
    <w:rsid w:val="00D770BC"/>
    <w:rsid w:val="00D970A9"/>
    <w:rsid w:val="00DA021F"/>
    <w:rsid w:val="00DF3845"/>
    <w:rsid w:val="00E41911"/>
    <w:rsid w:val="00E5327B"/>
    <w:rsid w:val="00E92EEF"/>
    <w:rsid w:val="00EB0881"/>
    <w:rsid w:val="00EF2368"/>
    <w:rsid w:val="00F24442"/>
    <w:rsid w:val="00F50AE3"/>
    <w:rsid w:val="00F64EE3"/>
    <w:rsid w:val="00F656BA"/>
    <w:rsid w:val="00F67CF1"/>
    <w:rsid w:val="00F840F0"/>
    <w:rsid w:val="00FB0D0D"/>
    <w:rsid w:val="00FB43B4"/>
    <w:rsid w:val="00FF2AE4"/>
    <w:rsid w:val="00FF6450"/>
    <w:rsid w:val="00FF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D6827-76E3-4D36-9942-D40B5039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5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08"/>
    <w:rPr>
      <w:rFonts w:ascii="Segoe UI" w:eastAsia="Times New Roman" w:hAnsi="Segoe UI" w:cs="Segoe UI"/>
      <w:sz w:val="18"/>
      <w:szCs w:val="18"/>
    </w:rPr>
  </w:style>
  <w:style w:type="character" w:styleId="Hyperlink">
    <w:name w:val="Hyperlink"/>
    <w:basedOn w:val="DefaultParagraphFont"/>
    <w:uiPriority w:val="99"/>
    <w:unhideWhenUsed/>
    <w:rsid w:val="00AC7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3&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83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1AC43-F076-42B5-B323-91557251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448</Words>
  <Characters>2556</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5483: City of Orlando - South Carolina Legislature Online</dc:title>
  <dc:creator>%USERNAME%</dc:creator>
  <cp:lastModifiedBy>N Cumfer</cp:lastModifiedBy>
  <cp:revision>2</cp:revision>
  <cp:lastPrinted>2016-06-15T15:23:00Z</cp:lastPrinted>
  <dcterms:created xsi:type="dcterms:W3CDTF">2016-12-02T19:40:00Z</dcterms:created>
  <dcterms:modified xsi:type="dcterms:W3CDTF">2016-12-02T19:40:00Z</dcterms:modified>
</cp:coreProperties>
</file>