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96" w:rsidRDefault="00CF6296" w:rsidP="00CF6296">
      <w:pPr>
        <w:widowControl w:val="0"/>
        <w:jc w:val="center"/>
      </w:pPr>
      <w:bookmarkStart w:id="0" w:name="_GoBack"/>
      <w:bookmarkEnd w:id="0"/>
      <w:r w:rsidRPr="00CF6296">
        <w:rPr>
          <w:b/>
        </w:rPr>
        <w:t>South Carolina General Assembly</w:t>
      </w:r>
    </w:p>
    <w:p w:rsidR="00CF6296" w:rsidRDefault="00CF6296" w:rsidP="00CF6296">
      <w:pPr>
        <w:widowControl w:val="0"/>
        <w:jc w:val="center"/>
      </w:pPr>
      <w:r>
        <w:t>121st Session, 2015-2016</w:t>
      </w:r>
    </w:p>
    <w:p w:rsidR="00CF6296" w:rsidRDefault="00CF6296" w:rsidP="00CF6296">
      <w:pPr>
        <w:widowControl w:val="0"/>
        <w:jc w:val="left"/>
      </w:pPr>
    </w:p>
    <w:p w:rsidR="00CF6296" w:rsidRDefault="00CF6296" w:rsidP="00CF6296">
      <w:pPr>
        <w:widowControl w:val="0"/>
        <w:jc w:val="left"/>
        <w:rPr>
          <w:b/>
        </w:rPr>
      </w:pPr>
      <w:r w:rsidRPr="00CF6296">
        <w:rPr>
          <w:b/>
        </w:rPr>
        <w:t>S.</w:t>
      </w:r>
      <w:r>
        <w:rPr>
          <w:b/>
        </w:rPr>
        <w:t xml:space="preserve"> </w:t>
      </w:r>
      <w:r w:rsidRPr="00CF6296">
        <w:rPr>
          <w:b/>
        </w:rPr>
        <w:t>831</w:t>
      </w:r>
    </w:p>
    <w:p w:rsidR="00CF6296" w:rsidRDefault="00CF6296" w:rsidP="00CF6296">
      <w:pPr>
        <w:widowControl w:val="0"/>
        <w:jc w:val="left"/>
        <w:rPr>
          <w:b/>
        </w:rPr>
      </w:pPr>
    </w:p>
    <w:p w:rsidR="00CF6296" w:rsidRDefault="00CF6296" w:rsidP="00CF6296">
      <w:pPr>
        <w:widowControl w:val="0"/>
        <w:jc w:val="left"/>
      </w:pPr>
      <w:r w:rsidRPr="00CF6296">
        <w:rPr>
          <w:b/>
        </w:rPr>
        <w:t>STATUS INFORMATION</w:t>
      </w:r>
    </w:p>
    <w:p w:rsidR="00CF6296" w:rsidRDefault="00CF6296" w:rsidP="00CF6296">
      <w:pPr>
        <w:widowControl w:val="0"/>
        <w:jc w:val="left"/>
      </w:pPr>
    </w:p>
    <w:p w:rsidR="00CF6296" w:rsidRDefault="00CF6296" w:rsidP="00CF6296">
      <w:pPr>
        <w:widowControl w:val="0"/>
        <w:jc w:val="left"/>
      </w:pPr>
      <w:r>
        <w:t>Senate Resolution</w:t>
      </w:r>
    </w:p>
    <w:p w:rsidR="00CF6296" w:rsidRDefault="00CF6296" w:rsidP="00CF6296">
      <w:pPr>
        <w:widowControl w:val="0"/>
        <w:jc w:val="left"/>
      </w:pPr>
      <w:r>
        <w:t>Sponsors: Senator Pinckney</w:t>
      </w:r>
    </w:p>
    <w:p w:rsidR="00CF6296" w:rsidRDefault="00CF6296" w:rsidP="00CF6296">
      <w:pPr>
        <w:widowControl w:val="0"/>
        <w:jc w:val="left"/>
      </w:pPr>
      <w:r>
        <w:t>Document Path: l:\council\bills\gm\24460cm15.docx</w:t>
      </w:r>
    </w:p>
    <w:p w:rsidR="006537DF" w:rsidRDefault="006537DF" w:rsidP="00CF6296">
      <w:pPr>
        <w:widowControl w:val="0"/>
        <w:jc w:val="left"/>
      </w:pPr>
      <w:r>
        <w:t>Companion/Similar bill(s): 4285</w:t>
      </w:r>
    </w:p>
    <w:p w:rsidR="00CF6296" w:rsidRDefault="00CF6296" w:rsidP="00CF6296">
      <w:pPr>
        <w:widowControl w:val="0"/>
        <w:jc w:val="left"/>
      </w:pPr>
    </w:p>
    <w:p w:rsidR="00CF6296" w:rsidRDefault="00CF6296" w:rsidP="00CF6296">
      <w:pPr>
        <w:widowControl w:val="0"/>
        <w:jc w:val="left"/>
      </w:pPr>
      <w:r>
        <w:t>Introduced in the Senate on May 27, 2015</w:t>
      </w:r>
    </w:p>
    <w:p w:rsidR="00CF6296" w:rsidRDefault="00CF6296" w:rsidP="00CF6296">
      <w:pPr>
        <w:widowControl w:val="0"/>
        <w:jc w:val="left"/>
      </w:pPr>
      <w:r>
        <w:t>Adopted by the Senate on May 27, 2015</w:t>
      </w:r>
    </w:p>
    <w:p w:rsidR="00CF6296" w:rsidRDefault="00CF6296" w:rsidP="00CF6296">
      <w:pPr>
        <w:widowControl w:val="0"/>
        <w:jc w:val="left"/>
      </w:pPr>
    </w:p>
    <w:p w:rsidR="00CF6296" w:rsidRDefault="00CF6296" w:rsidP="00CF6296">
      <w:pPr>
        <w:widowControl w:val="0"/>
        <w:jc w:val="left"/>
      </w:pPr>
      <w:r>
        <w:t xml:space="preserve">Summary: </w:t>
      </w:r>
      <w:r w:rsidR="00AB1359">
        <w:t>Priscilla Drake</w:t>
      </w:r>
    </w:p>
    <w:p w:rsidR="00CF6296" w:rsidRDefault="00CF6296" w:rsidP="00CF6296">
      <w:pPr>
        <w:widowControl w:val="0"/>
        <w:jc w:val="left"/>
      </w:pPr>
    </w:p>
    <w:p w:rsidR="00CF6296" w:rsidRDefault="00CF6296" w:rsidP="00CF6296">
      <w:pPr>
        <w:widowControl w:val="0"/>
        <w:jc w:val="left"/>
      </w:pPr>
    </w:p>
    <w:p w:rsidR="00CF6296" w:rsidRDefault="00CF6296" w:rsidP="00CF62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6296">
        <w:rPr>
          <w:b/>
        </w:rPr>
        <w:t>HISTORY OF LEGISLATIVE ACTIONS</w:t>
      </w:r>
    </w:p>
    <w:p w:rsidR="00CF6296" w:rsidRDefault="00CF6296" w:rsidP="00CF62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6296" w:rsidRPr="00CF6296" w:rsidRDefault="00CF6296" w:rsidP="00CF62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6296">
        <w:rPr>
          <w:u w:val="single"/>
        </w:rPr>
        <w:tab/>
        <w:t>Date</w:t>
      </w:r>
      <w:r w:rsidRPr="00CF6296">
        <w:rPr>
          <w:u w:val="single"/>
        </w:rPr>
        <w:tab/>
        <w:t>Body</w:t>
      </w:r>
      <w:r w:rsidRPr="00CF6296">
        <w:rPr>
          <w:u w:val="single"/>
        </w:rPr>
        <w:tab/>
        <w:t>Action Description with journal page number</w:t>
      </w:r>
      <w:r w:rsidRPr="00CF6296">
        <w:rPr>
          <w:u w:val="single"/>
        </w:rPr>
        <w:tab/>
      </w:r>
    </w:p>
    <w:p w:rsidR="00CC74B6" w:rsidRDefault="00CC74B6" w:rsidP="00CC7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223ADC">
        <w:t>Introduced and adopted (</w:t>
      </w:r>
      <w:hyperlink r:id="rId7" w:history="1">
        <w:r w:rsidRPr="00D13289">
          <w:rPr>
            <w:rStyle w:val="Hyperlink"/>
          </w:rPr>
          <w:t>Senate Journal</w:t>
        </w:r>
        <w:r w:rsidRPr="00D13289">
          <w:rPr>
            <w:rStyle w:val="Hyperlink"/>
          </w:rPr>
          <w:noBreakHyphen/>
          <w:t>page 24</w:t>
        </w:r>
      </w:hyperlink>
      <w:r w:rsidRPr="00223ADC">
        <w:t>)</w:t>
      </w:r>
    </w:p>
    <w:p w:rsidR="00CC74B6" w:rsidRDefault="00CC74B6" w:rsidP="00CC74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296" w:rsidRDefault="00CF6296" w:rsidP="00CF6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F6296">
          <w:rPr>
            <w:rStyle w:val="Hyperlink"/>
          </w:rPr>
          <w:t>legislative information</w:t>
        </w:r>
      </w:hyperlink>
      <w:r>
        <w:t xml:space="preserve"> at the website</w:t>
      </w:r>
    </w:p>
    <w:p w:rsidR="00CF6296" w:rsidRDefault="00CF6296" w:rsidP="00CF6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296" w:rsidRPr="00CF6296" w:rsidRDefault="00CF6296" w:rsidP="00CF6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296" w:rsidRDefault="00CF6296" w:rsidP="00CF6296">
      <w:r w:rsidRPr="00CF6296">
        <w:rPr>
          <w:b/>
        </w:rPr>
        <w:t>VERSIONS OF THIS BILL</w:t>
      </w:r>
    </w:p>
    <w:p w:rsidR="00CF6296" w:rsidRDefault="00CF6296" w:rsidP="00CF6296"/>
    <w:p w:rsidR="00CF6296" w:rsidRDefault="00D13289" w:rsidP="00CF6296">
      <w:hyperlink r:id="rId9" w:history="1">
        <w:r w:rsidR="00CF6296">
          <w:rPr>
            <w:rStyle w:val="Hyperlink"/>
          </w:rPr>
          <w:t>5/27/2015</w:t>
        </w:r>
      </w:hyperlink>
    </w:p>
    <w:p w:rsidR="00CF6296" w:rsidRDefault="00CF6296" w:rsidP="00CF6296"/>
    <w:p w:rsidR="00CF6296" w:rsidRDefault="00CF6296" w:rsidP="00CF6296">
      <w:pPr>
        <w:sectPr w:rsidR="00CF6296" w:rsidSect="00CF62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2126" w:rsidRDefault="00232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7C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0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07735">
        <w:rPr>
          <w:color w:val="000000" w:themeColor="text1"/>
          <w:u w:color="000000" w:themeColor="text1"/>
        </w:rPr>
        <w:t>PRISCILLA DRAKE</w:t>
      </w:r>
      <w:r>
        <w:t>, PRINCIPAL</w:t>
      </w:r>
      <w:r w:rsidRPr="00E11DA4">
        <w:t xml:space="preserve"> </w:t>
      </w:r>
      <w:r>
        <w:t>OF</w:t>
      </w:r>
      <w:r w:rsidRPr="00E11DA4">
        <w:t xml:space="preserve"> </w:t>
      </w:r>
      <w:r w:rsidRPr="00907735">
        <w:rPr>
          <w:color w:val="000000" w:themeColor="text1"/>
          <w:u w:color="000000" w:themeColor="text1"/>
        </w:rPr>
        <w:t>WHALE BRANCH EARLY COLLEGE HIGH SCHOOL</w:t>
      </w:r>
      <w:r>
        <w:t>, UPON THE OCCASION OF HER RETIREMENT AFTER THIRTY</w:t>
      </w:r>
      <w:r>
        <w:noBreakHyphen/>
        <w:t>FOUR YEARS OF EXEMPLARY SERVICE,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052" w:rsidRDefault="00787C88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3052" w:rsidRPr="00E11DA4">
        <w:t xml:space="preserve">the members of the South Carolina </w:t>
      </w:r>
      <w:r w:rsidR="00143052">
        <w:t>Senate</w:t>
      </w:r>
      <w:r w:rsidR="00143052" w:rsidRPr="00E11DA4">
        <w:t xml:space="preserve"> have learned that </w:t>
      </w:r>
      <w:r w:rsidR="00143052" w:rsidRPr="00907735">
        <w:rPr>
          <w:color w:val="000000" w:themeColor="text1"/>
          <w:u w:color="000000" w:themeColor="text1"/>
        </w:rPr>
        <w:t>Priscilla Drake</w:t>
      </w:r>
      <w:r w:rsidR="00143052" w:rsidRPr="00E11DA4">
        <w:t xml:space="preserve"> will begin a well</w:t>
      </w:r>
      <w:r w:rsidR="00143052">
        <w:noBreakHyphen/>
      </w:r>
      <w:r w:rsidR="00143052" w:rsidRPr="00E11DA4">
        <w:t xml:space="preserve">deserved retirement after </w:t>
      </w:r>
      <w:r w:rsidR="00143052">
        <w:t>thirty</w:t>
      </w:r>
      <w:r w:rsidR="00143052">
        <w:noBreakHyphen/>
        <w:t xml:space="preserve">four years as an outstanding educator </w:t>
      </w:r>
      <w:r w:rsidR="00143052" w:rsidRPr="00907735">
        <w:rPr>
          <w:color w:val="000000" w:themeColor="text1"/>
          <w:u w:color="000000" w:themeColor="text1"/>
        </w:rPr>
        <w:t xml:space="preserve">in </w:t>
      </w:r>
      <w:r w:rsidR="00143052">
        <w:rPr>
          <w:color w:val="000000" w:themeColor="text1"/>
          <w:u w:color="000000" w:themeColor="text1"/>
        </w:rPr>
        <w:t xml:space="preserve">the </w:t>
      </w:r>
      <w:r w:rsidR="00143052" w:rsidRPr="00907735">
        <w:rPr>
          <w:color w:val="000000" w:themeColor="text1"/>
          <w:u w:color="000000" w:themeColor="text1"/>
        </w:rPr>
        <w:t xml:space="preserve">Orangeburg and Beaufort County </w:t>
      </w:r>
      <w:r w:rsidR="00143052">
        <w:rPr>
          <w:color w:val="000000" w:themeColor="text1"/>
          <w:u w:color="000000" w:themeColor="text1"/>
        </w:rPr>
        <w:t>s</w:t>
      </w:r>
      <w:r w:rsidR="00143052" w:rsidRPr="00907735">
        <w:rPr>
          <w:color w:val="000000" w:themeColor="text1"/>
          <w:u w:color="000000" w:themeColor="text1"/>
        </w:rPr>
        <w:t xml:space="preserve">chool </w:t>
      </w:r>
      <w:r w:rsidR="00143052">
        <w:rPr>
          <w:color w:val="000000" w:themeColor="text1"/>
          <w:u w:color="000000" w:themeColor="text1"/>
        </w:rPr>
        <w:t>d</w:t>
      </w:r>
      <w:r w:rsidR="00143052" w:rsidRPr="00907735">
        <w:rPr>
          <w:color w:val="000000" w:themeColor="text1"/>
          <w:u w:color="000000" w:themeColor="text1"/>
        </w:rPr>
        <w:t>istricts</w:t>
      </w:r>
      <w:r w:rsidR="00143052">
        <w:t xml:space="preserve">, the last years </w:t>
      </w:r>
      <w:r w:rsidR="00143052" w:rsidRPr="00E11DA4">
        <w:t xml:space="preserve">of which have been </w:t>
      </w:r>
      <w:r w:rsidR="00143052">
        <w:t xml:space="preserve">as </w:t>
      </w:r>
      <w:r w:rsidR="00143052" w:rsidRPr="00E11DA4">
        <w:t>a distinguished and highly</w:t>
      </w:r>
      <w:r w:rsidR="00143052">
        <w:noBreakHyphen/>
      </w:r>
      <w:r w:rsidR="00143052" w:rsidRPr="00E11DA4">
        <w:t xml:space="preserve">regarded </w:t>
      </w:r>
      <w:r w:rsidR="00143052">
        <w:t>principal</w:t>
      </w:r>
      <w:r w:rsidR="00143052" w:rsidRPr="00E11DA4">
        <w:t xml:space="preserve"> at </w:t>
      </w:r>
      <w:r w:rsidR="00143052" w:rsidRPr="00907735">
        <w:rPr>
          <w:color w:val="000000" w:themeColor="text1"/>
          <w:u w:color="000000" w:themeColor="text1"/>
        </w:rPr>
        <w:t>Whale Branch Early College High School</w:t>
      </w:r>
      <w:r w:rsidR="00143052" w:rsidRPr="00E11DA4"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07735">
        <w:rPr>
          <w:color w:val="000000" w:themeColor="text1"/>
          <w:u w:color="000000" w:themeColor="text1"/>
        </w:rPr>
        <w:t>a native of Summerville</w:t>
      </w:r>
      <w:r>
        <w:t xml:space="preserve">, she is </w:t>
      </w:r>
      <w:r w:rsidRPr="00907735">
        <w:rPr>
          <w:color w:val="000000" w:themeColor="text1"/>
          <w:u w:color="000000" w:themeColor="text1"/>
        </w:rPr>
        <w:t>the oldest daughter of Malachi and Maggie Perry</w:t>
      </w:r>
      <w:r>
        <w:rPr>
          <w:color w:val="000000" w:themeColor="text1"/>
          <w:u w:color="000000" w:themeColor="text1"/>
        </w:rPr>
        <w:t xml:space="preserve">, and she </w:t>
      </w:r>
      <w:r>
        <w:t xml:space="preserve">graduated from </w:t>
      </w:r>
      <w:r w:rsidRPr="00907735">
        <w:rPr>
          <w:color w:val="000000" w:themeColor="text1"/>
          <w:u w:color="000000" w:themeColor="text1"/>
        </w:rPr>
        <w:t>Summerville High School</w:t>
      </w:r>
      <w:r>
        <w:rPr>
          <w:color w:val="000000" w:themeColor="text1"/>
          <w:u w:color="000000" w:themeColor="text1"/>
        </w:rPr>
        <w:t xml:space="preserve">; and 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 preparation for her life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Mrs. Drake </w:t>
      </w:r>
      <w:r w:rsidRPr="0090773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907735">
        <w:rPr>
          <w:color w:val="000000" w:themeColor="text1"/>
          <w:u w:color="000000" w:themeColor="text1"/>
        </w:rPr>
        <w:t>achelor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 i</w:t>
      </w:r>
      <w:r w:rsidRPr="0090773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business e</w:t>
      </w:r>
      <w:r w:rsidRPr="00907735">
        <w:rPr>
          <w:color w:val="000000" w:themeColor="text1"/>
          <w:u w:color="000000" w:themeColor="text1"/>
        </w:rPr>
        <w:t xml:space="preserve">ducation from South Carolina State University and </w:t>
      </w:r>
      <w:r>
        <w:rPr>
          <w:color w:val="000000" w:themeColor="text1"/>
          <w:u w:color="000000" w:themeColor="text1"/>
        </w:rPr>
        <w:t>a m</w:t>
      </w:r>
      <w:r w:rsidRPr="00907735">
        <w:rPr>
          <w:color w:val="000000" w:themeColor="text1"/>
          <w:u w:color="000000" w:themeColor="text1"/>
        </w:rPr>
        <w:t>aster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90773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07735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</w:t>
      </w:r>
      <w:r w:rsidRPr="00907735">
        <w:rPr>
          <w:color w:val="000000" w:themeColor="text1"/>
          <w:u w:color="000000" w:themeColor="text1"/>
        </w:rPr>
        <w:t>dministration from the University of South Carolina</w:t>
      </w:r>
      <w: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beginning of her career as an educator, she taught</w:t>
      </w:r>
      <w:r w:rsidRPr="00907735">
        <w:rPr>
          <w:color w:val="000000" w:themeColor="text1"/>
          <w:u w:color="000000" w:themeColor="text1"/>
        </w:rPr>
        <w:t xml:space="preserve"> business education at Holly Hill R</w:t>
      </w:r>
      <w:r>
        <w:rPr>
          <w:color w:val="000000" w:themeColor="text1"/>
          <w:u w:color="000000" w:themeColor="text1"/>
        </w:rPr>
        <w:t>oberts High School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then continued at </w:t>
      </w:r>
      <w:r w:rsidRPr="00907735">
        <w:rPr>
          <w:color w:val="000000" w:themeColor="text1"/>
          <w:u w:color="000000" w:themeColor="text1"/>
        </w:rPr>
        <w:t>Battery Creek High School and Lady</w:t>
      </w:r>
      <w:r w:rsidRPr="00143052">
        <w:rPr>
          <w:color w:val="000000" w:themeColor="text1"/>
          <w:u w:color="000000" w:themeColor="text1"/>
        </w:rPr>
        <w:t>’</w:t>
      </w:r>
      <w:r w:rsidRPr="00907735">
        <w:rPr>
          <w:color w:val="000000" w:themeColor="text1"/>
          <w:u w:color="000000" w:themeColor="text1"/>
        </w:rPr>
        <w:t>s Island Middle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where she was </w:t>
      </w:r>
      <w:r>
        <w:rPr>
          <w:color w:val="000000" w:themeColor="text1"/>
          <w:u w:color="000000" w:themeColor="text1"/>
        </w:rPr>
        <w:t>honored as</w:t>
      </w:r>
      <w:r w:rsidRPr="00907735">
        <w:rPr>
          <w:color w:val="000000" w:themeColor="text1"/>
          <w:u w:color="000000" w:themeColor="text1"/>
        </w:rPr>
        <w:t xml:space="preserve"> Teacher of the Year</w:t>
      </w:r>
      <w:r>
        <w:rPr>
          <w:color w:val="000000" w:themeColor="text1"/>
          <w:u w:color="000000" w:themeColor="text1"/>
        </w:rP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Mrs. Drake </w:t>
      </w:r>
      <w:r w:rsidRPr="00907735">
        <w:rPr>
          <w:color w:val="000000" w:themeColor="text1"/>
          <w:u w:color="000000" w:themeColor="text1"/>
        </w:rPr>
        <w:t>served as principal of Lady</w:t>
      </w:r>
      <w:r w:rsidRPr="001430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Island Middle School and</w:t>
      </w:r>
      <w:r w:rsidRPr="00907735">
        <w:rPr>
          <w:color w:val="000000" w:themeColor="text1"/>
          <w:u w:color="000000" w:themeColor="text1"/>
        </w:rPr>
        <w:t xml:space="preserve"> St. Helena Elementary School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she is</w:t>
      </w:r>
      <w:r w:rsidRPr="009077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curre</w:t>
      </w:r>
      <w:r w:rsidRPr="00907735">
        <w:rPr>
          <w:color w:val="000000" w:themeColor="text1"/>
          <w:u w:color="000000" w:themeColor="text1"/>
        </w:rPr>
        <w:t>ntly the principal of Whale Branch Early College High School</w:t>
      </w:r>
      <w:r>
        <w:rPr>
          <w:color w:val="000000" w:themeColor="text1"/>
          <w:u w:color="000000" w:themeColor="text1"/>
        </w:rP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Pr="00907735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was </w:t>
      </w:r>
      <w:r w:rsidRPr="00907735">
        <w:rPr>
          <w:color w:val="000000" w:themeColor="text1"/>
          <w:u w:color="000000" w:themeColor="text1"/>
        </w:rPr>
        <w:t>one of the pioneers of the Humanities School of Beaufort</w:t>
      </w:r>
      <w:r>
        <w:rPr>
          <w:color w:val="000000" w:themeColor="text1"/>
          <w:u w:color="000000" w:themeColor="text1"/>
        </w:rPr>
        <w:t>, where she taught and served as an administrator;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Nathaniel Drake, Sr., she has reared two fine</w:t>
      </w:r>
      <w:r w:rsidRPr="00907735">
        <w:rPr>
          <w:color w:val="000000" w:themeColor="text1"/>
          <w:u w:color="000000" w:themeColor="text1"/>
        </w:rPr>
        <w:t xml:space="preserve"> children, Mahlon</w:t>
      </w:r>
      <w:r>
        <w:rPr>
          <w:color w:val="000000" w:themeColor="text1"/>
          <w:u w:color="000000" w:themeColor="text1"/>
        </w:rPr>
        <w:t xml:space="preserve"> Drake and </w:t>
      </w:r>
      <w:r w:rsidRPr="00907735">
        <w:rPr>
          <w:color w:val="000000" w:themeColor="text1"/>
          <w:u w:color="000000" w:themeColor="text1"/>
        </w:rPr>
        <w:t>Nathaniel</w:t>
      </w:r>
      <w:r>
        <w:rPr>
          <w:color w:val="000000" w:themeColor="text1"/>
          <w:u w:color="000000" w:themeColor="text1"/>
        </w:rPr>
        <w:t xml:space="preserve"> Drake</w:t>
      </w:r>
      <w:r w:rsidRPr="00907735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>;</w:t>
      </w:r>
      <w:r w:rsidRPr="00907735">
        <w:rPr>
          <w:color w:val="000000" w:themeColor="text1"/>
          <w:u w:color="000000" w:themeColor="text1"/>
        </w:rPr>
        <w:t xml:space="preserve">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Drake began h</w:t>
      </w:r>
      <w:r w:rsidRPr="00907735">
        <w:rPr>
          <w:color w:val="000000" w:themeColor="text1"/>
          <w:u w:color="000000" w:themeColor="text1"/>
        </w:rPr>
        <w:t>er Christian walk at Sa</w:t>
      </w:r>
      <w:r>
        <w:rPr>
          <w:color w:val="000000" w:themeColor="text1"/>
          <w:u w:color="000000" w:themeColor="text1"/>
        </w:rPr>
        <w:t>nd Hill United Methodist Church and</w:t>
      </w:r>
      <w:r w:rsidRPr="0090773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now </w:t>
      </w:r>
      <w:r w:rsidRPr="00907735">
        <w:rPr>
          <w:color w:val="000000" w:themeColor="text1"/>
          <w:u w:color="000000" w:themeColor="text1"/>
        </w:rPr>
        <w:t>a member of Bethesda Christian Fellowship of St. Helena Island under the pastoral lead</w:t>
      </w:r>
      <w:r>
        <w:rPr>
          <w:color w:val="000000" w:themeColor="text1"/>
          <w:u w:color="000000" w:themeColor="text1"/>
        </w:rPr>
        <w:t>ership of Pastor Kenneth C. Doe; and</w:t>
      </w:r>
    </w:p>
    <w:p w:rsidR="00143052" w:rsidRPr="00907735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907735">
        <w:rPr>
          <w:color w:val="000000" w:themeColor="text1"/>
          <w:u w:color="000000" w:themeColor="text1"/>
        </w:rPr>
        <w:t>motto in life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 “I can do all things through Christ who strengthens me</w:t>
      </w:r>
      <w:r>
        <w:rPr>
          <w:color w:val="000000" w:themeColor="text1"/>
          <w:u w:color="000000" w:themeColor="text1"/>
        </w:rPr>
        <w:t>,</w:t>
      </w:r>
      <w:r w:rsidRPr="0090773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encourages and enables her to </w:t>
      </w:r>
      <w:r w:rsidRPr="00907735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90773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necessary</w:t>
      </w:r>
      <w:r w:rsidRPr="00907735">
        <w:rPr>
          <w:color w:val="000000" w:themeColor="text1"/>
          <w:u w:color="000000" w:themeColor="text1"/>
        </w:rPr>
        <w:t xml:space="preserve"> environment and support system</w:t>
      </w:r>
      <w:r>
        <w:rPr>
          <w:color w:val="000000" w:themeColor="text1"/>
          <w:u w:color="000000" w:themeColor="text1"/>
        </w:rPr>
        <w:t xml:space="preserve"> to help children </w:t>
      </w:r>
      <w:r w:rsidRPr="00907735">
        <w:rPr>
          <w:color w:val="000000" w:themeColor="text1"/>
          <w:u w:color="000000" w:themeColor="text1"/>
        </w:rPr>
        <w:t>work to reach their highest potential</w:t>
      </w:r>
      <w:r>
        <w:rPr>
          <w:color w:val="000000" w:themeColor="text1"/>
          <w:u w:color="000000" w:themeColor="text1"/>
        </w:rPr>
        <w:t>; and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88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unparalleled dedication that </w:t>
      </w:r>
      <w:r w:rsidRPr="00907735">
        <w:rPr>
          <w:color w:val="000000" w:themeColor="text1"/>
          <w:u w:color="000000" w:themeColor="text1"/>
        </w:rPr>
        <w:t>Priscilla Drake</w:t>
      </w:r>
      <w:r>
        <w:rPr>
          <w:color w:val="000000" w:themeColor="text1"/>
          <w:u w:color="000000" w:themeColor="text1"/>
        </w:rPr>
        <w:t xml:space="preserve"> has devoted to </w:t>
      </w:r>
      <w:r>
        <w:t>education in the Palmetto State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787C88">
        <w:t>.  Now, therefore,</w:t>
      </w:r>
    </w:p>
    <w:p w:rsidR="00787C88" w:rsidRDefault="00787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88" w:rsidRDefault="00787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7C88" w:rsidRDefault="00787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052" w:rsidRDefault="00787C88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43052">
        <w:t xml:space="preserve">the members of the Senate of the State of South Carolina, by this resolution, recognize and honor </w:t>
      </w:r>
      <w:r w:rsidR="00143052" w:rsidRPr="00907735">
        <w:rPr>
          <w:color w:val="000000" w:themeColor="text1"/>
          <w:u w:color="000000" w:themeColor="text1"/>
        </w:rPr>
        <w:t>Priscilla Drake</w:t>
      </w:r>
      <w:r w:rsidR="00143052">
        <w:t>, Principal</w:t>
      </w:r>
      <w:r w:rsidR="00143052" w:rsidRPr="00E11DA4">
        <w:t xml:space="preserve"> </w:t>
      </w:r>
      <w:r w:rsidR="00143052">
        <w:t>of</w:t>
      </w:r>
      <w:r w:rsidR="00143052" w:rsidRPr="00E11DA4">
        <w:t xml:space="preserve"> </w:t>
      </w:r>
      <w:r w:rsidR="00143052" w:rsidRPr="00907735">
        <w:rPr>
          <w:color w:val="000000" w:themeColor="text1"/>
          <w:u w:color="000000" w:themeColor="text1"/>
        </w:rPr>
        <w:t>Whale Branch Early College High School</w:t>
      </w:r>
      <w:r w:rsidR="00143052">
        <w:t>, upon the occasion of her retirement after thirty</w:t>
      </w:r>
      <w:r w:rsidR="00143052">
        <w:noBreakHyphen/>
        <w:t>four years of exemplary service, and wish her continued success and happiness in all her future endeavors.</w:t>
      </w:r>
    </w:p>
    <w:p w:rsidR="00143052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C88" w:rsidRDefault="00143052" w:rsidP="001430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07735">
        <w:rPr>
          <w:color w:val="000000" w:themeColor="text1"/>
          <w:u w:color="000000" w:themeColor="text1"/>
        </w:rPr>
        <w:t>Priscilla Drake</w:t>
      </w:r>
      <w:r w:rsidR="00787C88">
        <w:t>.</w:t>
      </w:r>
    </w:p>
    <w:p w:rsidR="004D2DFF" w:rsidRDefault="0014305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6296" w:rsidRDefault="00CF6296" w:rsidP="00CF6296">
      <w:pPr>
        <w:suppressAutoHyphens/>
      </w:pPr>
    </w:p>
    <w:sectPr w:rsidR="00CF6296" w:rsidSect="00CF62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C88" w:rsidRDefault="00787C88" w:rsidP="009F0C77">
      <w:r>
        <w:separator/>
      </w:r>
    </w:p>
  </w:endnote>
  <w:endnote w:type="continuationSeparator" w:id="0">
    <w:p w:rsidR="00787C88" w:rsidRDefault="00787C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0ECEE5-D048-48AD-A509-51B2AB71891B}"/>
    <w:embedBold r:id="rId2" w:fontKey="{39DDBD37-665B-45D9-9F66-F5BEC85FFC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FFA8FB-ACE9-45F6-92AC-FFF8A45C35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80BDF2-5253-431D-AEDD-775F913CB7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7708C7-77BA-4750-A748-3C939A40F5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296" w:rsidRPr="00232126" w:rsidRDefault="00CF6296" w:rsidP="002321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32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C88" w:rsidRDefault="00787C88" w:rsidP="009F0C77">
      <w:r>
        <w:separator/>
      </w:r>
    </w:p>
  </w:footnote>
  <w:footnote w:type="continuationSeparator" w:id="0">
    <w:p w:rsidR="00787C88" w:rsidRDefault="00787C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60CM15"/>
    <w:docVar w:name="CoverBillType" w:val="r"/>
    <w:docVar w:name="docpath" w:val="L:\Council\bills\GM\24460CM15.DOCX"/>
    <w:docVar w:name="dvBillNumber" w:val="83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7C88"/>
    <w:rsid w:val="00026C9A"/>
    <w:rsid w:val="000965A1"/>
    <w:rsid w:val="000E1785"/>
    <w:rsid w:val="000F39F2"/>
    <w:rsid w:val="001023A4"/>
    <w:rsid w:val="0010776B"/>
    <w:rsid w:val="00133E66"/>
    <w:rsid w:val="00134ACF"/>
    <w:rsid w:val="00143052"/>
    <w:rsid w:val="00144E15"/>
    <w:rsid w:val="001A4A62"/>
    <w:rsid w:val="001A681E"/>
    <w:rsid w:val="001D08F2"/>
    <w:rsid w:val="002037CA"/>
    <w:rsid w:val="002047A2"/>
    <w:rsid w:val="0023074E"/>
    <w:rsid w:val="00232126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D2DFF"/>
    <w:rsid w:val="00511EE9"/>
    <w:rsid w:val="00521E00"/>
    <w:rsid w:val="00577C6C"/>
    <w:rsid w:val="0058501B"/>
    <w:rsid w:val="0061228A"/>
    <w:rsid w:val="006215AA"/>
    <w:rsid w:val="006340D9"/>
    <w:rsid w:val="00643B8E"/>
    <w:rsid w:val="006537DF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C8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B1359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4B6"/>
    <w:rsid w:val="00CD3619"/>
    <w:rsid w:val="00CF4447"/>
    <w:rsid w:val="00CF6296"/>
    <w:rsid w:val="00D13289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7328"/>
    <w:rsid w:val="00EF3EEE"/>
    <w:rsid w:val="00F149A7"/>
    <w:rsid w:val="00F34BEA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0C81BA-E88A-4F9F-90CF-F8555798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0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0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62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31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10440-27F2-4209-9B41-00A0040BB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551</Words>
  <Characters>3142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831: Priscilla Drake - South Carolina Legislature Online</dc:title>
  <dc:subject/>
  <dc:creator>Gail Pinckney Moore</dc:creator>
  <cp:keywords/>
  <dc:description/>
  <cp:lastModifiedBy>N Cumfer</cp:lastModifiedBy>
  <cp:revision>2</cp:revision>
  <cp:lastPrinted>2015-05-27T15:48:00Z</cp:lastPrinted>
  <dcterms:created xsi:type="dcterms:W3CDTF">2016-12-02T17:17:00Z</dcterms:created>
  <dcterms:modified xsi:type="dcterms:W3CDTF">2016-12-02T17:17:00Z</dcterms:modified>
</cp:coreProperties>
</file>