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82C"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5D80" w:rsidRP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5D80" w:rsidRDefault="00335D80"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95C" w:rsidRPr="00B1295C" w:rsidRDefault="00B1295C" w:rsidP="00B1295C">
      <w:pPr>
        <w:tabs>
          <w:tab w:val="right" w:pos="5933"/>
        </w:tabs>
        <w:suppressAutoHyphens/>
        <w:jc w:val="both"/>
        <w:rPr>
          <w:rFonts w:eastAsia="Times New Roman"/>
        </w:rPr>
      </w:pPr>
      <w:r>
        <w:rPr>
          <w:rFonts w:eastAsia="Times New Roman"/>
        </w:rPr>
        <w:tab/>
      </w:r>
      <w:r>
        <w:rPr>
          <w:rFonts w:eastAsia="Times New Roman"/>
          <w:b/>
          <w:sz w:val="36"/>
        </w:rPr>
        <w:t>S. 1013</w:t>
      </w: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4517B">
        <w:t>Senators Alexander and Davis</w:t>
      </w: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4/20/16--H.</w:t>
      </w: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2016.</w:t>
      </w:r>
    </w:p>
    <w:p w:rsidR="00B1295C" w:rsidRP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295C"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95C" w:rsidRPr="00335D80" w:rsidRDefault="00B1295C" w:rsidP="00B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5D80" w:rsidSect="00EC68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7A3" w:rsidRPr="00522CE0" w:rsidRDefault="00286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7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 TITLE 40 OF THE 1976 CODE</w:t>
      </w:r>
      <w:r w:rsidR="006F3A91" w:rsidRPr="006F3A91">
        <w:rPr>
          <w:rFonts w:eastAsia="Times New Roman"/>
        </w:rPr>
        <w:t>, RELATING TO THE LICENSURE AND REGULATION OF REAL ESTATE BROKERS, SALESPERSONS, AND PROPERTY MANAGERS</w:t>
      </w:r>
      <w:r w:rsidR="00135C22">
        <w:rPr>
          <w:rFonts w:eastAsia="Times New Roman"/>
        </w:rPr>
        <w:t>, TO</w:t>
      </w:r>
      <w:r w:rsidR="00556B7A">
        <w:rPr>
          <w:rFonts w:eastAsia="Times New Roman"/>
        </w:rPr>
        <w:t xml:space="preserve"> </w:t>
      </w:r>
      <w:r w:rsidR="006F3A91" w:rsidRPr="006F3A91">
        <w:rPr>
          <w:rFonts w:eastAsia="Times New Roman"/>
        </w:rPr>
        <w:t xml:space="preserve">REORGANIZE THE PROVISIONS OF THIS CHAPTER; TO REVISE AND ADD CERTAIN DEFINITIONS OF TERMS USED IN THIS CHAPTER; TO SPECIFY THAT CERTAIN DUTIES AND RESPONSIBILITIES BELONG TO 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REQUIREMENTS OF CERTAIN LICENSEES; TO PROVIDE THAT AN INDIVIDUAL WHOSE LICENSE IS REVOKED MAY NOT REAPPLY FOR LICENSURE FOR THREE YEARS, RATHER THAN ONE YEAR; TO PROVIDE CIRCUMSTANCES IN WHICH THE COMMISSION MAY RECOGNIZE A REAL ESTATE LICENSE FROM ANOTHER STATE AND TO PROVIDE SPECIFIC REQUIREMENTS FOR NONRESIDENT LICENSEES; TO SPECIFY CONTINUING EDUCATION REQUIREMENTS FOR BROKERS IN CHARGE AND PROPERTY MANAGERS IN CHARGE; TO REQUIRE THE ELECTRONIC TRANSMISSION OF CERTAIN STUDENT CONTINUING EDUCATION AND QUALIFYING COURSE RECORDS TO THE COMMISSION, AND TO REQUIRE THE COMMISSION MAINTAIN A SECURE DATABASE OF THESE </w:t>
      </w:r>
      <w:r w:rsidR="006F3A91" w:rsidRPr="006F3A91">
        <w:rPr>
          <w:rFonts w:eastAsia="Times New Roman"/>
        </w:rPr>
        <w:lastRenderedPageBreak/>
        <w:t>RECORDS; TO FURTHER SPECIFY ADVERTISING AND MARKETING REQUIREMENTS AND LICENSEE STATUS DISCLOSURE; TO CLARIFY AND FURTHER SPECIFY DUTIES AND RESPONSIBILITIES OF BROKERS IN CHARGE AND PROPERTY MANAGERS IN CHARGE CONCERNING TRUST FUNDS AND TRUST ACCOUNTS, RECORDKEEPING, AND THE 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 IN 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 AND BY ADDING SECTION 27</w:t>
      </w:r>
      <w:r w:rsidR="00B36FA0">
        <w:rPr>
          <w:rFonts w:eastAsia="Times New Roman"/>
        </w:rPr>
        <w:noBreakHyphen/>
      </w:r>
      <w:r w:rsidR="006F3A91" w:rsidRPr="006F3A91">
        <w:rPr>
          <w:rFonts w:eastAsia="Times New Roman"/>
        </w:rPr>
        <w:t>32</w:t>
      </w:r>
      <w:r w:rsidR="00B36FA0">
        <w:rPr>
          <w:rFonts w:eastAsia="Times New Roman"/>
        </w:rPr>
        <w:noBreakHyphen/>
      </w:r>
      <w:r w:rsidR="006F3A91" w:rsidRPr="006F3A91">
        <w:rPr>
          <w:rFonts w:eastAsia="Times New Roman"/>
        </w:rPr>
        <w:t>85 SO AS TO PROVIDE THAT PURCHASE OF BENEFICIARY RIGHTS IN A TRUST BASED TIMESHARE, WHERE THE CONTRACT IS MADE IN THIS STATE, IS A REAL PROPERTY OWNERSHIP CONVEYANCE SUBJECT TO ALL CLOSING REQUIREMENTS CONTAINED IN THE TIME SHARING TRANSACTION PROCEDURES ACT.</w:t>
      </w:r>
      <w:bookmarkEnd w:id="1"/>
    </w:p>
    <w:p w:rsidR="00D87ABC" w:rsidRDefault="00B129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1D55">
        <w:t>SECTION</w:t>
      </w:r>
      <w:r w:rsidRPr="00471D55">
        <w:tab/>
        <w:t>1.</w:t>
      </w:r>
      <w:r w:rsidRPr="00471D55">
        <w:tab/>
        <w:t>Chapter 57, Title 40 of the 1976 Coded is amended to read:</w:t>
      </w:r>
    </w:p>
    <w:p w:rsidR="00CA4A98" w:rsidRDefault="00CA4A98" w:rsidP="008E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71D55">
        <w:rPr>
          <w:u w:color="000000" w:themeColor="text1"/>
        </w:rPr>
        <w:t>“CHAPTER 57</w:t>
      </w:r>
    </w:p>
    <w:p w:rsidR="008E0CE6" w:rsidRPr="00471D55" w:rsidRDefault="008E0CE6" w:rsidP="008E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A4A98" w:rsidRDefault="00CA4A98" w:rsidP="008E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71D55">
        <w:rPr>
          <w:u w:color="000000" w:themeColor="text1"/>
        </w:rPr>
        <w:t xml:space="preserve">Real Estate Brokers, </w:t>
      </w:r>
      <w:r w:rsidRPr="00471D55">
        <w:rPr>
          <w:strike/>
          <w:u w:color="000000" w:themeColor="text1"/>
        </w:rPr>
        <w:t>Salesmen</w:t>
      </w:r>
      <w:r w:rsidRPr="00471D55">
        <w:rPr>
          <w:u w:color="000000" w:themeColor="text1"/>
        </w:rPr>
        <w:t xml:space="preserve"> </w:t>
      </w:r>
      <w:r w:rsidRPr="00471D55">
        <w:rPr>
          <w:u w:val="single" w:color="000000" w:themeColor="text1"/>
        </w:rPr>
        <w:t>Salespersons</w:t>
      </w:r>
      <w:r w:rsidRPr="00471D55">
        <w:rPr>
          <w:u w:color="000000" w:themeColor="text1"/>
        </w:rPr>
        <w:t>, and Property Managers</w:t>
      </w:r>
    </w:p>
    <w:p w:rsidR="009B1C1D" w:rsidRPr="00471D55"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Default="00CA4A98" w:rsidP="008E0C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71D55">
        <w:rPr>
          <w:u w:val="single" w:color="000000" w:themeColor="text1"/>
        </w:rPr>
        <w:lastRenderedPageBreak/>
        <w:t>Article 1</w:t>
      </w:r>
    </w:p>
    <w:p w:rsidR="009B1C1D" w:rsidRPr="00471D55" w:rsidRDefault="009B1C1D" w:rsidP="008E0C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CA4A98" w:rsidRPr="00471D55" w:rsidRDefault="00CA4A98" w:rsidP="008E0C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71D55">
        <w:rPr>
          <w:u w:val="single" w:color="000000" w:themeColor="text1"/>
        </w:rPr>
        <w:t>General Provisions</w:t>
      </w:r>
    </w:p>
    <w:p w:rsidR="009B1C1D" w:rsidRDefault="009B1C1D" w:rsidP="009B1C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5.</w:t>
      </w:r>
      <w:r w:rsidRPr="00471D55">
        <w:rPr>
          <w:u w:color="000000" w:themeColor="text1"/>
        </w:rPr>
        <w:tab/>
      </w:r>
      <w:r w:rsidRPr="00471D55">
        <w:rPr>
          <w:strike/>
          <w:u w:color="000000" w:themeColor="text1"/>
        </w:rPr>
        <w:t>Unless otherwise provided for in this chapter, Article 1, Chapter 1, Title 40 applies to real estate brokers, salesmen, and property managers; however, if there is a conflict between this chapter and Article 1, Chapter 1, Title 40, the provisions of this chapter control.</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10.</w:t>
      </w:r>
      <w:r w:rsidRPr="00471D55">
        <w:rPr>
          <w:u w:color="000000" w:themeColor="text1"/>
        </w:rPr>
        <w:tab/>
      </w:r>
      <w:r w:rsidRPr="00471D55">
        <w:rPr>
          <w:strike/>
          <w:u w:color="000000" w:themeColor="text1"/>
        </w:rPr>
        <w:t>There is created the South Carolina Real Estate Commission under the administration of the Department of Labor, Licensing and Regulation. The purpose of this commission is to regulate the real estate industry so as to protect the public’s interest when involved in real estate transactions.</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20.</w:t>
      </w:r>
      <w:r w:rsidRPr="00471D55">
        <w:rPr>
          <w:u w:color="000000" w:themeColor="text1"/>
        </w:rPr>
        <w:tab/>
      </w:r>
      <w:r w:rsidRPr="00471D55">
        <w:rPr>
          <w:strike/>
          <w:u w:color="000000" w:themeColor="text1"/>
        </w:rPr>
        <w:t>It is unlawful for an individual to act as a real estate broker, real estate salesman, or real estate property manager or to advertise as such without a valid license issued by the department.</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30.</w:t>
      </w:r>
      <w:r w:rsidRPr="00471D55">
        <w:rPr>
          <w:u w:color="000000" w:themeColor="text1"/>
        </w:rPr>
        <w:tab/>
      </w:r>
      <w:r w:rsidRPr="00471D55">
        <w:rPr>
          <w:strike/>
          <w:u w:color="000000" w:themeColor="text1"/>
        </w:rPr>
        <w:t>For purposes of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“Associated licensee” means a licensee who is affiliated with 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“Branch office” means a suboffice of a company in which full</w:t>
      </w:r>
      <w:r w:rsidRPr="00471D55">
        <w:rPr>
          <w:strike/>
          <w:u w:color="000000" w:themeColor="text1"/>
        </w:rPr>
        <w:noBreakHyphen/>
        <w:t>service real estate activities are conducted and at which 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is licensed to conduct real estate transactions.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“Broker” means an individual who for a fee, salary, commission, or other valuable consideration or who with the intent or expectation of receiving compensation: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negotiates or attempts to negotiate the listing, sale, purchase, exchange, lease, or other disposition of real estate or the improvements thereon;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auctions or offers to auction real estate;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solicits a referral in order to conduct activities set forth in this section;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offers advisory services as a real estate consultant or counselor;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(e)</w:t>
      </w:r>
      <w:r w:rsidR="007B1747">
        <w:rPr>
          <w:u w:color="000000" w:themeColor="text1"/>
        </w:rPr>
        <w:tab/>
      </w:r>
      <w:r w:rsidRPr="00471D55">
        <w:rPr>
          <w:strike/>
          <w:u w:color="000000" w:themeColor="text1"/>
        </w:rPr>
        <w:t>offers to act as an agent representing a principal in a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(f)</w:t>
      </w:r>
      <w:r w:rsidR="007B1747">
        <w:rPr>
          <w:u w:color="000000" w:themeColor="text1"/>
        </w:rPr>
        <w:tab/>
      </w:r>
      <w:r w:rsidRPr="00471D55">
        <w:rPr>
          <w:strike/>
          <w:u w:color="000000" w:themeColor="text1"/>
        </w:rPr>
        <w:t>advertises or otherwise holds himself out to the public as being engaged in any of the foregoing activities.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strike/>
          <w:u w:color="000000" w:themeColor="text1"/>
        </w:rPr>
        <w:t>(4)</w:t>
      </w:r>
      <w:r w:rsidR="007B1747">
        <w:rPr>
          <w:u w:color="000000" w:themeColor="text1"/>
        </w:rPr>
        <w:tab/>
      </w:r>
      <w:r w:rsidRPr="00471D55">
        <w:rPr>
          <w:strike/>
          <w:u w:color="000000" w:themeColor="text1"/>
        </w:rPr>
        <w:t>“Broker</w:t>
      </w:r>
      <w:r w:rsidRPr="00471D55">
        <w:rPr>
          <w:strike/>
          <w:u w:color="000000" w:themeColor="text1"/>
        </w:rPr>
        <w:noBreakHyphen/>
        <w:t>in</w:t>
      </w:r>
      <w:r w:rsidRPr="00471D55">
        <w:rPr>
          <w:strike/>
          <w:u w:color="000000" w:themeColor="text1"/>
        </w:rPr>
        <w:noBreakHyphen/>
        <w:t>charge” means the broker who is designated as having responsibility over the actions of all associated licensees and also has the responsibility and control over and liability for any real estate trust accounts.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(5)</w:t>
      </w:r>
      <w:r w:rsidR="007B1747">
        <w:rPr>
          <w:u w:color="000000" w:themeColor="text1"/>
        </w:rPr>
        <w:tab/>
      </w:r>
      <w:r w:rsidRPr="00471D55">
        <w:rPr>
          <w:strike/>
          <w:u w:color="000000" w:themeColor="text1"/>
        </w:rPr>
        <w:t>“Client” means a person with whom a licensee has established an agency relationship.</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(6)</w:t>
      </w:r>
      <w:r w:rsidR="007B1747">
        <w:rPr>
          <w:u w:color="000000" w:themeColor="text1"/>
        </w:rPr>
        <w:tab/>
      </w:r>
      <w:r w:rsidRPr="00471D55">
        <w:rPr>
          <w:strike/>
          <w:u w:color="000000" w:themeColor="text1"/>
        </w:rPr>
        <w:t>“Commission” means the group of individuals charged by law with the responsibility of licensing or otherwise regulating the practice of real estate within the State of South Carolina.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(7)</w:t>
      </w:r>
      <w:r w:rsidR="007B1747">
        <w:rPr>
          <w:strike/>
          <w:u w:color="000000" w:themeColor="text1"/>
        </w:rPr>
        <w:t>v</w:t>
      </w:r>
      <w:r w:rsidRPr="00471D55">
        <w:rPr>
          <w:strike/>
          <w:u w:color="000000" w:themeColor="text1"/>
        </w:rPr>
        <w:t>“Customer” means a person with whom a licensee has not established an agency relationship.</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(8)</w:t>
      </w:r>
      <w:r w:rsidR="007B1747">
        <w:rPr>
          <w:strike/>
          <w:u w:color="000000" w:themeColor="text1"/>
        </w:rPr>
        <w:t>v</w:t>
      </w:r>
      <w:r w:rsidRPr="00471D55">
        <w:rPr>
          <w:strike/>
          <w:u w:color="000000" w:themeColor="text1"/>
        </w:rPr>
        <w:t>“Department” means the Department of Labor, Licensing and Regulation.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(9)</w:t>
      </w:r>
      <w:r w:rsidR="007B1747">
        <w:rPr>
          <w:u w:color="000000" w:themeColor="text1"/>
        </w:rPr>
        <w:tab/>
      </w:r>
      <w:r w:rsidRPr="00471D55">
        <w:rPr>
          <w:strike/>
          <w:u w:color="000000" w:themeColor="text1"/>
        </w:rPr>
        <w:t>“Licensee” means an individual currently licensed under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(10)</w:t>
      </w:r>
      <w:r w:rsidR="007B1747">
        <w:rPr>
          <w:u w:color="000000" w:themeColor="text1"/>
        </w:rPr>
        <w:tab/>
      </w:r>
      <w:r w:rsidRPr="00471D55">
        <w:rPr>
          <w:strike/>
          <w:u w:color="000000" w:themeColor="text1"/>
        </w:rPr>
        <w:t>“Office” means the principal office location where a broker</w:t>
      </w:r>
      <w:r w:rsidRPr="00471D55">
        <w:rPr>
          <w:strike/>
          <w:u w:color="000000" w:themeColor="text1"/>
        </w:rPr>
        <w:noBreakHyphen/>
        <w:t>in</w:t>
      </w:r>
      <w:r w:rsidRPr="00471D55">
        <w:rPr>
          <w:strike/>
          <w:u w:color="000000" w:themeColor="text1"/>
        </w:rPr>
        <w:noBreakHyphen/>
        <w:t>charge or a property manager</w:t>
      </w:r>
      <w:r w:rsidRPr="00471D55">
        <w:rPr>
          <w:strike/>
          <w:u w:color="000000" w:themeColor="text1"/>
        </w:rPr>
        <w:noBreakHyphen/>
        <w:t>in</w:t>
      </w:r>
      <w:r w:rsidRPr="00471D55">
        <w:rPr>
          <w:strike/>
          <w:u w:color="000000" w:themeColor="text1"/>
        </w:rPr>
        <w:noBreakHyphen/>
        <w:t>charge is licensed to conduct real estate business.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(11)</w:t>
      </w:r>
      <w:r w:rsidR="007B1747">
        <w:rPr>
          <w:u w:color="000000" w:themeColor="text1"/>
        </w:rPr>
        <w:tab/>
      </w:r>
      <w:r w:rsidRPr="00471D55">
        <w:rPr>
          <w:strike/>
          <w:u w:color="000000" w:themeColor="text1"/>
        </w:rPr>
        <w:t>“Property manager” means an individual who for a fee, salary, commission, or other valuable consideration or who with the intent or expectation of receiving compensation: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negotiates or attempts to negotiate the rental or leasing of real estate or improvements thereon;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lists or offers to list and provide services in connection with the leasing or rental of real estate or improvements thereon;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advertises or otherwise holds himself out to the public as being engaged in any of the foregoing activities.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(12)</w:t>
      </w:r>
      <w:r w:rsidR="007B1747">
        <w:rPr>
          <w:u w:color="000000" w:themeColor="text1"/>
        </w:rPr>
        <w:tab/>
      </w:r>
      <w:r w:rsidRPr="00471D55">
        <w:rPr>
          <w:strike/>
          <w:u w:color="000000" w:themeColor="text1"/>
        </w:rPr>
        <w:t>“Property manager</w:t>
      </w:r>
      <w:r w:rsidRPr="00471D55">
        <w:rPr>
          <w:strike/>
          <w:u w:color="000000" w:themeColor="text1"/>
        </w:rPr>
        <w:noBreakHyphen/>
        <w:t>in</w:t>
      </w:r>
      <w:r w:rsidRPr="00471D55">
        <w:rPr>
          <w:strike/>
          <w:u w:color="000000" w:themeColor="text1"/>
        </w:rPr>
        <w:noBreakHyphen/>
        <w:t>charge” means the property manager who is designated as having the responsibility over the actions of associated property managers and also the responsibility and control over and liability for real estate trust accounts.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(13)</w:t>
      </w:r>
      <w:r w:rsidR="007B1747">
        <w:rPr>
          <w:u w:color="000000" w:themeColor="text1"/>
        </w:rPr>
        <w:tab/>
      </w:r>
      <w:r w:rsidRPr="00471D55">
        <w:rPr>
          <w:strike/>
          <w:u w:color="000000" w:themeColor="text1"/>
        </w:rPr>
        <w:t>“Real estate” means land, buildings, and other appurtenances, including all interests in land, whether corporeal, incorporeal, freehold, or nonfreehold, whether the real estate is situate in or outside of this 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(14)</w:t>
      </w:r>
      <w:r w:rsidR="007B1747">
        <w:rPr>
          <w:u w:color="000000" w:themeColor="text1"/>
        </w:rPr>
        <w:tab/>
      </w:r>
      <w:r w:rsidRPr="00471D55">
        <w:rPr>
          <w:strike/>
          <w:u w:color="000000" w:themeColor="text1"/>
        </w:rPr>
        <w:t>“Real estate transaction” means an activity involving the sale, purchase, exchange, or lease of real estate.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(15)</w:t>
      </w:r>
      <w:r w:rsidR="007B1747">
        <w:rPr>
          <w:u w:color="000000" w:themeColor="text1"/>
        </w:rPr>
        <w:tab/>
      </w:r>
      <w:r w:rsidRPr="00471D55">
        <w:rPr>
          <w:strike/>
          <w:u w:color="000000" w:themeColor="text1"/>
        </w:rPr>
        <w:t>“Salesman” means a licensee associated with a broker</w:t>
      </w:r>
      <w:r w:rsidRPr="00471D55">
        <w:rPr>
          <w:strike/>
          <w:u w:color="000000" w:themeColor="text1"/>
        </w:rPr>
        <w:noBreakHyphen/>
        <w:t>in</w:t>
      </w:r>
      <w:r w:rsidRPr="00471D55">
        <w:rPr>
          <w:strike/>
          <w:u w:color="000000" w:themeColor="text1"/>
        </w:rPr>
        <w:noBreakHyphen/>
        <w:t>charge who, for compensation, engages in or participates in an activity included in item (3).</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(16)</w:t>
      </w:r>
      <w:r w:rsidR="007B1747">
        <w:rPr>
          <w:u w:color="000000" w:themeColor="text1"/>
        </w:rPr>
        <w:tab/>
      </w:r>
      <w:r w:rsidRPr="00471D55">
        <w:rPr>
          <w:strike/>
          <w:u w:color="000000" w:themeColor="text1"/>
        </w:rPr>
        <w:t xml:space="preserve">“Trust account” means an escrow account or properly designated bank account established and maintained by a </w:t>
      </w:r>
      <w:r w:rsidRPr="00471D55">
        <w:rPr>
          <w:strike/>
          <w:u w:color="000000" w:themeColor="text1"/>
        </w:rPr>
        <w:lastRenderedPageBreak/>
        <w:t>broker</w:t>
      </w:r>
      <w:r w:rsidRPr="00471D55">
        <w:rPr>
          <w:strike/>
          <w:u w:color="000000" w:themeColor="text1"/>
        </w:rPr>
        <w:noBreakHyphen/>
        <w:t>in</w:t>
      </w:r>
      <w:r w:rsidRPr="00471D55">
        <w:rPr>
          <w:strike/>
          <w:u w:color="000000" w:themeColor="text1"/>
        </w:rPr>
        <w:noBreakHyphen/>
        <w:t>charge or a property manager</w:t>
      </w:r>
      <w:r w:rsidRPr="00471D55">
        <w:rPr>
          <w:strike/>
          <w:u w:color="000000" w:themeColor="text1"/>
        </w:rPr>
        <w:noBreakHyphen/>
        <w:t>in</w:t>
      </w:r>
      <w:r w:rsidRPr="00471D55">
        <w:rPr>
          <w:strike/>
          <w:u w:color="000000" w:themeColor="text1"/>
        </w:rPr>
        <w:noBreakHyphen/>
        <w:t>charge to safeguard funds belonging to parties to a real estate transaction.</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40.</w:t>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The South Carolina Real Estate Commission consists of ten members elected or appointed as follows: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strike/>
          <w:u w:color="000000" w:themeColor="text1"/>
        </w:rPr>
        <w:t>v</w:t>
      </w:r>
      <w:r w:rsidRPr="00471D55">
        <w:rPr>
          <w:strike/>
          <w:u w:color="000000" w:themeColor="text1"/>
        </w:rPr>
        <w:t>two members representing the public who are not professionally engaged in the practice of real estate, each appointed by the Governor with the advice and consent of the Senate;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the nine elected and appointed members shall elect from the State at large one additional member who must be in the active practice of real estate.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Commission members serve a term of four years and until their successors are elected or appointed and qualify. A vacancy on the commission must be filled in the manner of the original election or appointment for the remainder of the unexpired term.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Before entering upon the discharge of the duties of the office, a member’s election or appointment must be certified by and the member shall take and file with the Secretary of State, in writing, an oath to perform the duties of the office as a member of the commission and to uphold the Constitutions of this State and the United States.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A member’s term commences on the date election or appointment is certified by the Secretary of 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w:t>
      </w:r>
      <w:r w:rsidR="007B1747">
        <w:rPr>
          <w:u w:color="000000" w:themeColor="text1"/>
        </w:rPr>
        <w:tab/>
      </w:r>
      <w:r w:rsidRPr="00471D55">
        <w:rPr>
          <w:strike/>
          <w:u w:color="000000" w:themeColor="text1"/>
        </w:rPr>
        <w:t>A member may be removed from office in accordance with Section 1</w:t>
      </w:r>
      <w:r w:rsidRPr="00471D55">
        <w:rPr>
          <w:strike/>
          <w:u w:color="000000" w:themeColor="text1"/>
        </w:rPr>
        <w:noBreakHyphen/>
        <w:t>3</w:t>
      </w:r>
      <w:r w:rsidRPr="00471D55">
        <w:rPr>
          <w:strike/>
          <w:u w:color="000000" w:themeColor="text1"/>
        </w:rPr>
        <w:noBreakHyphen/>
        <w:t>240.</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50.</w:t>
      </w:r>
      <w:r w:rsidRPr="00471D55">
        <w:rPr>
          <w:u w:color="000000" w:themeColor="text1"/>
        </w:rPr>
        <w:tab/>
      </w:r>
      <w:r w:rsidRPr="00471D55">
        <w:rPr>
          <w:strike/>
          <w:u w:color="000000" w:themeColor="text1"/>
        </w:rPr>
        <w:t>The commission annually shall elect from its total membership a chairman, vice</w:t>
      </w:r>
      <w:r w:rsidRPr="00471D55">
        <w:rPr>
          <w:strike/>
          <w:u w:color="000000" w:themeColor="text1"/>
        </w:rPr>
        <w:noBreakHyphen/>
        <w:t>chairman, and other officers the commission determines necessary. The commission may adopt an official seal and shall adopt rules and procedures reasonably necessary for the performance of its duties and the governance of its operations and proceedings.</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60.</w:t>
      </w:r>
      <w:r w:rsidRPr="00471D55">
        <w:rPr>
          <w:u w:color="000000" w:themeColor="text1"/>
        </w:rPr>
        <w:tab/>
      </w:r>
      <w:r w:rsidRPr="00471D55">
        <w:rPr>
          <w:strike/>
          <w:u w:color="000000" w:themeColor="text1"/>
        </w:rPr>
        <w:t>The commission shall set general policy with regard to administering and enforcing this chapter and regulations promulgated under this chapter. Powers and duties include, but are not limited to:</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strike/>
          <w:u w:color="000000" w:themeColor="text1"/>
        </w:rPr>
        <w:t>(1)</w:t>
      </w:r>
      <w:r w:rsidR="007B1747">
        <w:rPr>
          <w:u w:color="000000" w:themeColor="text1"/>
        </w:rPr>
        <w:tab/>
      </w:r>
      <w:r w:rsidRPr="00471D55">
        <w:rPr>
          <w:strike/>
          <w:u w:color="000000" w:themeColor="text1"/>
        </w:rPr>
        <w:t>determining the standards for qualifications and eligibility of applicants for licensure;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conducting disciplinary hearings on alleged violations of this chapter and regulations promulgated under this chapter and deciding disciplinary actions as provided in this chapter for those found to be in violation;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(3)</w:t>
      </w:r>
      <w:r w:rsidR="007B1747">
        <w:rPr>
          <w:strike/>
          <w:u w:color="000000" w:themeColor="text1"/>
        </w:rPr>
        <w:t>v</w:t>
      </w:r>
      <w:r w:rsidRPr="00471D55">
        <w:rPr>
          <w:strike/>
          <w:u w:color="000000" w:themeColor="text1"/>
        </w:rPr>
        <w:t>recommending changes in legislation and promulgating regulations governing the real estate industry relative to the protection of the safety and welfare of the public;</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(4)</w:t>
      </w:r>
      <w:r w:rsidR="007B1747">
        <w:rPr>
          <w:u w:color="000000" w:themeColor="text1"/>
        </w:rPr>
        <w:tab/>
      </w:r>
      <w:r w:rsidRPr="00471D55">
        <w:rPr>
          <w:strike/>
          <w:u w:color="000000" w:themeColor="text1"/>
        </w:rPr>
        <w:t>establishing a fee schedule through regulation.</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65.</w:t>
      </w:r>
      <w:r w:rsidRPr="00471D55">
        <w:rPr>
          <w:u w:color="000000" w:themeColor="text1"/>
        </w:rPr>
        <w:tab/>
      </w:r>
      <w:r w:rsidRPr="00471D55">
        <w:rPr>
          <w:strike/>
          <w:u w:color="000000" w:themeColor="text1"/>
        </w:rPr>
        <w:t>The commission shall submit to the department an annual report in accordance with guidelines established by the department.</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70.</w:t>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All fees relevant to the licensure and regulation of real estate brokers, salesmen, and property managers must be established in accordance with Section 40</w:t>
      </w:r>
      <w:r w:rsidRPr="00471D55">
        <w:rPr>
          <w:strike/>
          <w:u w:color="000000" w:themeColor="text1"/>
        </w:rPr>
        <w:noBreakHyphen/>
        <w:t>1</w:t>
      </w:r>
      <w:r w:rsidRPr="00471D55">
        <w:rPr>
          <w:strike/>
          <w:u w:color="000000" w:themeColor="text1"/>
        </w:rPr>
        <w:noBreakHyphen/>
        <w:t>50(D) and promulgated through regulation prior to implementation.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For each active license and inactive license not renewed by its expiration date, the department may assess a reinstatement penalty of twenty</w:t>
      </w:r>
      <w:r w:rsidRPr="00471D55">
        <w:rPr>
          <w:strike/>
          <w:u w:color="000000" w:themeColor="text1"/>
        </w:rPr>
        <w:noBreakHyphen/>
        <w:t>five dollars per month for each month or part of a month for a period not to exceed six months during which the license may be reinstated.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All application and license fees are payable to the department in advance and must accompany an examination application or a license application. Application fees are nonrefundable.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(D)(1)</w:t>
      </w:r>
      <w:r w:rsidR="007B1747">
        <w:rPr>
          <w:u w:color="000000" w:themeColor="text1"/>
        </w:rPr>
        <w:tab/>
      </w:r>
      <w:r w:rsidRPr="00471D55">
        <w:rPr>
          <w:strike/>
          <w:u w:color="000000" w:themeColor="text1"/>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account and used exclusively for: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the advancement of education and research for the benefit of those licensed under this chapter and for the improvement and increased efficiency of the real estate industry in this 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the analysis and evaluation of factors which affect the real estate industry in this State;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the dissemination of the results of the research.</w:t>
      </w:r>
    </w:p>
    <w:p w:rsidR="00CA4A98"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 xml:space="preserve">The commission shall submit to the Chairmen of the House and Senate Labor, Commerce and Industry Committees by </w:t>
      </w:r>
      <w:r w:rsidRPr="00471D55">
        <w:rPr>
          <w:strike/>
          <w:u w:color="000000" w:themeColor="text1"/>
        </w:rPr>
        <w:lastRenderedPageBreak/>
        <w:t>August first of each year a report on how the funds were expended for the preceding fiscal year.</w:t>
      </w:r>
    </w:p>
    <w:p w:rsidR="008E0CE6" w:rsidRP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80.</w:t>
      </w:r>
      <w:r w:rsidRPr="00471D55">
        <w:rPr>
          <w:u w:color="000000" w:themeColor="text1"/>
        </w:rPr>
        <w:tab/>
      </w:r>
      <w:r w:rsidRPr="00471D55">
        <w:rPr>
          <w:strike/>
          <w:u w:color="000000" w:themeColor="text1"/>
        </w:rPr>
        <w:t>To be eligible for licensure, an applicant shall: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have attained the age of twenty</w:t>
      </w:r>
      <w:r w:rsidRPr="00471D55">
        <w:rPr>
          <w:strike/>
          <w:u w:color="000000" w:themeColor="text1"/>
        </w:rPr>
        <w:noBreakHyphen/>
        <w:t>one if applying for a license as a broker,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have attained the age of eighteen if applying for a license as a salesman or property manager;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submit to a credit report which shall indicate creditworthiness satisfactory to the commission. If notified of unsatisfactory credit, the applicant has sixty days to respond;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(4)</w:t>
      </w:r>
      <w:r w:rsidR="007B1747">
        <w:rPr>
          <w:u w:color="000000" w:themeColor="text1"/>
        </w:rPr>
        <w:tab/>
      </w:r>
      <w:r w:rsidRPr="00471D55">
        <w:rPr>
          <w:strike/>
          <w:u w:color="000000" w:themeColor="text1"/>
        </w:rPr>
        <w:t>have graduated from high school or hold a certificate of equivalency;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(5)</w:t>
      </w:r>
      <w:r w:rsidR="007B1747">
        <w:rPr>
          <w:u w:color="000000" w:themeColor="text1"/>
        </w:rPr>
        <w:tab/>
      </w:r>
      <w:r w:rsidRPr="00471D55">
        <w:rPr>
          <w:strike/>
          <w:u w:color="000000" w:themeColor="text1"/>
        </w:rPr>
        <w:t>submit proof of completion of education and, if applicable, experience requirements as specified in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(6)</w:t>
      </w:r>
      <w:r w:rsidR="007B1747">
        <w:rPr>
          <w:u w:color="000000" w:themeColor="text1"/>
        </w:rPr>
        <w:tab/>
      </w:r>
      <w:r w:rsidRPr="00471D55">
        <w:rPr>
          <w:strike/>
          <w:u w:color="000000" w:themeColor="text1"/>
        </w:rPr>
        <w:t>pass the applicable examination.</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90.</w:t>
      </w:r>
      <w:r w:rsidRPr="00471D55">
        <w:rPr>
          <w:u w:color="000000" w:themeColor="text1"/>
        </w:rPr>
        <w:tab/>
      </w:r>
      <w:r w:rsidRPr="00471D55">
        <w:rPr>
          <w:strike/>
          <w:u w:color="000000" w:themeColor="text1"/>
        </w:rPr>
        <w:t>An application for examination or licensure must be made in writing on a form prescribed by the department and must be accompanied by all applicable fees.</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100.</w:t>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As a condition for and before applying to take a license examination, an applicant for a salesman, broker, or property manager license shall provide proof of having met these educational requirements within the last five years: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For a salesman’s license, completion of sixty hours of classroom instruction in fundamentals of real estate principles and practices or evidence submitted to the department of a Juris Doctor, Bachelor of Laws degree, or a baccalaureate degree with a major in real estate from an accredited college or university. Within one year following licensure, a salesman shall provide proof of satisfactory completion of thirty hours of post</w:t>
      </w:r>
      <w:r w:rsidRPr="00471D55">
        <w:rPr>
          <w:strike/>
          <w:u w:color="000000" w:themeColor="text1"/>
        </w:rPr>
        <w:noBreakHyphen/>
        <w:t>licensing instruction in advanced real estate principles and practices. Failure to complete the post</w:t>
      </w:r>
      <w:r w:rsidRPr="00471D55">
        <w:rPr>
          <w:strike/>
          <w:u w:color="000000" w:themeColor="text1"/>
        </w:rPr>
        <w:noBreakHyphen/>
        <w:t>licensing education within one year will result in cancellation of the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 xml:space="preserve">For a broker’s license, completion of one hundred fifty hours, ninety hours of which may be the hours required for a salesman’s license, of classroom instruction in advanced real estate principles and practices and related topics, and three years of experience with a salesman’s license or evidence submitted to the department of a Juris Doctor, Bachelor of Laws degree, or a baccalaureate degree with a major in real estate from an accredited </w:t>
      </w:r>
      <w:r w:rsidRPr="00471D55">
        <w:rPr>
          <w:strike/>
          <w:u w:color="000000" w:themeColor="text1"/>
        </w:rPr>
        <w:lastRenderedPageBreak/>
        <w:t>college or university or the commission may accept proof of related education and at least five years of experience immediately preceding license application in business activities equivalent to or closely related to real estate transactions;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For a property manager’s license, completion of thirty hours of classroom instruction in property management principles and practices or evidence submitted to the department of a Juris Doctor, Bachelor of Laws degree, or a baccalaureate degree with a major in real estate from an accredited college or university.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As a condition of licensure, an applicant shall submit to an examination which must be conducted by the department or a designated test provider at a time and place specified by the department.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The applicant must receive a passing grade on the examination, in accordance with a cut</w:t>
      </w:r>
      <w:r w:rsidRPr="00471D55">
        <w:rPr>
          <w:strike/>
          <w:u w:color="000000" w:themeColor="text1"/>
        </w:rPr>
        <w:noBreakHyphen/>
        <w:t>score determination established by the department.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An applicant who fails an examination may be reexamined within the six</w:t>
      </w:r>
      <w:r w:rsidRPr="00471D55">
        <w:rPr>
          <w:strike/>
          <w:u w:color="000000" w:themeColor="text1"/>
        </w:rPr>
        <w:noBreakHyphen/>
        <w:t>month period following initial examination. If an applicant passes one part of a two</w:t>
      </w:r>
      <w:r w:rsidRPr="00471D55">
        <w:rPr>
          <w:strike/>
          <w:u w:color="000000" w:themeColor="text1"/>
        </w:rPr>
        <w:noBreakHyphen/>
        <w:t>part examination and fails the other, the applicant may be reexamined on the failed portion within the succeeding six</w:t>
      </w:r>
      <w:r w:rsidRPr="00471D55">
        <w:rPr>
          <w:strike/>
          <w:u w:color="000000" w:themeColor="text1"/>
        </w:rPr>
        <w:noBreakHyphen/>
        <w:t>month period.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An applicant who passes the examination must apply for a license within one year, or the applicant must reapply for and retake the examination.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An individual who, at the time of application, holds a real estate license in another state or jurisdiction or whose real estate license in another state or jurisdiction expired not more than six months before application is required to pass only the state portion of the examination to qualify for licensure.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The department or test provider is authorized to collect and retain reasonable examination fees. An applicant for an examination to be conducted by a test provider shall pay the fee directly to the test provider.</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110.</w:t>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The department shall issue licenses in the classifications of broker, salesman, or property manager to individuals who qualify under and comply with the requirements of this chapter. No individual may be licensed in more than one classification at the same time. The license must be in the form and size as the department prescribes and is not transferable.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The department may issue a designated broker</w:t>
      </w:r>
      <w:r w:rsidRPr="00471D55">
        <w:rPr>
          <w:strike/>
          <w:u w:color="000000" w:themeColor="text1"/>
        </w:rPr>
        <w:noBreakHyphen/>
        <w:t>in</w:t>
      </w:r>
      <w:r w:rsidRPr="00471D55">
        <w:rPr>
          <w:strike/>
          <w:u w:color="000000" w:themeColor="text1"/>
        </w:rPr>
        <w:noBreakHyphen/>
        <w:t>charge license to a broker or one qualified to be licensed as a broker and may issue a designated property manager</w:t>
      </w:r>
      <w:r w:rsidRPr="00471D55">
        <w:rPr>
          <w:strike/>
          <w:u w:color="000000" w:themeColor="text1"/>
        </w:rPr>
        <w:noBreakHyphen/>
        <w:t>in</w:t>
      </w:r>
      <w:r w:rsidRPr="00471D55">
        <w:rPr>
          <w:strike/>
          <w:u w:color="000000" w:themeColor="text1"/>
        </w:rPr>
        <w:noBreakHyphen/>
        <w:t xml:space="preserve">charge license to a </w:t>
      </w:r>
      <w:r w:rsidRPr="00471D55">
        <w:rPr>
          <w:strike/>
          <w:u w:color="000000" w:themeColor="text1"/>
        </w:rPr>
        <w:lastRenderedPageBreak/>
        <w:t>licensed property manager or one qualified to be licensed as a property manager upon application on a form prescribed by the department and accompanied by applicable fees; however, no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license may be issued to or renewed for an applicant unless the applicant: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has an ownership interest in the applicant’s company;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is actively engaged in the operation and management of the company.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Applicants also must submit to a credit report which must indicate creditworthiness satisfactory to the department. If notified of unsatisfactory credit, the applicant shall have sixty days to respond.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An individual holding an active broker or salesman license must be licensed under a broker</w:t>
      </w:r>
      <w:r w:rsidRPr="00471D55">
        <w:rPr>
          <w:strike/>
          <w:u w:color="000000" w:themeColor="text1"/>
        </w:rPr>
        <w:noBreakHyphen/>
        <w:t>in</w:t>
      </w:r>
      <w:r w:rsidRPr="00471D55">
        <w:rPr>
          <w:strike/>
          <w:u w:color="000000" w:themeColor="text1"/>
        </w:rPr>
        <w:noBreakHyphen/>
        <w:t>charge who is licensed by the department and may not be licensed during the same period with more than one broker</w:t>
      </w:r>
      <w:r w:rsidRPr="00471D55">
        <w:rPr>
          <w:strike/>
          <w:u w:color="000000" w:themeColor="text1"/>
        </w:rPr>
        <w:noBreakHyphen/>
        <w:t>in</w:t>
      </w:r>
      <w:r w:rsidRPr="00471D55">
        <w:rPr>
          <w:strike/>
          <w:u w:color="000000" w:themeColor="text1"/>
        </w:rPr>
        <w:noBreakHyphen/>
        <w:t>charge. When a licensee becomes disassociated with a broker</w:t>
      </w:r>
      <w:r w:rsidRPr="00471D55">
        <w:rPr>
          <w:strike/>
          <w:u w:color="000000" w:themeColor="text1"/>
        </w:rPr>
        <w:noBreakHyphen/>
        <w:t>in</w:t>
      </w:r>
      <w:r w:rsidRPr="00471D55">
        <w:rPr>
          <w:strike/>
          <w:u w:color="000000" w:themeColor="text1"/>
        </w:rPr>
        <w:noBreakHyphen/>
        <w:t>charge for any reason, the broker</w:t>
      </w:r>
      <w:r w:rsidRPr="00471D55">
        <w:rPr>
          <w:strike/>
          <w:u w:color="000000" w:themeColor="text1"/>
        </w:rPr>
        <w:noBreakHyphen/>
        <w:t>in</w:t>
      </w:r>
      <w:r w:rsidRPr="00471D55">
        <w:rPr>
          <w:strike/>
          <w:u w:color="000000" w:themeColor="text1"/>
        </w:rPr>
        <w:noBreakHyphen/>
        <w:t>charge immediately shall notify the department by letter and furnish a forwarding address.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w:t>
      </w:r>
      <w:r w:rsidR="007B1747">
        <w:rPr>
          <w:u w:color="000000" w:themeColor="text1"/>
        </w:rPr>
        <w:tab/>
      </w:r>
      <w:r w:rsidRPr="00471D55">
        <w:rPr>
          <w:strike/>
          <w:u w:color="000000" w:themeColor="text1"/>
        </w:rPr>
        <w:t>An individual holding an active property manager license must be licensed under a property manager</w:t>
      </w:r>
      <w:r w:rsidRPr="00471D55">
        <w:rPr>
          <w:strike/>
          <w:u w:color="000000" w:themeColor="text1"/>
        </w:rPr>
        <w:noBreakHyphen/>
        <w:t>in</w:t>
      </w:r>
      <w:r w:rsidRPr="00471D55">
        <w:rPr>
          <w:strike/>
          <w:u w:color="000000" w:themeColor="text1"/>
        </w:rPr>
        <w:noBreakHyphen/>
        <w:t>charge or broker</w:t>
      </w:r>
      <w:r w:rsidRPr="00471D55">
        <w:rPr>
          <w:strike/>
          <w:u w:color="000000" w:themeColor="text1"/>
        </w:rPr>
        <w:noBreakHyphen/>
        <w:t>in</w:t>
      </w:r>
      <w:r w:rsidRPr="00471D55">
        <w:rPr>
          <w:strike/>
          <w:u w:color="000000" w:themeColor="text1"/>
        </w:rPr>
        <w:noBreakHyphen/>
        <w:t>charge who is licensed by the department or must be designated as a property manager</w:t>
      </w:r>
      <w:r w:rsidRPr="00471D55">
        <w:rPr>
          <w:strike/>
          <w:u w:color="000000" w:themeColor="text1"/>
        </w:rPr>
        <w:noBreakHyphen/>
        <w:t>in</w:t>
      </w:r>
      <w:r w:rsidRPr="00471D55">
        <w:rPr>
          <w:strike/>
          <w:u w:color="000000" w:themeColor="text1"/>
        </w:rPr>
        <w:noBreakHyphen/>
        <w:t>charge. A property manager may not be licensed during the same period with more than one property manager</w:t>
      </w:r>
      <w:r w:rsidRPr="00471D55">
        <w:rPr>
          <w:strike/>
          <w:u w:color="000000" w:themeColor="text1"/>
        </w:rPr>
        <w:noBreakHyphen/>
        <w:t>in</w:t>
      </w:r>
      <w:r w:rsidRPr="00471D55">
        <w:rPr>
          <w:strike/>
          <w:u w:color="000000" w:themeColor="text1"/>
        </w:rPr>
        <w:noBreakHyphen/>
        <w:t>charge or broker</w:t>
      </w:r>
      <w:r w:rsidRPr="00471D55">
        <w:rPr>
          <w:strike/>
          <w:u w:color="000000" w:themeColor="text1"/>
        </w:rPr>
        <w:noBreakHyphen/>
        <w:t>in</w:t>
      </w:r>
      <w:r w:rsidRPr="00471D55">
        <w:rPr>
          <w:strike/>
          <w:u w:color="000000" w:themeColor="text1"/>
        </w:rPr>
        <w:noBreakHyphen/>
        <w:t>charge. When a licensee becomes disassociated with 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for any reason,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immediately shall notify the department by letter and furnish a forwarding address.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(F)</w:t>
      </w:r>
      <w:r w:rsidR="007B1747">
        <w:rPr>
          <w:u w:color="000000" w:themeColor="text1"/>
        </w:rPr>
        <w:tab/>
      </w:r>
      <w:r w:rsidRPr="00471D55">
        <w:rPr>
          <w:strike/>
          <w:u w:color="000000" w:themeColor="text1"/>
        </w:rPr>
        <w:t>After revocation of a license, a new license may not be issued to the same individual within a period of one year from the date of revocation or at any time thereafter except upon an affirmative vote of a majority of the members of the commission. A person seeking licensure after revocation shall: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submit to the commission satisfactory proof that the person is trustworthy, has a good reputation for honesty and fair dealing, and is competent to transact the business of a real estate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submit proof of educational qualifications as set forth in this chapter if the proof of educational qualifications on file is more than five years old;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pass the applicable examination;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(4)</w:t>
      </w:r>
      <w:r w:rsidR="007B1747">
        <w:rPr>
          <w:u w:color="000000" w:themeColor="text1"/>
        </w:rPr>
        <w:tab/>
      </w:r>
      <w:r w:rsidRPr="00471D55">
        <w:rPr>
          <w:strike/>
          <w:u w:color="000000" w:themeColor="text1"/>
        </w:rPr>
        <w:t>meet any other qualifications and conditions which apply to individuals applying for a license who have never been licensed.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(G)</w:t>
      </w:r>
      <w:r w:rsidR="007B1747">
        <w:rPr>
          <w:u w:color="000000" w:themeColor="text1"/>
        </w:rPr>
        <w:tab/>
      </w:r>
      <w:r w:rsidRPr="00471D55">
        <w:rPr>
          <w:strike/>
          <w:u w:color="000000" w:themeColor="text1"/>
        </w:rPr>
        <w:t>A licensee may place a license on inactive status by informing the department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(H)</w:t>
      </w:r>
      <w:r w:rsidR="007B1747">
        <w:rPr>
          <w:u w:color="000000" w:themeColor="text1"/>
        </w:rPr>
        <w:tab/>
      </w:r>
      <w:r w:rsidRPr="00471D55">
        <w:rPr>
          <w:strike/>
          <w:u w:color="000000" w:themeColor="text1"/>
        </w:rPr>
        <w:t>A license must be renewed in accordance with procedures established by the department pursuant to Section 40</w:t>
      </w:r>
      <w:r w:rsidRPr="00471D55">
        <w:rPr>
          <w:strike/>
          <w:u w:color="000000" w:themeColor="text1"/>
        </w:rPr>
        <w:noBreakHyphen/>
        <w:t>1</w:t>
      </w:r>
      <w:r w:rsidRPr="00471D55">
        <w:rPr>
          <w:strike/>
          <w:u w:color="000000" w:themeColor="text1"/>
        </w:rPr>
        <w:noBreakHyphen/>
        <w:t>50(E). It is the licensee’s responsibility to renew the license whether or not notice is received.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(I)</w:t>
      </w:r>
      <w:r w:rsidR="007B1747">
        <w:rPr>
          <w:u w:color="000000" w:themeColor="text1"/>
        </w:rPr>
        <w:tab/>
      </w:r>
      <w:r w:rsidRPr="00471D55">
        <w:rPr>
          <w:strike/>
          <w:u w:color="000000" w:themeColor="text1"/>
        </w:rPr>
        <w:t>A license which has not been renewed by its date of expiration is lapsed and may be reinstated within six months following expiration upon payment of applicable fees plus penalties as provided for in Section 40</w:t>
      </w:r>
      <w:r w:rsidRPr="00471D55">
        <w:rPr>
          <w:strike/>
          <w:u w:color="000000" w:themeColor="text1"/>
        </w:rPr>
        <w:noBreakHyphen/>
        <w:t>57</w:t>
      </w:r>
      <w:r w:rsidRPr="00471D55">
        <w:rPr>
          <w:strike/>
          <w:u w:color="000000" w:themeColor="text1"/>
        </w:rPr>
        <w:noBreakHyphen/>
        <w:t>70.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(J)</w:t>
      </w:r>
      <w:r w:rsidR="007B1747">
        <w:rPr>
          <w:u w:color="000000" w:themeColor="text1"/>
        </w:rPr>
        <w:tab/>
      </w:r>
      <w:r w:rsidRPr="00471D55">
        <w:rPr>
          <w:strike/>
          <w:u w:color="000000" w:themeColor="text1"/>
        </w:rPr>
        <w:t>A license which has lapsed and has not been reinstated by the last day of the sixth month following expiration must be canceled.</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115.</w:t>
      </w:r>
      <w:r w:rsidRPr="00471D55">
        <w:rPr>
          <w:u w:color="000000" w:themeColor="text1"/>
        </w:rPr>
        <w:tab/>
      </w:r>
      <w:r w:rsidRPr="00471D55">
        <w:rPr>
          <w:strike/>
          <w:u w:color="000000" w:themeColor="text1"/>
        </w:rPr>
        <w:t>In addition to other requirements established by law and for the purpose of determining an applicant’s eligibility for licensure as a salesman, broker, broker</w:t>
      </w:r>
      <w:r w:rsidRPr="00471D55">
        <w:rPr>
          <w:strike/>
          <w:u w:color="000000" w:themeColor="text1"/>
        </w:rPr>
        <w:noBreakHyphen/>
        <w:t>in</w:t>
      </w:r>
      <w:r w:rsidRPr="00471D55">
        <w:rPr>
          <w:strike/>
          <w:u w:color="000000" w:themeColor="text1"/>
        </w:rPr>
        <w:noBreakHyphen/>
        <w:t>charge, property manager, and property manager</w:t>
      </w:r>
      <w:r w:rsidRPr="00471D55">
        <w:rPr>
          <w:strike/>
          <w:u w:color="000000" w:themeColor="text1"/>
        </w:rPr>
        <w:noBreakHyphen/>
        <w:t>in</w:t>
      </w:r>
      <w:r w:rsidRPr="00471D55">
        <w:rPr>
          <w:strike/>
          <w:u w:color="000000" w:themeColor="text1"/>
        </w:rPr>
        <w:noBreakHyphen/>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120.</w:t>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The commission may enter into reciprocal agreements with real estate regulatory authorities of other jurisdictions which provide for waivers of education requirements or examinations if the commission considers the education and examination requirements of another jurisdiction to be substantially equivalent to the requirements of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 xml:space="preserve">An individual applying for a license by reciprocity shall submit an application, license fee, and certification of licensure from </w:t>
      </w:r>
      <w:r w:rsidRPr="00471D55">
        <w:rPr>
          <w:strike/>
          <w:u w:color="000000" w:themeColor="text1"/>
        </w:rPr>
        <w:lastRenderedPageBreak/>
        <w:t>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A nonresident real estate salesman license may not be granted to an applicant unless that applicant is affiliated with a resident or nonresident broker</w:t>
      </w:r>
      <w:r w:rsidRPr="00471D55">
        <w:rPr>
          <w:strike/>
          <w:u w:color="000000" w:themeColor="text1"/>
        </w:rPr>
        <w:noBreakHyphen/>
        <w:t>in</w:t>
      </w:r>
      <w:r w:rsidRPr="00471D55">
        <w:rPr>
          <w:strike/>
          <w:u w:color="000000" w:themeColor="text1"/>
        </w:rPr>
        <w:noBreakHyphen/>
        <w:t>charge licensed by the commission. If a nonresident licensee terminates the affiliation with a broker</w:t>
      </w:r>
      <w:r w:rsidRPr="00471D55">
        <w:rPr>
          <w:strike/>
          <w:u w:color="000000" w:themeColor="text1"/>
        </w:rPr>
        <w:noBreakHyphen/>
        <w:t>in</w:t>
      </w:r>
      <w:r w:rsidRPr="00471D55">
        <w:rPr>
          <w:strike/>
          <w:u w:color="000000" w:themeColor="text1"/>
        </w:rPr>
        <w:noBreakHyphen/>
        <w:t>charge licensed by the commission, the license of the nonresident is canceled unless the licensee places the license on inactive status or affiliates with another broker</w:t>
      </w:r>
      <w:r w:rsidRPr="00471D55">
        <w:rPr>
          <w:strike/>
          <w:u w:color="000000" w:themeColor="text1"/>
        </w:rPr>
        <w:noBreakHyphen/>
        <w:t>in</w:t>
      </w:r>
      <w:r w:rsidRPr="00471D55">
        <w:rPr>
          <w:strike/>
          <w:u w:color="000000" w:themeColor="text1"/>
        </w:rPr>
        <w:noBreakHyphen/>
        <w:t>charge licensed by the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A nonresident is not required to maintain a place of business in this State if the nonresident maintains an active place of business in the state of domicile. A nonresident applicant shall file an irrevocable consent that suits and actions may be commenced against the applicant in the proper court in a judicial circuit of the state in which a cause of action may arise or in which the plaintiff may reside,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(E)(1)</w:t>
      </w:r>
      <w:r w:rsidR="007B1747">
        <w:rPr>
          <w:u w:color="000000" w:themeColor="text1"/>
        </w:rPr>
        <w:tab/>
      </w:r>
      <w:r w:rsidRPr="00471D55">
        <w:rPr>
          <w:strike/>
          <w:u w:color="000000" w:themeColor="text1"/>
        </w:rPr>
        <w:t>A resident licensee who becomes a nonresident must notify the commission in writing, within sixty days, of the change in residency and comply with nonresident requirements or place his license on inactive status to avoid cancellation of the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 xml:space="preserve">A nonresident licensee who becomes a resident of South Carolina must notify the commission in writing, within sixty days, of the change in residency and comply with the requirements of this </w:t>
      </w:r>
      <w:r w:rsidRPr="00471D55">
        <w:rPr>
          <w:strike/>
          <w:u w:color="000000" w:themeColor="text1"/>
        </w:rPr>
        <w:lastRenderedPageBreak/>
        <w:t>chapter or place his license on inactive status to avoid cancellation of the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Failure to notify the commission of the change in residency and compliance with the requirements of this subsection is a violation of this chapter and subject to the penalties provided for in Section 40</w:t>
      </w:r>
      <w:r w:rsidRPr="00471D55">
        <w:rPr>
          <w:strike/>
          <w:u w:color="000000" w:themeColor="text1"/>
        </w:rPr>
        <w:noBreakHyphen/>
        <w:t>57</w:t>
      </w:r>
      <w:r w:rsidRPr="00471D55">
        <w:rPr>
          <w:strike/>
          <w:u w:color="000000" w:themeColor="text1"/>
        </w:rPr>
        <w:noBreakHyphen/>
        <w:t>150.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(F)</w:t>
      </w:r>
      <w:r w:rsidR="007B1747">
        <w:rPr>
          <w:u w:color="000000" w:themeColor="text1"/>
        </w:rPr>
        <w:tab/>
      </w:r>
      <w:r w:rsidRPr="00471D55">
        <w:rPr>
          <w:strike/>
          <w:u w:color="000000" w:themeColor="text1"/>
        </w:rPr>
        <w:t>A nonresident applicant or licensee must comply with all requirements of commission regulations and of this chapter. The commission may adopt regulations necessary for the regulation of nonresident licensees.</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130.</w:t>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As a condition of active license renewal, a broker or salesman shall provide proof of satisfactory completion biennially of eight hours of continuing education in courses approved by the department and taught by instructors approved by the department. The eight hours shall include a minimum of two hours of instruction in current federal and state law affecting brokers and salesmen.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The following are exempt from the biennial continuing education required by subsection (A):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a broker or salesman who successfully completes a post</w:t>
      </w:r>
      <w:r w:rsidRPr="00471D55">
        <w:rPr>
          <w:strike/>
          <w:u w:color="000000" w:themeColor="text1"/>
        </w:rPr>
        <w:noBreakHyphen/>
        <w:t>licensing course is exempt for the period during which the course was taken;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a broker or salesman while on inactive status; however, the eight</w:t>
      </w:r>
      <w:r w:rsidRPr="00471D55">
        <w:rPr>
          <w:strike/>
          <w:u w:color="000000" w:themeColor="text1"/>
        </w:rPr>
        <w:noBreakHyphen/>
        <w:t>hour requirement must be completed and proof submitted with an application to return to active status;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instructors of approved courses if they request in writing continuing education credit for time spent teaching or developing approved continuing education courses;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7B1747">
        <w:rPr>
          <w:u w:color="000000" w:themeColor="text1"/>
        </w:rPr>
        <w:tab/>
      </w:r>
      <w:r w:rsidRPr="00471D55">
        <w:rPr>
          <w:strike/>
          <w:u w:color="000000" w:themeColor="text1"/>
        </w:rPr>
        <w:t>a nonresident broker or salesman who has successfully satisfied the continuing education requirements of the jurisdiction of residence;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7B1747">
        <w:rPr>
          <w:u w:color="000000" w:themeColor="text1"/>
        </w:rPr>
        <w:tab/>
      </w:r>
      <w:r w:rsidRPr="00471D55">
        <w:rPr>
          <w:strike/>
          <w:u w:color="000000" w:themeColor="text1"/>
        </w:rPr>
        <w:t>a broker or salesman upon reaching the age of sixty</w:t>
      </w:r>
      <w:r w:rsidRPr="00471D55">
        <w:rPr>
          <w:strike/>
          <w:u w:color="000000" w:themeColor="text1"/>
        </w:rPr>
        <w:noBreakHyphen/>
        <w:t>five years with a minimum of twenty</w:t>
      </w:r>
      <w:r w:rsidRPr="00471D55">
        <w:rPr>
          <w:strike/>
          <w:u w:color="000000" w:themeColor="text1"/>
        </w:rPr>
        <w:noBreakHyphen/>
        <w:t>five years of licensure.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Brokers or salesmen taking more than the required number of hours during a two</w:t>
      </w:r>
      <w:r w:rsidRPr="00471D55">
        <w:rPr>
          <w:strike/>
          <w:u w:color="000000" w:themeColor="text1"/>
        </w:rPr>
        <w:noBreakHyphen/>
        <w:t>year period may not carry forward any excess hours to another renewal period.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 xml:space="preserve">A broker or salesman who fails to complete the continuing education requirements required by this section by the date of license renewal may renew by submitting applicable fees but must immediately be placed on inactive status and may not engage in the practice of real estate while on inactive status. The license may be </w:t>
      </w:r>
      <w:r w:rsidRPr="00471D55">
        <w:rPr>
          <w:strike/>
          <w:u w:color="000000" w:themeColor="text1"/>
        </w:rPr>
        <w:lastRenderedPageBreak/>
        <w:t>reactivated upon proof of completion of required continuing education and payment of applicable fees.</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135.</w:t>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The duties of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are to:</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adequately supervise employees or associated licensees to ensure their compliance with this chapter and maintain real estate trust accounts when required by law;</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review and approve all forms of listing agreements, agency agreements, offers, sale contracts, purchase contracts, leases, options, contract addenda, or other routinely used contractual documents;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7B1747">
        <w:rPr>
          <w:u w:color="000000" w:themeColor="text1"/>
        </w:rPr>
        <w:tab/>
      </w:r>
      <w:r w:rsidRPr="00471D55">
        <w:rPr>
          <w:strike/>
          <w:u w:color="000000" w:themeColor="text1"/>
        </w:rPr>
        <w:t>instruct employees and associated licensees on the proper handling of trust funds;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7B1747">
        <w:rPr>
          <w:u w:color="000000" w:themeColor="text1"/>
        </w:rPr>
        <w:tab/>
      </w:r>
      <w:r w:rsidRPr="00471D55">
        <w:rPr>
          <w:strike/>
          <w:u w:color="000000" w:themeColor="text1"/>
        </w:rPr>
        <w:t>be available to the public during normal business hours in order to discuss or resolve complaints and disputes which arise during the course of real estate transactions in which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or an associated licensee is involved;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7B1747">
        <w:rPr>
          <w:u w:color="000000" w:themeColor="text1"/>
        </w:rPr>
        <w:tab/>
      </w:r>
      <w:r w:rsidRPr="00471D55">
        <w:rPr>
          <w:strike/>
          <w:u w:color="000000" w:themeColor="text1"/>
        </w:rPr>
        <w:t>ensure that accurate and complete records, as required by this chapter, are maintained for real estate trust accounts;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(7)</w:t>
      </w:r>
      <w:r w:rsidR="007B1747">
        <w:rPr>
          <w:u w:color="000000" w:themeColor="text1"/>
        </w:rPr>
        <w:tab/>
      </w:r>
      <w:r w:rsidRPr="00471D55">
        <w:rPr>
          <w:strike/>
          <w:u w:color="000000" w:themeColor="text1"/>
        </w:rPr>
        <w:t>ensure that backup copies are maintained for computerized real estate trust accounts. Backup copies must be maintained on a data storage medium which is separate from the medium which contains the source documents;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(8)</w:t>
      </w:r>
      <w:r w:rsidR="007B1747">
        <w:rPr>
          <w:strike/>
          <w:u w:color="000000" w:themeColor="text1"/>
        </w:rPr>
        <w:t>v</w:t>
      </w:r>
      <w:r w:rsidRPr="00471D55">
        <w:rPr>
          <w:strike/>
          <w:u w:color="000000" w:themeColor="text1"/>
        </w:rPr>
        <w:t>establish and maintain a written office policy in accordance with Section 40</w:t>
      </w:r>
      <w:r w:rsidRPr="00471D55">
        <w:rPr>
          <w:strike/>
          <w:u w:color="000000" w:themeColor="text1"/>
        </w:rPr>
        <w:noBreakHyphen/>
        <w:t>57</w:t>
      </w:r>
      <w:r w:rsidRPr="00471D55">
        <w:rPr>
          <w:strike/>
          <w:u w:color="000000" w:themeColor="text1"/>
        </w:rPr>
        <w:noBreakHyphen/>
        <w:t>137(B).</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007B1747">
        <w:rPr>
          <w:strike/>
          <w:u w:color="000000" w:themeColor="text1"/>
        </w:rPr>
        <w:t>(B)(1)</w:t>
      </w:r>
      <w:r w:rsidRPr="00471D55">
        <w:rPr>
          <w:strike/>
          <w:u w:color="000000" w:themeColor="text1"/>
        </w:rPr>
        <w:t>A</w:t>
      </w:r>
      <w:r w:rsidR="007B1747">
        <w:rPr>
          <w:u w:color="000000" w:themeColor="text1"/>
        </w:rPr>
        <w:tab/>
      </w:r>
      <w:r w:rsidRPr="00471D55">
        <w:rPr>
          <w:strike/>
          <w:u w:color="000000" w:themeColor="text1"/>
        </w:rPr>
        <w:t>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Pr="00471D55">
        <w:rPr>
          <w:strike/>
          <w:u w:color="000000" w:themeColor="text1"/>
        </w:rPr>
        <w:noBreakHyphen/>
        <w:t>in</w:t>
      </w:r>
      <w:r w:rsidRPr="00471D55">
        <w:rPr>
          <w:strike/>
          <w:u w:color="000000" w:themeColor="text1"/>
        </w:rPr>
        <w:noBreakHyphen/>
        <w:t>charge’s or property manager</w:t>
      </w:r>
      <w:r w:rsidRPr="00471D55">
        <w:rPr>
          <w:strike/>
          <w:u w:color="000000" w:themeColor="text1"/>
        </w:rPr>
        <w:noBreakHyphen/>
        <w:t>in</w:t>
      </w:r>
      <w:r w:rsidRPr="00471D55">
        <w:rPr>
          <w:strike/>
          <w:u w:color="000000" w:themeColor="text1"/>
        </w:rPr>
        <w:noBreakHyphen/>
        <w:t>charge’s license is issued; however, the brokers</w:t>
      </w:r>
      <w:r w:rsidRPr="00471D55">
        <w:rPr>
          <w:strike/>
          <w:u w:color="000000" w:themeColor="text1"/>
        </w:rPr>
        <w:noBreakHyphen/>
        <w:t>in</w:t>
      </w:r>
      <w:r w:rsidRPr="00471D55">
        <w:rPr>
          <w:strike/>
          <w:u w:color="000000" w:themeColor="text1"/>
        </w:rPr>
        <w:noBreakHyphen/>
        <w:t>charge or property managers</w:t>
      </w:r>
      <w:r w:rsidRPr="00471D55">
        <w:rPr>
          <w:strike/>
          <w:u w:color="000000" w:themeColor="text1"/>
        </w:rPr>
        <w:noBreakHyphen/>
        <w:t>in</w:t>
      </w:r>
      <w:r w:rsidRPr="00471D55">
        <w:rPr>
          <w:strike/>
          <w:u w:color="000000" w:themeColor="text1"/>
        </w:rPr>
        <w:noBreakHyphen/>
        <w:t>charge of a real estate company with multiple offices may utilize one central trust account.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All monies received by a property manager</w:t>
      </w:r>
      <w:r w:rsidRPr="00471D55">
        <w:rPr>
          <w:strike/>
          <w:u w:color="000000" w:themeColor="text1"/>
        </w:rPr>
        <w:noBreakHyphen/>
        <w:t>in</w:t>
      </w:r>
      <w:r w:rsidRPr="00471D55">
        <w:rPr>
          <w:strike/>
          <w:u w:color="000000" w:themeColor="text1"/>
        </w:rPr>
        <w:noBreakHyphen/>
        <w:t xml:space="preserve">charge as agent for his principal in a real estate transaction must be deposited in a separate real estate trust account so designated within </w:t>
      </w:r>
      <w:r w:rsidRPr="00471D55">
        <w:rPr>
          <w:strike/>
          <w:u w:color="000000" w:themeColor="text1"/>
        </w:rPr>
        <w:lastRenderedPageBreak/>
        <w:t>forty</w:t>
      </w:r>
      <w:r w:rsidRPr="00471D55">
        <w:rPr>
          <w:strike/>
          <w:u w:color="000000" w:themeColor="text1"/>
        </w:rPr>
        <w:noBreakHyphen/>
        <w:t>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All monies received by a property manager</w:t>
      </w:r>
      <w:r w:rsidRPr="00471D55">
        <w:rPr>
          <w:strike/>
          <w:u w:color="000000" w:themeColor="text1"/>
        </w:rPr>
        <w:noBreakHyphen/>
        <w:t>in</w:t>
      </w:r>
      <w:r w:rsidRPr="00471D55">
        <w:rPr>
          <w:strike/>
          <w:u w:color="000000" w:themeColor="text1"/>
        </w:rPr>
        <w:noBreakHyphen/>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Pr="00471D55">
        <w:rPr>
          <w:strike/>
          <w:u w:color="000000" w:themeColor="text1"/>
        </w:rPr>
        <w:noBreakHyphen/>
        <w:t>in</w:t>
      </w:r>
      <w:r w:rsidRPr="00471D55">
        <w:rPr>
          <w:strike/>
          <w:u w:color="000000" w:themeColor="text1"/>
        </w:rPr>
        <w:noBreakHyphen/>
        <w:t>charge to hold the monies, and a full accounting must be made to the landlord or tenant as appropriate. Earned rental proceeds must be disbursed to the landlord within a reasonable time after clearance of the deposit by the bank.</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7B1747">
        <w:rPr>
          <w:u w:color="000000" w:themeColor="text1"/>
        </w:rPr>
        <w:tab/>
      </w:r>
      <w:r w:rsidRPr="00471D55">
        <w:rPr>
          <w:strike/>
          <w:u w:color="000000" w:themeColor="text1"/>
        </w:rPr>
        <w:t>All monies received by a broker</w:t>
      </w:r>
      <w:r w:rsidRPr="00471D55">
        <w:rPr>
          <w:strike/>
          <w:u w:color="000000" w:themeColor="text1"/>
        </w:rPr>
        <w:noBreakHyphen/>
        <w:t>in</w:t>
      </w:r>
      <w:r w:rsidRPr="00471D55">
        <w:rPr>
          <w:strike/>
          <w:u w:color="000000" w:themeColor="text1"/>
        </w:rPr>
        <w:noBreakHyphen/>
        <w:t>charge as agent for a principal in a real estate sales or exchange transaction must be deposited as follows in a separate real estate trust account so designated: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cash monies or certified funds must be deposited within forty</w:t>
      </w:r>
      <w:r w:rsidRPr="00471D55">
        <w:rPr>
          <w:strike/>
          <w:u w:color="000000" w:themeColor="text1"/>
        </w:rPr>
        <w:noBreakHyphen/>
        <w:t>eight hours of receipt, excluding Saturday, Sunday, and bank holidays;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checks must be deposited within forty</w:t>
      </w:r>
      <w:r w:rsidRPr="00471D55">
        <w:rPr>
          <w:strike/>
          <w:u w:color="000000" w:themeColor="text1"/>
        </w:rPr>
        <w:noBreakHyphen/>
        <w:t>eight hours, excluding Saturday, Sunday, and bank holidays, after acceptance of an offer by the parties to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all monies received by a broker</w:t>
      </w:r>
      <w:r w:rsidRPr="00471D55">
        <w:rPr>
          <w:strike/>
          <w:u w:color="000000" w:themeColor="text1"/>
        </w:rPr>
        <w:noBreakHyphen/>
        <w:t>in</w:t>
      </w:r>
      <w:r w:rsidRPr="00471D55">
        <w:rPr>
          <w:strike/>
          <w:u w:color="000000" w:themeColor="text1"/>
        </w:rPr>
        <w:noBreakHyphen/>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Pr="00471D55">
        <w:rPr>
          <w:strike/>
          <w:u w:color="000000" w:themeColor="text1"/>
        </w:rPr>
        <w:noBreakHyphen/>
        <w:t>in</w:t>
      </w:r>
      <w:r w:rsidRPr="00471D55">
        <w:rPr>
          <w:strike/>
          <w:u w:color="000000" w:themeColor="text1"/>
        </w:rPr>
        <w:noBreakHyphen/>
        <w:t>charge to hold the monies, and a full accounting must be made to the principal.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7B1747">
        <w:rPr>
          <w:u w:color="000000" w:themeColor="text1"/>
        </w:rPr>
        <w:tab/>
      </w:r>
      <w:r w:rsidRPr="00471D55">
        <w:rPr>
          <w:strike/>
          <w:u w:color="000000" w:themeColor="text1"/>
        </w:rPr>
        <w:t>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a written agreement which directs the disposition of monies and is signed by all parties claiming an interest in the trust monies. The agreement must be separate from the contract which directs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to hold the monies;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filing of an interpleader action in a court of competent jurisdiction; by filing such an action, the escrow agent may deposit the earnest money with the court, according to the rules and procedures governing interpleader actions;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order of a court of competent jurisdiction;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voluntary mediation.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7B1747">
        <w:rPr>
          <w:u w:color="000000" w:themeColor="text1"/>
        </w:rPr>
        <w:tab/>
      </w:r>
      <w:r w:rsidRPr="00471D55">
        <w:rPr>
          <w:strike/>
          <w:u w:color="000000" w:themeColor="text1"/>
        </w:rPr>
        <w:t>All trust accounts maintained by brokers</w:t>
      </w:r>
      <w:r w:rsidRPr="00471D55">
        <w:rPr>
          <w:strike/>
          <w:u w:color="000000" w:themeColor="text1"/>
        </w:rPr>
        <w:noBreakHyphen/>
        <w:t>in</w:t>
      </w:r>
      <w:r w:rsidRPr="00471D55">
        <w:rPr>
          <w:strike/>
          <w:u w:color="000000" w:themeColor="text1"/>
        </w:rPr>
        <w:noBreakHyphen/>
        <w:t>charge or property managers</w:t>
      </w:r>
      <w:r w:rsidRPr="00471D55">
        <w:rPr>
          <w:strike/>
          <w:u w:color="000000" w:themeColor="text1"/>
        </w:rPr>
        <w:noBreakHyphen/>
        <w:t>in</w:t>
      </w:r>
      <w:r w:rsidRPr="00471D55">
        <w:rPr>
          <w:strike/>
          <w:u w:color="000000" w:themeColor="text1"/>
        </w:rPr>
        <w:noBreakHyphen/>
        <w:t>charge must be located in an insured financial institution authorized to conduct business in South Carolina.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(7)</w:t>
      </w:r>
      <w:r w:rsidR="007B1747">
        <w:rPr>
          <w:u w:color="000000" w:themeColor="text1"/>
        </w:rPr>
        <w:tab/>
      </w:r>
      <w:r w:rsidRPr="00471D55">
        <w:rPr>
          <w:strike/>
          <w:u w:color="000000" w:themeColor="text1"/>
        </w:rPr>
        <w:t>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when required by this chapter to establish and maintain a real estate trust account, also shall maintain, in his designated principal place of business, a recordkeeping system consisting of:</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a journal or an accounting system containing, for property management, the same information as stated in subitem (a) except that the required running balance may be determined at the time of reconciliation;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a separate record for each tenant identifying the unit, the unit owner, amount of rent, due date, security deposit, and all receipts with dates when managing property. There also must be maintained an owner’s ledger for all properties owned by each owner showing receipts and disbursements applicable to each property managed. All disbursements must be documented by bids, contracts, invoices, or other appropriate written memoranda;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trust account deposit documents shall identify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and the buyer or tenant unless other appropriate written memoranda are maintained;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7B1747">
        <w:rPr>
          <w:u w:color="000000" w:themeColor="text1"/>
        </w:rPr>
        <w:tab/>
      </w:r>
      <w:r w:rsidRPr="00471D55">
        <w:rPr>
          <w:strike/>
          <w:u w:color="000000" w:themeColor="text1"/>
        </w:rPr>
        <w:t>a general ledger identifying security deposits;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(f)</w:t>
      </w:r>
      <w:r w:rsidR="007B1747">
        <w:rPr>
          <w:u w:color="000000" w:themeColor="text1"/>
        </w:rPr>
        <w:tab/>
      </w:r>
      <w:r w:rsidRPr="00471D55">
        <w:rPr>
          <w:strike/>
          <w:u w:color="000000" w:themeColor="text1"/>
        </w:rPr>
        <w:t>a monthly reconciliation of each separate account except where there has been no deposit or disbursement during that month. The reconciliation must include a written worksheet comparing the reconciled bank balance with the journal balance and with the ledger total to ensure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(8)</w:t>
      </w:r>
      <w:r w:rsidR="007B1747">
        <w:rPr>
          <w:u w:color="000000" w:themeColor="text1"/>
        </w:rPr>
        <w:tab/>
      </w:r>
      <w:r w:rsidRPr="00471D55">
        <w:rPr>
          <w:strike/>
          <w:u w:color="000000" w:themeColor="text1"/>
        </w:rPr>
        <w:t>All cash monies or certified funds received by a licensee in connection with a real estate transaction in which the licensee is engaged for his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immediately must be delivered to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except for checks received as escrow or security deposits for sales or lease agreements, which must be delivered to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as soon as the sales or lease agreement is ratified by both parties.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(9)</w:t>
      </w:r>
      <w:r w:rsidR="007B1747">
        <w:rPr>
          <w:u w:color="000000" w:themeColor="text1"/>
        </w:rPr>
        <w:tab/>
      </w:r>
      <w:r w:rsidRPr="00471D55">
        <w:rPr>
          <w:strike/>
          <w:u w:color="000000" w:themeColor="text1"/>
        </w:rPr>
        <w:t>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may not commingle monies or other property of the principal with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charge’s own money or property, except that 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may maintain a clearly identified amount of his own funds in the trust account to cover bank service charges in order to avoid the closing of the account when no client’s monies are on deposit.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(10)</w:t>
      </w:r>
      <w:r w:rsidR="007B1747">
        <w:rPr>
          <w:u w:color="000000" w:themeColor="text1"/>
        </w:rPr>
        <w:tab/>
      </w:r>
      <w:r w:rsidRPr="00471D55">
        <w:rPr>
          <w:strike/>
          <w:u w:color="000000" w:themeColor="text1"/>
        </w:rPr>
        <w:t>Monies received by 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which must be deposited in a trust account may be deposited in an interest</w:t>
      </w:r>
      <w:r w:rsidRPr="00471D55">
        <w:rPr>
          <w:strike/>
          <w:u w:color="000000" w:themeColor="text1"/>
        </w:rPr>
        <w:noBreakHyphen/>
        <w:t>bearing account. Interest earned on these monies may be retained by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only if:</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007B1747" w:rsidRPr="007B1747">
        <w:rPr>
          <w:strike/>
          <w:u w:color="000000" w:themeColor="text1"/>
        </w:rPr>
        <w:t>t</w:t>
      </w:r>
      <w:r w:rsidRPr="00471D55">
        <w:rPr>
          <w:strike/>
          <w:u w:color="000000" w:themeColor="text1"/>
        </w:rPr>
        <w:t>he depositor or owner of such monies has been informed of their right to ownership of the interest but relinquishes to the broker</w:t>
      </w:r>
      <w:r w:rsidRPr="00471D55">
        <w:rPr>
          <w:strike/>
          <w:u w:color="000000" w:themeColor="text1"/>
        </w:rPr>
        <w:noBreakHyphen/>
        <w:t>in</w:t>
      </w:r>
      <w:r w:rsidRPr="00471D55">
        <w:rPr>
          <w:strike/>
          <w:u w:color="000000" w:themeColor="text1"/>
        </w:rPr>
        <w:noBreakHyphen/>
        <w:t>charge or property</w:t>
      </w:r>
      <w:r w:rsidRPr="00471D55">
        <w:rPr>
          <w:strike/>
          <w:u w:color="000000" w:themeColor="text1"/>
        </w:rPr>
        <w:noBreakHyphen/>
        <w:t>manager</w:t>
      </w:r>
      <w:r w:rsidRPr="00471D55">
        <w:rPr>
          <w:strike/>
          <w:u w:color="000000" w:themeColor="text1"/>
        </w:rPr>
        <w:noBreakHyphen/>
        <w:t>in</w:t>
      </w:r>
      <w:r w:rsidRPr="00471D55">
        <w:rPr>
          <w:strike/>
          <w:u w:color="000000" w:themeColor="text1"/>
        </w:rPr>
        <w:noBreakHyphen/>
        <w:t>charge by written agreement said right of ownership;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if such agreement is part of a preprinted form, the language must be conspicuous.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(11)</w:t>
      </w:r>
      <w:r w:rsidR="007B1747">
        <w:rPr>
          <w:u w:color="000000" w:themeColor="text1"/>
        </w:rPr>
        <w:tab/>
      </w:r>
      <w:r w:rsidRPr="00471D55">
        <w:rPr>
          <w:strike/>
          <w:u w:color="000000" w:themeColor="text1"/>
        </w:rPr>
        <w:t>Records required by this chapter must be maintained for a minimum of five years and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shall furnish a copy of the records to a representative of the department upon request. Accounting records that may be requested include, but are not limited to, journals, ledgers, folios, client subaccounts, tenant accounts, canceled checks, deposit slips, and bank statements.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(12)</w:t>
      </w:r>
      <w:r w:rsidR="007B1747">
        <w:rPr>
          <w:u w:color="000000" w:themeColor="text1"/>
        </w:rPr>
        <w:tab/>
      </w:r>
      <w:r w:rsidRPr="00471D55">
        <w:rPr>
          <w:strike/>
          <w:u w:color="000000" w:themeColor="text1"/>
        </w:rPr>
        <w:t>A licensee may form a corporation allowing the licensee’s broker</w:t>
      </w:r>
      <w:r w:rsidRPr="00471D55">
        <w:rPr>
          <w:strike/>
          <w:u w:color="000000" w:themeColor="text1"/>
        </w:rPr>
        <w:noBreakHyphen/>
        <w:t>in</w:t>
      </w:r>
      <w:r w:rsidRPr="00471D55">
        <w:rPr>
          <w:strike/>
          <w:u w:color="000000" w:themeColor="text1"/>
        </w:rPr>
        <w:noBreakHyphen/>
        <w:t xml:space="preserve"> charge to pay commission to that corporation; however, for the corporation to receive compensation, all principals of the corporation shall have an active real estate license under that same broker</w:t>
      </w:r>
      <w:r w:rsidRPr="00471D55">
        <w:rPr>
          <w:strike/>
          <w:u w:color="000000" w:themeColor="text1"/>
        </w:rPr>
        <w:noBreakHyphen/>
        <w:t>in</w:t>
      </w:r>
      <w:r w:rsidRPr="00471D55">
        <w:rPr>
          <w:strike/>
          <w:u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A licensed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shall establish and maintain a specific office location which must be accessible by the public during reasonable business hours.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in addition to the principal office location, may maintain one or more branch offices under the same company name at a different location. Each branch office must be managed by 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who shall comply with the requirements of subsection (A).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7B1747">
        <w:rPr>
          <w:u w:color="000000" w:themeColor="text1"/>
        </w:rPr>
        <w:tab/>
      </w:r>
      <w:r w:rsidRPr="00471D55">
        <w:rPr>
          <w:strike/>
          <w:u w:color="000000" w:themeColor="text1"/>
        </w:rPr>
        <w:t>A licensee may not conduct real estate business under any other name or at any address other than the one for which his license is issued.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shall notify the department by mail within ten days of any change of office name and/or address and enclose appropriate fees.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7B1747">
        <w:rPr>
          <w:u w:color="000000" w:themeColor="text1"/>
        </w:rPr>
        <w:tab/>
      </w:r>
      <w:r w:rsidRPr="00471D55">
        <w:rPr>
          <w:strike/>
          <w:u w:color="000000" w:themeColor="text1"/>
        </w:rPr>
        <w:t>In the event of the death or medical incapacitation of a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which precludes him from carrying out duties as required in this chapter, the department may permit an associated licensee to act as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for up to six months.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7B1747">
        <w:rPr>
          <w:u w:color="000000" w:themeColor="text1"/>
        </w:rPr>
        <w:tab/>
      </w:r>
      <w:r w:rsidRPr="00471D55">
        <w:rPr>
          <w:strike/>
          <w:u w:color="000000" w:themeColor="text1"/>
        </w:rPr>
        <w:t>A licensee may not advertise, market, or offer to conduct a real estate transaction involving real estate owned in whole or in part by another person without first obtaining a written listing agreement from the owner and when advertising or marketing in any medium including site signage, a licensee clearly shall identify the full name of the company with which the licensee is affiliated. Brokers</w:t>
      </w:r>
      <w:r w:rsidRPr="00471D55">
        <w:rPr>
          <w:strike/>
          <w:u w:color="000000" w:themeColor="text1"/>
        </w:rPr>
        <w:noBreakHyphen/>
        <w:t>in</w:t>
      </w:r>
      <w:r w:rsidRPr="00471D55">
        <w:rPr>
          <w:strike/>
          <w:u w:color="000000" w:themeColor="text1"/>
        </w:rPr>
        <w:noBreakHyphen/>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7B1747">
        <w:rPr>
          <w:u w:color="000000" w:themeColor="text1"/>
        </w:rPr>
        <w:tab/>
      </w:r>
      <w:r w:rsidRPr="00471D55">
        <w:rPr>
          <w:strike/>
          <w:u w:color="000000" w:themeColor="text1"/>
        </w:rPr>
        <w:t>When operating under a trade or franchise name, a licensee clearly shall reveal the identity of the franchisee or holder of the trade name. 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7B1747">
        <w:rPr>
          <w:u w:color="000000" w:themeColor="text1"/>
        </w:rPr>
        <w:tab/>
      </w:r>
      <w:r w:rsidRPr="00471D55">
        <w:rPr>
          <w:strike/>
          <w:u w:color="000000" w:themeColor="text1"/>
        </w:rPr>
        <w:t xml:space="preserve">A licensee clearly shall reveal his license status in a personal transaction involving the purchase, sale, exchange, rental, lease, or auction of real estate. A licensee meets the requirements of this section by disclosing in underlined capital letters on the first page of the contract his license status in the real estate sales contract, exchange, rental, or lease agreement. Monies received in a personal </w:t>
      </w:r>
      <w:r w:rsidRPr="00471D55">
        <w:rPr>
          <w:strike/>
          <w:u w:color="000000" w:themeColor="text1"/>
        </w:rPr>
        <w:lastRenderedPageBreak/>
        <w:t>rental transaction must be deposited in the licensee’s personal trust account and do not have to be deposited in the broker’s trust account, unless the real property is managed by the broker’s company.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(7)</w:t>
      </w:r>
      <w:r w:rsidR="007B1747">
        <w:rPr>
          <w:u w:color="000000" w:themeColor="text1"/>
        </w:rPr>
        <w:tab/>
      </w:r>
      <w:r w:rsidRPr="00471D55">
        <w:rPr>
          <w:strike/>
          <w:u w:color="000000" w:themeColor="text1"/>
        </w:rPr>
        <w:t>Every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shall maintain for a minimum of five years and shall furnish to the department upon request a written copy of 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lease;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contract of sale;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listing contract or agency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option contract;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7B1747">
        <w:rPr>
          <w:u w:color="000000" w:themeColor="text1"/>
        </w:rPr>
        <w:tab/>
      </w:r>
      <w:r w:rsidRPr="00471D55">
        <w:rPr>
          <w:strike/>
          <w:u w:color="000000" w:themeColor="text1"/>
        </w:rPr>
        <w:t>management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(f)</w:t>
      </w:r>
      <w:r w:rsidR="007B1747">
        <w:rPr>
          <w:u w:color="000000" w:themeColor="text1"/>
        </w:rPr>
        <w:tab/>
      </w:r>
      <w:r w:rsidRPr="00471D55">
        <w:rPr>
          <w:strike/>
          <w:u w:color="000000" w:themeColor="text1"/>
        </w:rPr>
        <w:t>residential property condition disclosure statement;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(g)</w:t>
      </w:r>
      <w:r w:rsidR="007B1747">
        <w:rPr>
          <w:u w:color="000000" w:themeColor="text1"/>
        </w:rPr>
        <w:tab/>
      </w:r>
      <w:r w:rsidRPr="00471D55">
        <w:rPr>
          <w:strike/>
          <w:u w:color="000000" w:themeColor="text1"/>
        </w:rPr>
        <w:t>closing statement;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(h)</w:t>
      </w:r>
      <w:r w:rsidR="007B1747">
        <w:rPr>
          <w:u w:color="000000" w:themeColor="text1"/>
        </w:rPr>
        <w:tab/>
      </w:r>
      <w:r w:rsidRPr="00471D55">
        <w:rPr>
          <w:strike/>
          <w:u w:color="000000" w:themeColor="text1"/>
        </w:rPr>
        <w:t>policy on agency representation;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(i)</w:t>
      </w:r>
      <w:r w:rsidR="007B1747">
        <w:rPr>
          <w:u w:color="000000" w:themeColor="text1"/>
        </w:rPr>
        <w:tab/>
      </w:r>
      <w:r w:rsidR="007B1747">
        <w:rPr>
          <w:u w:color="000000" w:themeColor="text1"/>
        </w:rPr>
        <w:tab/>
      </w:r>
      <w:r w:rsidRPr="00471D55">
        <w:rPr>
          <w:strike/>
          <w:u w:color="000000" w:themeColor="text1"/>
        </w:rPr>
        <w:t>fair housing policy.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(8)</w:t>
      </w:r>
      <w:r w:rsidR="007B1747">
        <w:rPr>
          <w:u w:color="000000" w:themeColor="text1"/>
        </w:rPr>
        <w:tab/>
      </w:r>
      <w:r w:rsidRPr="00471D55">
        <w:rPr>
          <w:strike/>
          <w:u w:color="000000" w:themeColor="text1"/>
        </w:rPr>
        <w:t>The department may license the same person as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of more than one company or branch office if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making the request acknowledges in writing that he understands the duties and can fully assume the responsibility to ensure full compliance with this chapter by each office and the associated licensees.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7B1747">
        <w:rPr>
          <w:u w:color="000000" w:themeColor="text1"/>
        </w:rPr>
        <w:tab/>
      </w:r>
      <w:r w:rsidRPr="00471D55">
        <w:rPr>
          <w:strike/>
          <w:u w:color="000000" w:themeColor="text1"/>
        </w:rPr>
        <w:t>With regard to offers to purchase real estate, a licensee shall: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7B1747">
        <w:rPr>
          <w:u w:color="000000" w:themeColor="text1"/>
        </w:rPr>
        <w:tab/>
      </w:r>
      <w:r w:rsidRPr="00471D55">
        <w:rPr>
          <w:strike/>
          <w:u w:color="000000" w:themeColor="text1"/>
        </w:rPr>
        <w:t>upon receipt, prepare all offers in writing and promptly present them to the seller;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7B1747">
        <w:rPr>
          <w:u w:color="000000" w:themeColor="text1"/>
        </w:rPr>
        <w:tab/>
      </w:r>
      <w:r w:rsidRPr="00471D55">
        <w:rPr>
          <w:strike/>
          <w:u w:color="000000" w:themeColor="text1"/>
        </w:rPr>
        <w:t>upon obtaining a written acceptance of an offer, promptly deliver true, executed copies to all parties;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7B1747">
        <w:rPr>
          <w:u w:color="000000" w:themeColor="text1"/>
        </w:rPr>
        <w:tab/>
      </w:r>
      <w:r w:rsidRPr="00471D55">
        <w:rPr>
          <w:strike/>
          <w:u w:color="000000" w:themeColor="text1"/>
        </w:rPr>
        <w:t>ensure that all of the terms and conditions of the transaction are included in the offer to purchase;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7B1747">
        <w:rPr>
          <w:u w:color="000000" w:themeColor="text1"/>
        </w:rPr>
        <w:tab/>
      </w:r>
      <w:r w:rsidRPr="00471D55">
        <w:rPr>
          <w:strike/>
          <w:u w:color="000000" w:themeColor="text1"/>
        </w:rPr>
        <w:t>ensure that changes or modifications made during negotiation are in writing and initialed and dated by both parties before proceeding with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Every licensee shall ensure that, at closing, both the buyer and the seller in a real estate transaction receive a complete and detailed closing statement properly accounting for all funds paid, received, and expended in connection with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A licensee may not allow or create an unreasonable delay in the closing of a transaction or act in a manner which causes failure or termination of a transaction due solely to a dispute among participating licensees concerning the division of a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A listing or buyer’s representation agreement must be in writing and must set forth all material terms of the parties’ agency relationship including, but not limited to:</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a description of the agent’s duties or services to be performed for the principal including, but not limited to, an explanation of the office policy regarding dual agency and designated agency, if offered by the brokerage;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the amount of compensation to be paid or the method to be used in calculating the amount of compensation to be paid;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an explanation of how and when the agent earns his compensation;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an explanation of how compensation will be divided among participating or cooperating brokers, if applicable;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the amount of retainer fees, deposits, or any other money which is collected before the agent’s performance of any services on behalf of the principal and an explanation of whether or not, and if so, under what conditions such monies are refundable or payable to or on behalf of the principal;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the duration of the agency relationship, setting forth specific dates for the beginning and ending of the relationship;</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00150443">
        <w:rPr>
          <w:strike/>
          <w:u w:color="000000" w:themeColor="text1"/>
        </w:rPr>
        <w:t>(g)</w:t>
      </w:r>
      <w:r w:rsidR="00150443">
        <w:rPr>
          <w:u w:color="000000" w:themeColor="text1"/>
        </w:rPr>
        <w:tab/>
      </w:r>
      <w:r w:rsidRPr="00471D55">
        <w:rPr>
          <w:strike/>
          <w:u w:color="000000" w:themeColor="text1"/>
        </w:rPr>
        <w:t>the signature of all parties.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(h)</w:t>
      </w:r>
      <w:r w:rsidR="00150443">
        <w:rPr>
          <w:u w:color="000000" w:themeColor="text1"/>
        </w:rPr>
        <w:tab/>
      </w:r>
      <w:r w:rsidRPr="00471D55">
        <w:rPr>
          <w:strike/>
          <w:u w:color="000000" w:themeColor="text1"/>
        </w:rPr>
        <w:t>a listing or buyer’s representation agreement may not contain a provision requiring a party signing the agreement to notify the licensee of his intention to cancel the agreement after the definite expiration date;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(i)</w:t>
      </w:r>
      <w:r w:rsidR="00150443">
        <w:rPr>
          <w:u w:color="000000" w:themeColor="text1"/>
        </w:rPr>
        <w:tab/>
      </w:r>
      <w:r w:rsidR="00150443">
        <w:rPr>
          <w:u w:color="000000" w:themeColor="text1"/>
        </w:rPr>
        <w:tab/>
      </w:r>
      <w:r w:rsidRPr="00471D55">
        <w:rPr>
          <w:strike/>
          <w:u w:color="000000" w:themeColor="text1"/>
        </w:rPr>
        <w:t>a listing or buyer’s representation agreement must be clearly defined if intended to be either an “exclusive agency” listing or buyer’s representation agreement or “exclusive right to sell” listing or “exclusive right to buy” buyer’s representation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(j)</w:t>
      </w:r>
      <w:r w:rsidR="00150443">
        <w:rPr>
          <w:u w:color="000000" w:themeColor="text1"/>
        </w:rPr>
        <w:tab/>
      </w:r>
      <w:r w:rsidR="00150443">
        <w:rPr>
          <w:u w:color="000000" w:themeColor="text1"/>
        </w:rPr>
        <w:tab/>
      </w:r>
      <w:r w:rsidRPr="00471D55">
        <w:rPr>
          <w:strike/>
          <w:u w:color="000000" w:themeColor="text1"/>
        </w:rPr>
        <w:t>a listing or buyer’s representation agreement must clearly specify any exception or variation in amount of commission to be paid and circumstances which would apply;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(k)</w:t>
      </w:r>
      <w:r w:rsidR="00150443">
        <w:rPr>
          <w:u w:color="000000" w:themeColor="text1"/>
        </w:rPr>
        <w:tab/>
      </w:r>
      <w:r w:rsidRPr="00471D55">
        <w:rPr>
          <w:strike/>
          <w:u w:color="000000" w:themeColor="text1"/>
        </w:rPr>
        <w:t>a copy of the listing or buyer’s representation agreement must be given to the seller or buyer at the time of, or directly following, signing;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strike/>
          <w:u w:color="000000" w:themeColor="text1"/>
        </w:rPr>
        <w:t>(l)</w:t>
      </w:r>
      <w:r w:rsidR="00150443">
        <w:rPr>
          <w:u w:color="000000" w:themeColor="text1"/>
        </w:rPr>
        <w:tab/>
      </w:r>
      <w:r w:rsidR="00150443">
        <w:rPr>
          <w:u w:color="000000" w:themeColor="text1"/>
        </w:rPr>
        <w:tab/>
      </w:r>
      <w:r w:rsidRPr="00471D55">
        <w:rPr>
          <w:strike/>
          <w:u w:color="000000" w:themeColor="text1"/>
        </w:rPr>
        <w:t>a buyer’s representation agreement must provide a price or price range for property of interest to the buyer and a listing agreement must state the price of the listed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Reserved.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The management of each residential multi</w:t>
      </w:r>
      <w:r w:rsidRPr="00471D55">
        <w:rPr>
          <w:strike/>
          <w:u w:color="000000" w:themeColor="text1"/>
        </w:rPr>
        <w:noBreakHyphen/>
        <w:t>unit rental location must be provided by an on</w:t>
      </w:r>
      <w:r w:rsidRPr="00471D55">
        <w:rPr>
          <w:strike/>
          <w:u w:color="000000" w:themeColor="text1"/>
        </w:rPr>
        <w:noBreakHyphen/>
        <w:t>site licensee or an off</w:t>
      </w:r>
      <w:r w:rsidRPr="00471D55">
        <w:rPr>
          <w:strike/>
          <w:u w:color="000000" w:themeColor="text1"/>
        </w:rPr>
        <w:noBreakHyphen/>
        <w:t>site licensee if there is no on</w:t>
      </w:r>
      <w:r w:rsidRPr="00471D55">
        <w:rPr>
          <w:strike/>
          <w:u w:color="000000" w:themeColor="text1"/>
        </w:rPr>
        <w:noBreakHyphen/>
        <w:t>site staff.</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The department may permit multiple multi</w:t>
      </w:r>
      <w:r w:rsidRPr="00471D55">
        <w:rPr>
          <w:strike/>
          <w:u w:color="000000" w:themeColor="text1"/>
        </w:rPr>
        <w:noBreakHyphen/>
        <w:t>unit rental property locations to be managed by one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An unlicensed employee of the owner of a multi</w:t>
      </w:r>
      <w:r w:rsidRPr="00471D55">
        <w:rPr>
          <w:strike/>
          <w:u w:color="000000" w:themeColor="text1"/>
        </w:rPr>
        <w:noBreakHyphen/>
        <w:t>unit rental property or an unlicensed individual who works under the supervision of a licensee is permitted to perform only the following duties: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maintenance;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clerical or administrative support;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collection of rents which are made payable to the owner or real estate company;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showing rental units to prospective tenants;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furnishing published information;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providing applications and lease forms;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(g)</w:t>
      </w:r>
      <w:r w:rsidR="00150443">
        <w:rPr>
          <w:u w:color="000000" w:themeColor="text1"/>
        </w:rPr>
        <w:tab/>
      </w:r>
      <w:r w:rsidRPr="00471D55">
        <w:rPr>
          <w:strike/>
          <w:u w:color="000000" w:themeColor="text1"/>
        </w:rPr>
        <w:t>receiving applications and leases for submission to the owner or the licensee for approval.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Reserved.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Licensees who manage residential and commercial property shall do so under a written management agreement which shall set forth, at a minimum, the: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names and signatures of authorized parties to the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property identification;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method of compensation to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 a management agreement may not contain any automatic renewal clause or provision, unless the management agreement also contains a clause or provision that allows either party to cancel the management agreement for any or no cause with thirty days’ notice after the original definite expiration date;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 xml:space="preserve">terms and conditions of tenant rental or lease arrangements; however, the management agreement may not contain a provision binding the property under a future listing </w:t>
      </w:r>
      <w:r w:rsidRPr="00471D55">
        <w:rPr>
          <w:strike/>
          <w:u w:color="000000" w:themeColor="text1"/>
        </w:rPr>
        <w:lastRenderedPageBreak/>
        <w:t>agreement if the property is to be sold in the future. A separate listing agreement is required.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(G)</w:t>
      </w:r>
      <w:r w:rsidR="00150443">
        <w:rPr>
          <w:u w:color="000000" w:themeColor="text1"/>
        </w:rPr>
        <w:tab/>
      </w:r>
      <w:r w:rsidRPr="00471D55">
        <w:rPr>
          <w:strike/>
          <w:u w:color="000000" w:themeColor="text1"/>
        </w:rPr>
        <w:t>For all types of real estate transactions, including leases and sales, an unlicensed employee of the owner or an unlicensed individual working under the supervision of a licensee may not: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discuss, negotiate, or explain a contract, listing, buyer agency, lease, agreement, or other real estate document;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vary or deviate from the rental price or other terms and conditions previously established by the owner or licensee when supplying relevant information concerning the rental of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approve applications or leases or settle or arrange the terms and conditions of a lease;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indicate to the public that the unlicensed individual is in a position of authority which has the managerial responsibility of the rental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conduct or host an open house or manage an on</w:t>
      </w:r>
      <w:r w:rsidRPr="00471D55">
        <w:rPr>
          <w:strike/>
          <w:u w:color="000000" w:themeColor="text1"/>
        </w:rPr>
        <w:noBreakHyphen/>
        <w:t>site sales office;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150443">
        <w:rPr>
          <w:u w:color="000000" w:themeColor="text1"/>
        </w:rPr>
        <w:tab/>
      </w:r>
      <w:r w:rsidRPr="00471D55">
        <w:rPr>
          <w:strike/>
          <w:u w:color="000000" w:themeColor="text1"/>
        </w:rPr>
        <w:t>show real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(7)</w:t>
      </w:r>
      <w:r w:rsidR="00150443">
        <w:rPr>
          <w:u w:color="000000" w:themeColor="text1"/>
        </w:rPr>
        <w:tab/>
      </w:r>
      <w:r w:rsidRPr="00471D55">
        <w:rPr>
          <w:strike/>
          <w:u w:color="000000" w:themeColor="text1"/>
        </w:rPr>
        <w:t>answer questions regarding company listings, title, financing, and closing issues, except for information that is otherwise publicly available;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(8)</w:t>
      </w:r>
      <w:r w:rsidR="00150443">
        <w:rPr>
          <w:u w:color="000000" w:themeColor="text1"/>
        </w:rPr>
        <w:tab/>
      </w:r>
      <w:r w:rsidRPr="00471D55">
        <w:rPr>
          <w:strike/>
          <w:u w:color="000000" w:themeColor="text1"/>
        </w:rPr>
        <w:t>discuss, negotiate, or explain a contract, listing, buyer agency, lease, agreement, or other real estate document;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(9)</w:t>
      </w:r>
      <w:r w:rsidR="00150443">
        <w:rPr>
          <w:u w:color="000000" w:themeColor="text1"/>
        </w:rPr>
        <w:tab/>
      </w:r>
      <w:r w:rsidRPr="00471D55">
        <w:rPr>
          <w:strike/>
          <w:u w:color="000000" w:themeColor="text1"/>
        </w:rPr>
        <w:t>be paid solely on the basis of real estate activity including, but not limited to, a percentage of commission or any amount based on the listing or sales compensation or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(10)</w:t>
      </w:r>
      <w:r w:rsidR="00150443">
        <w:rPr>
          <w:u w:color="000000" w:themeColor="text1"/>
        </w:rPr>
        <w:tab/>
      </w:r>
      <w:r w:rsidRPr="00471D55">
        <w:rPr>
          <w:strike/>
          <w:u w:color="000000" w:themeColor="text1"/>
        </w:rPr>
        <w:t>negotiate or agree to compensation or commission including, but not limited to, commission splits, management fees, or referral fees on behalf of a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(11)</w:t>
      </w:r>
      <w:r w:rsidR="00150443">
        <w:rPr>
          <w:u w:color="000000" w:themeColor="text1"/>
        </w:rPr>
        <w:tab/>
      </w:r>
      <w:r w:rsidRPr="00471D55">
        <w:rPr>
          <w:strike/>
          <w:u w:color="000000" w:themeColor="text1"/>
        </w:rPr>
        <w:t>engage in an activity requiring a real estate license as required and defined by this chapter.</w:t>
      </w:r>
    </w:p>
    <w:p w:rsidR="009B1C1D" w:rsidRDefault="009B1C1D"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137.</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seller agency;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buyer agency;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disclosed dual agency;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subagency.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strike/>
          <w:u w:color="000000" w:themeColor="text1"/>
        </w:rPr>
        <w:t>(B)</w:t>
      </w:r>
      <w:r w:rsidR="00150443">
        <w:rPr>
          <w:u w:color="000000" w:themeColor="text1"/>
        </w:rPr>
        <w:tab/>
      </w:r>
      <w:r w:rsidRPr="00471D55">
        <w:rPr>
          <w:strike/>
          <w:u w:color="000000" w:themeColor="text1"/>
        </w:rPr>
        <w:t>The broker</w:t>
      </w:r>
      <w:r w:rsidRPr="00471D55">
        <w:rPr>
          <w:strike/>
          <w:u w:color="000000" w:themeColor="text1"/>
        </w:rPr>
        <w:noBreakHyphen/>
        <w:t>in</w:t>
      </w:r>
      <w:r w:rsidRPr="00471D55">
        <w:rPr>
          <w:strike/>
          <w:u w:color="000000" w:themeColor="text1"/>
        </w:rPr>
        <w:noBreakHyphen/>
        <w:t>charge of a real estate brokerage company shall adopt a written company policy that identifies and describes the types of real estate brokerage agency relationships in which associated licensees may engage. The written policy shall include: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the company’s policy regarding cooperation with subagents or buyer agents, or both, and whether the broker offers compensation to these agents;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the scope of services provided to the company’s clients;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the scope of services provided to the company’s customers;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when and how associated licensees shall explain and disclose their agency relationships with any interested parties to a potential transaction; the explanation and disclosure shall always comply with the minimum requirements set forth in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when and how an associated licensee shall explain to clients the potential for the licensee to later act as a disclosed dual agent in specific transactions, as permitted by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150443">
        <w:rPr>
          <w:u w:color="000000" w:themeColor="text1"/>
        </w:rPr>
        <w:tab/>
      </w:r>
      <w:r w:rsidRPr="00471D55">
        <w:rPr>
          <w:strike/>
          <w:u w:color="000000" w:themeColor="text1"/>
        </w:rPr>
        <w:t>the company’s policy on compliance with state and federal fair housing laws.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On reaching a written agreement to provide brokerage services for a seller of real estate, a seller’s agent shall: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perform the terms of the written brokerage agreement made with the seller;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in accordance with subsection (A), promote the interest of the seller by performing agency duties which include: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presenting in a timely manner all offers and counteroffers to and from the seller, even when the property is subject to a contract of sale;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disclosing to the seller all relevant facts concerning the transaction which are actually known to the licensee or, if acting in a reasonable manner, should have been known to the licensee, except as directed otherwise in this section;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advising the seller to obtain expert advice on matters that are beyond the expertise of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accounting in a timely manner, as required by this chapter, for all money and property received in which the seller has or may have an interest;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exercise reasonable skill and care in discharging the licensee’s agency duties;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comply with all provisions of this chapter and with any regulations adopted by the department;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comply with all applicable federal, state, or local laws, rules, regulations, and ordinances related to real estate brokerage, including laws which relate to fair housing and civil rights;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150443">
        <w:rPr>
          <w:u w:color="000000" w:themeColor="text1"/>
        </w:rPr>
        <w:tab/>
      </w:r>
      <w:r w:rsidRPr="00471D55">
        <w:rPr>
          <w:strike/>
          <w:u w:color="000000" w:themeColor="text1"/>
        </w:rPr>
        <w:t>preserve confidential information provided by the seller during the course of and following the agency relationship that might have a negative impact on the seller’s real estate activity unless: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the seller to whom the confidential information pertains grants consent to disclose the information;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disclosure is required by law;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disclosure is necessary to defend the licensee against an accusation of wrongful conduct in a proceeding before the commission or before a professional association or professional standards committee.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No cause of action may arise against a licensee for disclosing confidential information in compliance with subsection (C)(6)(a), (b), or (c).</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A licensee acting as a seller’s agent may offer alternative properties to prospective buyers. A licensee acting as a seller’s agent also may list for sale competing properties.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A licensee acting as a seller’s agent may not offer a subagency relationship to other brokers or offer to compensate another broker who represents a buyer without the knowledge and consent of the seller client.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 xml:space="preserve">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seller’s agent is not obligated to discover latent defects in property or to advise the agent’s clients on matters outside </w:t>
      </w:r>
      <w:r w:rsidRPr="00471D55">
        <w:rPr>
          <w:strike/>
          <w:u w:color="000000" w:themeColor="text1"/>
        </w:rPr>
        <w:lastRenderedPageBreak/>
        <w:t>the scope of the agent’s real estate expertise. A seller’s agent, the company, and the broker</w:t>
      </w:r>
      <w:r w:rsidRPr="00471D55">
        <w:rPr>
          <w:strike/>
          <w:u w:color="000000" w:themeColor="text1"/>
        </w:rPr>
        <w:noBreakHyphen/>
        <w:t>in</w:t>
      </w:r>
      <w:r w:rsidRPr="00471D55">
        <w:rPr>
          <w:strike/>
          <w:u w:color="000000" w:themeColor="text1"/>
        </w:rPr>
        <w:noBreakHyphen/>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(G)</w:t>
      </w:r>
      <w:r w:rsidR="00150443">
        <w:rPr>
          <w:u w:color="000000" w:themeColor="text1"/>
        </w:rPr>
        <w:tab/>
      </w:r>
      <w:r w:rsidRPr="00471D55">
        <w:rPr>
          <w:strike/>
          <w:u w:color="000000" w:themeColor="text1"/>
        </w:rPr>
        <w:t>Nothing in this chapter limits the obligation of the buyer to inspect the physical condition of the property which the buyer may purchase.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(H)</w:t>
      </w:r>
      <w:r w:rsidR="00150443">
        <w:rPr>
          <w:u w:color="000000" w:themeColor="text1"/>
        </w:rPr>
        <w:tab/>
      </w:r>
      <w:r w:rsidRPr="00471D55">
        <w:rPr>
          <w:strike/>
          <w:u w:color="000000" w:themeColor="text1"/>
        </w:rPr>
        <w:t>On reaching a written agreement to provide brokerage services to a potential buyer of real estate, a buyer’s agent shall: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perform the terms of the written brokerage agreement made with the buyer;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in accordance with subsection (A), promote the interest of the buyer by performing the buyer’s agent’s duties which include: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presenting in a timely manner all offers and counteroffers to and from the buyer;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disclosing to the buyer all relevant facts concerning the transaction which are actually known to the licensee or, if acting in a reasonable manner, should have been known to the licensee, except as directed otherwise in this section. Nothing in this chapter shall limit a buyer’s obligation to inspect the physical condition of the property which the buyer may purchase;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advising the buyer to obtain expert advice on material matters that are beyond the expertise of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accounting in a timely manner, as required by this chapter, for all money and property received in which the buyer has or may have an interest;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exercising reasonable skill and care in discharging the buyer’s agent’s agency duties;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complying with all provisions of this chapter and with any regulations promulgated by the department;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complying with all applicable federal, state, or local laws, rules, regulations, and ordinances related to real estate brokerage, including laws which relate to fair housing and civil rights;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150443">
        <w:rPr>
          <w:u w:color="000000" w:themeColor="text1"/>
        </w:rPr>
        <w:tab/>
      </w:r>
      <w:r w:rsidRPr="00471D55">
        <w:rPr>
          <w:strike/>
          <w:u w:color="000000" w:themeColor="text1"/>
        </w:rPr>
        <w:t>preserving confidential information provided by the buyer during the course of or following the agency relationship that might have a negative impact on the buyer’s real estate activity unless: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the buyer to whom the confidential information pertains, grants consent to disclose the information;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disclosure is required by law;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disclosure is necessary to defend the licensee against an accusation of wrongful conduct in a proceeding before the commission or before a professional association or professional standards committee.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No cause of action may arise against a licensee for disclosing confidential information in compliance with subsections (H)(6)(a), (b), or (c).</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(I)</w:t>
      </w:r>
      <w:r w:rsidR="00150443">
        <w:rPr>
          <w:u w:color="000000" w:themeColor="text1"/>
        </w:rPr>
        <w:tab/>
      </w:r>
      <w:r w:rsidRPr="00471D55">
        <w:rPr>
          <w:strike/>
          <w:u w:color="000000" w:themeColor="text1"/>
        </w:rPr>
        <w:t>A licensee acting as a buyer’s agent may offer properties which interest his buyer client to other potential buyers.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(J)</w:t>
      </w:r>
      <w:r w:rsidR="00150443">
        <w:rPr>
          <w:u w:color="000000" w:themeColor="text1"/>
        </w:rPr>
        <w:tab/>
      </w:r>
      <w:r w:rsidRPr="00471D55">
        <w:rPr>
          <w:strike/>
          <w:u w:color="000000" w:themeColor="text1"/>
        </w:rPr>
        <w:t>A licensee acting as a buyer’s agent may not offer a subagency relationship to other brokers or offer to compensate another broker who represents a seller without the knowledge and consent of the buyer client.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(K)</w:t>
      </w:r>
      <w:r w:rsidR="00150443">
        <w:rPr>
          <w:u w:color="000000" w:themeColor="text1"/>
        </w:rPr>
        <w:tab/>
      </w:r>
      <w:r w:rsidRPr="00471D55">
        <w:rPr>
          <w:strike/>
          <w:u w:color="000000" w:themeColor="text1"/>
        </w:rPr>
        <w:t>A licensee who represents a buyer shall treat all prospective sellers honestly and may not knowingly give them false or misleading information about the buyer’s ability to perform the terms of a transaction. A buyer’s agent is not obligated to discover latent defects in property or to advise his clients on matters outside the scope of his real estate expertise. Notwithstanding another provision of law, no cause of action may be brought against a buyer’s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buyer’s agent, his company, and the broker</w:t>
      </w:r>
      <w:r w:rsidRPr="00471D55">
        <w:rPr>
          <w:strike/>
          <w:u w:color="000000" w:themeColor="text1"/>
        </w:rPr>
        <w:noBreakHyphen/>
        <w:t>in</w:t>
      </w:r>
      <w:r w:rsidRPr="00471D55">
        <w:rPr>
          <w:strike/>
          <w:u w:color="000000" w:themeColor="text1"/>
        </w:rPr>
        <w:noBreakHyphen/>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(L)</w:t>
      </w:r>
      <w:r w:rsidR="00150443">
        <w:rPr>
          <w:u w:color="000000" w:themeColor="text1"/>
        </w:rPr>
        <w:tab/>
      </w:r>
      <w:r w:rsidRPr="00471D55">
        <w:rPr>
          <w:strike/>
          <w:u w:color="000000" w:themeColor="text1"/>
        </w:rPr>
        <w:t>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strike/>
          <w:u w:color="000000" w:themeColor="text1"/>
        </w:rPr>
        <w:t>(M)(1)</w:t>
      </w:r>
      <w:r w:rsidR="00150443">
        <w:rPr>
          <w:u w:color="000000" w:themeColor="text1"/>
        </w:rPr>
        <w:tab/>
      </w:r>
      <w:r w:rsidRPr="00471D55">
        <w:rPr>
          <w:strike/>
          <w:u w:color="000000" w:themeColor="text1"/>
        </w:rPr>
        <w:t>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 xml:space="preserve"> in acting as a dual agent, a licensee represents clients whose interests may be adverse and that agency duties are limited;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the dual agent may disclose information gained from one party to another party if the information is relevant to the transaction, except if the information concerns: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(i)</w:t>
      </w:r>
      <w:r w:rsidR="00150443">
        <w:rPr>
          <w:u w:color="000000" w:themeColor="text1"/>
        </w:rPr>
        <w:tab/>
      </w:r>
      <w:r w:rsidR="00150443">
        <w:rPr>
          <w:u w:color="000000" w:themeColor="text1"/>
        </w:rPr>
        <w:tab/>
      </w:r>
      <w:r w:rsidRPr="00471D55">
        <w:rPr>
          <w:strike/>
          <w:u w:color="000000" w:themeColor="text1"/>
        </w:rPr>
        <w:t>the willingness or ability of a seller to accept less than the asking price;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(ii)</w:t>
      </w:r>
      <w:r w:rsidR="00150443">
        <w:rPr>
          <w:u w:color="000000" w:themeColor="text1"/>
        </w:rPr>
        <w:tab/>
      </w:r>
      <w:r w:rsidRPr="00471D55">
        <w:rPr>
          <w:strike/>
          <w:u w:color="000000" w:themeColor="text1"/>
        </w:rPr>
        <w:t>the willingness or ability of a buyer to pay more than an offered price;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(iii)</w:t>
      </w:r>
      <w:r w:rsidR="00150443">
        <w:rPr>
          <w:u w:color="000000" w:themeColor="text1"/>
        </w:rPr>
        <w:tab/>
      </w:r>
      <w:r w:rsidRPr="00471D55">
        <w:rPr>
          <w:strike/>
          <w:u w:color="000000" w:themeColor="text1"/>
        </w:rPr>
        <w:t>confidential negotiating strategy not disclosed in an offer as terms of a sale;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(iv)</w:t>
      </w:r>
      <w:r w:rsidR="00150443">
        <w:rPr>
          <w:u w:color="000000" w:themeColor="text1"/>
        </w:rPr>
        <w:tab/>
      </w:r>
      <w:r w:rsidRPr="00471D55">
        <w:rPr>
          <w:strike/>
          <w:u w:color="000000" w:themeColor="text1"/>
        </w:rPr>
        <w:t>the motivation of a seller for selling property or the motivation of a buyer for buying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the clients may choose to consent to disclosed dual agency or may reject it;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the clients have read and understood the agency agreement and the agency disclosure form and acknowledge that their consent to dual agency is voluntary.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A broker</w:t>
      </w:r>
      <w:r w:rsidRPr="00471D55">
        <w:rPr>
          <w:strike/>
          <w:u w:color="000000" w:themeColor="text1"/>
        </w:rPr>
        <w:noBreakHyphen/>
        <w:t>in</w:t>
      </w:r>
      <w:r w:rsidRPr="00471D55">
        <w:rPr>
          <w:strike/>
          <w:u w:color="000000" w:themeColor="text1"/>
        </w:rPr>
        <w:noBreakHyphen/>
        <w:t>charge and his affiliated licensees in the broker’s main office may conduct business with a client in any of the broker’s branch offices as a customer or client without creating a dual agency relationship, so long as the branch offices each have a separate broker</w:t>
      </w:r>
      <w:r w:rsidRPr="00471D55">
        <w:rPr>
          <w:strike/>
          <w:u w:color="000000" w:themeColor="text1"/>
        </w:rPr>
        <w:noBreakHyphen/>
        <w:t>in</w:t>
      </w:r>
      <w:r w:rsidRPr="00471D55">
        <w:rPr>
          <w:strike/>
          <w:u w:color="000000" w:themeColor="text1"/>
        </w:rPr>
        <w:noBreakHyphen/>
        <w:t>charge and do not share the same broker</w:t>
      </w:r>
      <w:r w:rsidRPr="00471D55">
        <w:rPr>
          <w:strike/>
          <w:u w:color="000000" w:themeColor="text1"/>
        </w:rPr>
        <w:noBreakHyphen/>
        <w:t>in</w:t>
      </w:r>
      <w:r w:rsidRPr="00471D55">
        <w:rPr>
          <w:strike/>
          <w:u w:color="000000" w:themeColor="text1"/>
        </w:rPr>
        <w:noBreakHyphen/>
        <w:t>charge or real estate licensees as the main office.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(N)</w:t>
      </w:r>
      <w:r w:rsidR="00150443">
        <w:rPr>
          <w:u w:color="000000" w:themeColor="text1"/>
        </w:rPr>
        <w:tab/>
      </w:r>
      <w:r w:rsidRPr="00471D55">
        <w:rPr>
          <w:strike/>
          <w:u w:color="000000" w:themeColor="text1"/>
        </w:rPr>
        <w:t>A subagent is a designated broker and all associated licensees engaged by a broker of another company to act as agent for his client. A subagent owes the same duties and responsibilities to the client as the client’s primary broker pursuant to subsections (C) and (H).</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(O)(1)</w:t>
      </w:r>
      <w:r w:rsidR="00150443">
        <w:rPr>
          <w:u w:color="000000" w:themeColor="text1"/>
        </w:rPr>
        <w:tab/>
      </w:r>
      <w:r w:rsidRPr="00471D55">
        <w:rPr>
          <w:strike/>
          <w:u w:color="000000" w:themeColor="text1"/>
        </w:rPr>
        <w:t>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identify and show property for sale, lease, or exchange;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provide real estate statistics and information on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provide pre</w:t>
      </w:r>
      <w:r w:rsidRPr="00471D55">
        <w:rPr>
          <w:strike/>
          <w:u w:color="000000" w:themeColor="text1"/>
        </w:rPr>
        <w:noBreakHyphen/>
        <w:t>printed real estate form contracts, leases, and related exhibits and addenda;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act as a scribe in the preparation of real estate form contracts, leases, and related exhibits and addenda;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locate a list of architects, engineers, surveyors, inspectors, lenders, insurance agents, attorneys, and other professionals;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identify schools, shopping facilities, places of worship, and other similar facilities on behalf of any of the parties in a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A licensee offering services to a customer shall: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timely present all offers to and from the parties involving the sale, lease, and exchange of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timely account for all money and property received by the broker on behalf of a party in a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provide a meaningful explanation of agency relationships in real estate transactions;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provide an explanation of the scope of services to be provided by the licensee;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be fair and honest and provide accurate information in all dealings.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Nothing in this section limits the seller’s and buyer’s responsibility to conduct an inspection of the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 xml:space="preserve">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w:t>
      </w:r>
      <w:r w:rsidRPr="00471D55">
        <w:rPr>
          <w:strike/>
          <w:u w:color="000000" w:themeColor="text1"/>
        </w:rPr>
        <w:lastRenderedPageBreak/>
        <w:t>do not create liability on the part of the real estate licensee absent a finding of fraud on the part of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(P)(1)</w:t>
      </w:r>
      <w:r w:rsidR="00150443">
        <w:rPr>
          <w:u w:color="000000" w:themeColor="text1"/>
        </w:rPr>
        <w:tab/>
      </w:r>
      <w:r w:rsidRPr="00471D55">
        <w:rPr>
          <w:strike/>
          <w:u w:color="000000" w:themeColor="text1"/>
        </w:rPr>
        <w:t>A broker</w:t>
      </w:r>
      <w:r w:rsidRPr="00471D55">
        <w:rPr>
          <w:strike/>
          <w:u w:color="000000" w:themeColor="text1"/>
        </w:rPr>
        <w:noBreakHyphen/>
        <w:t>in</w:t>
      </w:r>
      <w:r w:rsidRPr="00471D55">
        <w:rPr>
          <w:strike/>
          <w:u w:color="000000" w:themeColor="text1"/>
        </w:rPr>
        <w:noBreakHyphen/>
        <w:t>charge may assign, through the adoption of a company policy, different licensees affiliated with the broker</w:t>
      </w:r>
      <w:r w:rsidRPr="00471D55">
        <w:rPr>
          <w:strike/>
          <w:u w:color="000000" w:themeColor="text1"/>
        </w:rPr>
        <w:noBreakHyphen/>
        <w:t>in</w:t>
      </w:r>
      <w:r w:rsidRPr="00471D55">
        <w:rPr>
          <w:strike/>
          <w:u w:color="000000" w:themeColor="text1"/>
        </w:rPr>
        <w:noBreakHyphen/>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A broker</w:t>
      </w:r>
      <w:r w:rsidRPr="00471D55">
        <w:rPr>
          <w:strike/>
          <w:u w:color="000000" w:themeColor="text1"/>
        </w:rPr>
        <w:noBreakHyphen/>
        <w:t>in</w:t>
      </w:r>
      <w:r w:rsidRPr="00471D55">
        <w:rPr>
          <w:strike/>
          <w:u w:color="000000" w:themeColor="text1"/>
        </w:rPr>
        <w:noBreakHyphen/>
        <w:t>charge may personally, or through the broker’s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Pr="00471D55">
        <w:rPr>
          <w:strike/>
          <w:u w:color="000000" w:themeColor="text1"/>
        </w:rPr>
        <w:noBreakHyphen/>
        <w:t>in</w:t>
      </w:r>
      <w:r w:rsidRPr="00471D55">
        <w:rPr>
          <w:strike/>
          <w:u w:color="000000" w:themeColor="text1"/>
        </w:rPr>
        <w:noBreakHyphen/>
        <w:t>charge and affiliated agents under this section. The designated agency agreement shall include language informing the buyer and seller of the obligations of the broker</w:t>
      </w:r>
      <w:r w:rsidRPr="00471D55">
        <w:rPr>
          <w:strike/>
          <w:u w:color="000000" w:themeColor="text1"/>
        </w:rPr>
        <w:noBreakHyphen/>
        <w:t>in</w:t>
      </w:r>
      <w:r w:rsidRPr="00471D55">
        <w:rPr>
          <w:strike/>
          <w:u w:color="000000" w:themeColor="text1"/>
        </w:rPr>
        <w:noBreakHyphen/>
        <w:t>charge and affiliated agents under this section.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If a buyer client of a designated agent wants to view a property that was personally listed by the broker</w:t>
      </w:r>
      <w:r w:rsidRPr="00471D55">
        <w:rPr>
          <w:strike/>
          <w:u w:color="000000" w:themeColor="text1"/>
        </w:rPr>
        <w:noBreakHyphen/>
        <w:t>in</w:t>
      </w:r>
      <w:r w:rsidRPr="00471D55">
        <w:rPr>
          <w:strike/>
          <w:u w:color="000000" w:themeColor="text1"/>
        </w:rPr>
        <w:noBreakHyphen/>
        <w:t>charge, the broker</w:t>
      </w:r>
      <w:r w:rsidRPr="00471D55">
        <w:rPr>
          <w:strike/>
          <w:u w:color="000000" w:themeColor="text1"/>
        </w:rPr>
        <w:noBreakHyphen/>
        <w:t>in</w:t>
      </w:r>
      <w:r w:rsidRPr="00471D55">
        <w:rPr>
          <w:strike/>
          <w:u w:color="000000" w:themeColor="text1"/>
        </w:rPr>
        <w:noBreakHyphen/>
        <w:t>charge shall act as a dual agent with the written consent of the buyer and seller, as required by subsection (M).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A designated agent of a seller client has the duties and obligations set forth in subsections (C) through (G). A designated agent of a buyer client has the duties and obligations set forth in subsections (H) through (K).</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In a transaction where both buyer and seller are represented by designated agents and the designated agents are supervised by the same broker</w:t>
      </w:r>
      <w:r w:rsidRPr="00471D55">
        <w:rPr>
          <w:strike/>
          <w:u w:color="000000" w:themeColor="text1"/>
        </w:rPr>
        <w:noBreakHyphen/>
        <w:t>in</w:t>
      </w:r>
      <w:r w:rsidRPr="00471D55">
        <w:rPr>
          <w:strike/>
          <w:u w:color="000000" w:themeColor="text1"/>
        </w:rPr>
        <w:noBreakHyphen/>
        <w:t>charge, the broker</w:t>
      </w:r>
      <w:r w:rsidRPr="00471D55">
        <w:rPr>
          <w:strike/>
          <w:u w:color="000000" w:themeColor="text1"/>
        </w:rPr>
        <w:noBreakHyphen/>
        <w:t>in</w:t>
      </w:r>
      <w:r w:rsidRPr="00471D55">
        <w:rPr>
          <w:strike/>
          <w:u w:color="000000" w:themeColor="text1"/>
        </w:rPr>
        <w:noBreakHyphen/>
        <w:t>charge shall act as a dual agent pursuant to subsection (M). The broker</w:t>
      </w:r>
      <w:r w:rsidRPr="00471D55">
        <w:rPr>
          <w:strike/>
          <w:u w:color="000000" w:themeColor="text1"/>
        </w:rPr>
        <w:noBreakHyphen/>
        <w:t>in</w:t>
      </w:r>
      <w:r w:rsidRPr="00471D55">
        <w:rPr>
          <w:strike/>
          <w:u w:color="000000" w:themeColor="text1"/>
        </w:rPr>
        <w:noBreakHyphen/>
        <w:t>charge is not required to complete a dual agency agreement under this provision. Consent must be contained in the designated agency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150443">
        <w:rPr>
          <w:u w:color="000000" w:themeColor="text1"/>
        </w:rPr>
        <w:tab/>
      </w:r>
      <w:r w:rsidRPr="00471D55">
        <w:rPr>
          <w:strike/>
          <w:u w:color="000000" w:themeColor="text1"/>
        </w:rPr>
        <w:t>A designated agent may disclose to the designated agent’s broker</w:t>
      </w:r>
      <w:r w:rsidRPr="00471D55">
        <w:rPr>
          <w:strike/>
          <w:u w:color="000000" w:themeColor="text1"/>
        </w:rPr>
        <w:noBreakHyphen/>
        <w:t>in</w:t>
      </w:r>
      <w:r w:rsidRPr="00471D55">
        <w:rPr>
          <w:strike/>
          <w:u w:color="000000" w:themeColor="text1"/>
        </w:rPr>
        <w:noBreakHyphen/>
        <w:t xml:space="preserve"> charge, or his licensed representative, confidential information of a client for the purpose of seeking advice or assistance for the benefit of the client in regard to a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(7)</w:t>
      </w:r>
      <w:r w:rsidR="00150443">
        <w:rPr>
          <w:u w:color="000000" w:themeColor="text1"/>
        </w:rPr>
        <w:tab/>
      </w:r>
      <w:r w:rsidRPr="00471D55">
        <w:rPr>
          <w:strike/>
          <w:u w:color="000000" w:themeColor="text1"/>
        </w:rPr>
        <w:t>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(8)</w:t>
      </w:r>
      <w:r w:rsidR="00150443">
        <w:rPr>
          <w:u w:color="000000" w:themeColor="text1"/>
        </w:rPr>
        <w:tab/>
      </w:r>
      <w:r w:rsidRPr="00471D55">
        <w:rPr>
          <w:strike/>
          <w:u w:color="000000" w:themeColor="text1"/>
        </w:rPr>
        <w:t>If a broker</w:t>
      </w:r>
      <w:r w:rsidRPr="00471D55">
        <w:rPr>
          <w:strike/>
          <w:u w:color="000000" w:themeColor="text1"/>
        </w:rPr>
        <w:noBreakHyphen/>
        <w:t>in</w:t>
      </w:r>
      <w:r w:rsidRPr="00471D55">
        <w:rPr>
          <w:strike/>
          <w:u w:color="000000" w:themeColor="text1"/>
        </w:rPr>
        <w:noBreakHyphen/>
        <w:t>charge appoints different designated agents in accordance with subsection (P)(1), the broker</w:t>
      </w:r>
      <w:r w:rsidRPr="00471D55">
        <w:rPr>
          <w:strike/>
          <w:u w:color="000000" w:themeColor="text1"/>
        </w:rPr>
        <w:noBreakHyphen/>
        <w:t>in</w:t>
      </w:r>
      <w:r w:rsidRPr="00471D55">
        <w:rPr>
          <w:strike/>
          <w:u w:color="000000" w:themeColor="text1"/>
        </w:rPr>
        <w:noBreakHyphen/>
        <w:t>charge, all remaining affiliated licensees, and the real estate brokerage firm must be deemed to be dual agents, except for the designated licensees and those licensees in the firm’s branch offices so long as those branch offices have a separate broker</w:t>
      </w:r>
      <w:r w:rsidRPr="00471D55">
        <w:rPr>
          <w:strike/>
          <w:u w:color="000000" w:themeColor="text1"/>
        </w:rPr>
        <w:noBreakHyphen/>
        <w:t>in</w:t>
      </w:r>
      <w:r w:rsidRPr="00471D55">
        <w:rPr>
          <w:strike/>
          <w:u w:color="000000" w:themeColor="text1"/>
        </w:rPr>
        <w:noBreakHyphen/>
        <w:t>charge. The broker</w:t>
      </w:r>
      <w:r w:rsidRPr="00471D55">
        <w:rPr>
          <w:strike/>
          <w:u w:color="000000" w:themeColor="text1"/>
        </w:rPr>
        <w:noBreakHyphen/>
        <w:t>in</w:t>
      </w:r>
      <w:r w:rsidRPr="00471D55">
        <w:rPr>
          <w:strike/>
          <w:u w:color="000000" w:themeColor="text1"/>
        </w:rPr>
        <w:noBreakHyphen/>
        <w:t>charge is not required to complete a dual agency agreement under this provision. Consent must be contained in the designated agency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(9)</w:t>
      </w:r>
      <w:r w:rsidR="00150443">
        <w:rPr>
          <w:u w:color="000000" w:themeColor="text1"/>
        </w:rPr>
        <w:tab/>
      </w:r>
      <w:r w:rsidRPr="00471D55">
        <w:rPr>
          <w:strike/>
          <w:u w:color="000000" w:themeColor="text1"/>
        </w:rPr>
        <w:t>When designated agents are appointed in accordance with subsection (P)(1), the broker</w:t>
      </w:r>
      <w:r w:rsidRPr="00471D55">
        <w:rPr>
          <w:strike/>
          <w:u w:color="000000" w:themeColor="text1"/>
        </w:rPr>
        <w:noBreakHyphen/>
        <w:t>in</w:t>
      </w:r>
      <w:r w:rsidRPr="00471D55">
        <w:rPr>
          <w:strike/>
          <w:u w:color="000000" w:themeColor="text1"/>
        </w:rPr>
        <w:noBreakHyphen/>
        <w:t>charge, the clients, and the designated agents must be considered to possess only actual knowledge and information; there may be no imputation of knowledge or information between and among the broker</w:t>
      </w:r>
      <w:r w:rsidRPr="00471D55">
        <w:rPr>
          <w:strike/>
          <w:u w:color="000000" w:themeColor="text1"/>
        </w:rPr>
        <w:noBreakHyphen/>
        <w:t>in</w:t>
      </w:r>
      <w:r w:rsidRPr="00471D55">
        <w:rPr>
          <w:strike/>
          <w:u w:color="000000" w:themeColor="text1"/>
        </w:rPr>
        <w:noBreakHyphen/>
        <w:t xml:space="preserve"> charge, the designated agents, and the clients. Designated agents must not disclose, except to the designated agent’s broker</w:t>
      </w:r>
      <w:r w:rsidRPr="00471D55">
        <w:rPr>
          <w:strike/>
          <w:u w:color="000000" w:themeColor="text1"/>
        </w:rPr>
        <w:noBreakHyphen/>
        <w:t>in</w:t>
      </w:r>
      <w:r w:rsidRPr="00471D55">
        <w:rPr>
          <w:strike/>
          <w:u w:color="000000" w:themeColor="text1"/>
        </w:rPr>
        <w:noBreakHyphen/>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Pr="00471D55">
        <w:rPr>
          <w:strike/>
          <w:u w:color="000000" w:themeColor="text1"/>
        </w:rPr>
        <w:noBreakHyphen/>
        <w:t>in</w:t>
      </w:r>
      <w:r w:rsidRPr="00471D55">
        <w:rPr>
          <w:strike/>
          <w:u w:color="000000" w:themeColor="text1"/>
        </w:rPr>
        <w:noBreakHyphen/>
        <w:t xml:space="preserve">charge of a designated agent may not reveal confidential information received from either the designated agent or the client with whom the designated agent is </w:t>
      </w:r>
      <w:r w:rsidRPr="00471D55">
        <w:rPr>
          <w:strike/>
          <w:u w:color="000000" w:themeColor="text1"/>
        </w:rPr>
        <w:lastRenderedPageBreak/>
        <w:t>working. For the purposes of this section, confidential information is information the disclosure of which has not been consented to by the client and that could harm the negotiating position of the client.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(10)</w:t>
      </w:r>
      <w:r w:rsidR="00150443">
        <w:rPr>
          <w:u w:color="000000" w:themeColor="text1"/>
        </w:rPr>
        <w:tab/>
      </w:r>
      <w:r w:rsidRPr="00471D55">
        <w:rPr>
          <w:strike/>
          <w:u w:color="000000" w:themeColor="text1"/>
        </w:rPr>
        <w:t>The designation of one or more of a broker</w:t>
      </w:r>
      <w:r w:rsidRPr="00471D55">
        <w:rPr>
          <w:strike/>
          <w:u w:color="000000" w:themeColor="text1"/>
        </w:rPr>
        <w:noBreakHyphen/>
        <w:t>in</w:t>
      </w:r>
      <w:r w:rsidRPr="00471D55">
        <w:rPr>
          <w:strike/>
          <w:u w:color="000000" w:themeColor="text1"/>
        </w:rPr>
        <w:noBreakHyphen/>
        <w:t>charge’s affiliated licensees as designated agents does not permit the disclosure by the broker</w:t>
      </w:r>
      <w:r w:rsidRPr="00471D55">
        <w:rPr>
          <w:strike/>
          <w:u w:color="000000" w:themeColor="text1"/>
        </w:rPr>
        <w:noBreakHyphen/>
        <w:t>in</w:t>
      </w:r>
      <w:r w:rsidRPr="00471D55">
        <w:rPr>
          <w:strike/>
          <w:u w:color="000000" w:themeColor="text1"/>
        </w:rPr>
        <w:noBreakHyphen/>
        <w:t>charge or affiliated licensees of any information made confidential by an express written request or instruction by a party before or after the creation of the designated agency. The broker</w:t>
      </w:r>
      <w:r w:rsidRPr="00471D55">
        <w:rPr>
          <w:strike/>
          <w:u w:color="000000" w:themeColor="text1"/>
        </w:rPr>
        <w:noBreakHyphen/>
        <w:t>in</w:t>
      </w:r>
      <w:r w:rsidRPr="00471D55">
        <w:rPr>
          <w:strike/>
          <w:u w:color="000000" w:themeColor="text1"/>
        </w:rPr>
        <w:noBreakHyphen/>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Pr="00471D55">
        <w:rPr>
          <w:strike/>
          <w:u w:color="000000" w:themeColor="text1"/>
        </w:rPr>
        <w:noBreakHyphen/>
        <w:t>in</w:t>
      </w:r>
      <w:r w:rsidRPr="00471D55">
        <w:rPr>
          <w:strike/>
          <w:u w:color="000000" w:themeColor="text1"/>
        </w:rPr>
        <w:noBreakHyphen/>
        <w:t>charge and affiliated licensee’s compliance with this subsection.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(Q)</w:t>
      </w:r>
      <w:r w:rsidR="00150443">
        <w:rPr>
          <w:u w:color="000000" w:themeColor="text1"/>
        </w:rPr>
        <w:tab/>
      </w:r>
      <w:r w:rsidRPr="00471D55">
        <w:rPr>
          <w:strike/>
          <w:u w:color="000000" w:themeColor="text1"/>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Pr="00471D55">
        <w:rPr>
          <w:strike/>
          <w:u w:color="000000" w:themeColor="text1"/>
        </w:rPr>
        <w:noBreakHyphen/>
        <w:t>in</w:t>
      </w:r>
      <w:r w:rsidRPr="00471D55">
        <w:rPr>
          <w:strike/>
          <w:u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(R)</w:t>
      </w:r>
      <w:r w:rsidR="00150443">
        <w:rPr>
          <w:u w:color="000000" w:themeColor="text1"/>
        </w:rPr>
        <w:tab/>
      </w:r>
      <w:r w:rsidRPr="00471D55">
        <w:rPr>
          <w:strike/>
          <w:u w:color="000000" w:themeColor="text1"/>
        </w:rPr>
        <w:t>The payment or promise of payment of compensation to a real estate licensee by a seller, buyer, landlord, or tenant does not determine whether an agency relationship has been created between any real estate licensee and a seller, buyer, landlord, or tenant.</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139.</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A licensee shall provide at the first practical opportunity to all buyers and sellers with whom the licensee has substantive contact: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a meaningful explanation of agency relationships in real estate transactions that are offered by that brokerage;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an agency disclosure form prescribed by the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A licensee who becomes a seller’s agent shall provide an agency disclosure form to the seller at the time the listing is obtained and signed. Acknowledgement of receipt of the form must be contained in the listing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A licensee who becomes a buyer’s agent shall provide an agency disclosure form to the buyer at the time an agency agreement is signed. Acknowledgement of receipt of the form must be contained in the buyer agency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A licensee who becomes a disclosed dual agent shall provide to both buyer and seller an agency disclosure form in accordance with Section 40</w:t>
      </w:r>
      <w:r w:rsidRPr="00471D55">
        <w:rPr>
          <w:strike/>
          <w:u w:color="000000" w:themeColor="text1"/>
        </w:rPr>
        <w:noBreakHyphen/>
        <w:t>57</w:t>
      </w:r>
      <w:r w:rsidRPr="00471D55">
        <w:rPr>
          <w:strike/>
          <w:u w:color="000000" w:themeColor="text1"/>
        </w:rPr>
        <w:noBreakHyphen/>
        <w:t xml:space="preserve">137 after buyer has completed and signed a </w:t>
      </w:r>
      <w:r w:rsidRPr="00471D55">
        <w:rPr>
          <w:strike/>
          <w:u w:color="000000" w:themeColor="text1"/>
        </w:rPr>
        <w:lastRenderedPageBreak/>
        <w:t>buyer agency agreement and seller has completed and signed a listing agreement. Acknowledgement of receipt of the form by buyer and seller must be contained in their separate agency agreements.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A licensee who has substantive contact with a potential buyer or seller shall provide to the potential buyer or seller an agency disclosure form at the first substantive contact. At the time of contact, it is presumed that the potential buyer or seller is to be a customer of the licensee as defined by this chapter and that the licensee shall offer services to a customer as defined by Section 40</w:t>
      </w:r>
      <w:r w:rsidRPr="00471D55">
        <w:rPr>
          <w:strike/>
          <w:u w:color="000000" w:themeColor="text1"/>
        </w:rPr>
        <w:noBreakHyphen/>
        <w:t>57</w:t>
      </w:r>
      <w:r w:rsidRPr="00471D55">
        <w:rPr>
          <w:strike/>
          <w:u w:color="000000" w:themeColor="text1"/>
        </w:rPr>
        <w:noBreakHyphen/>
        <w:t>137(O) only until the potential buyer or seller requests representation; however, before ratification of the real property sales agreement, the real estate licensee must represent either the buyer or seller in an agency capacity in order to be in compliance with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If first contact occurs over the telephone or other electronic means, including the Internet and electronic mail, a licensee shall provide a buyer with the agency disclosure form at the first substantive contact or a copy of the form may be sent by electronic means, including the Internet and electronic mail.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(G)</w:t>
      </w:r>
      <w:r w:rsidR="00150443">
        <w:rPr>
          <w:u w:color="000000" w:themeColor="text1"/>
        </w:rPr>
        <w:tab/>
      </w:r>
      <w:r w:rsidRPr="00471D55">
        <w:rPr>
          <w:strike/>
          <w:u w:color="000000" w:themeColor="text1"/>
        </w:rPr>
        <w:t>For all real estate transactions, no agency relationship between a buyer, seller, landlord, or tenant and a brokerage company and its affiliated licensees exists unless the buyer, seller, landlord, or tenant and the brokerage company and its affiliated licensees agree, in writing, to the agency relationship. No type of agency relationship may be assumed by a buyer, seller, landlord, tenant, or licensee or created orally or by implication. A licensee must not be considered to have an agency relationship with a party or have agency obligations to a party but is responsible only for exercising reasonable care in the discharge of the licensee’s specified duties, as provided in this chapter, and, in the case of a client, as specified in the agency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(H)</w:t>
      </w:r>
      <w:r w:rsidR="00150443">
        <w:rPr>
          <w:u w:color="000000" w:themeColor="text1"/>
        </w:rPr>
        <w:tab/>
      </w:r>
      <w:r w:rsidRPr="00471D55">
        <w:rPr>
          <w:strike/>
          <w:u w:color="000000" w:themeColor="text1"/>
        </w:rPr>
        <w:t>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(I)</w:t>
      </w:r>
      <w:r w:rsidR="00150443">
        <w:rPr>
          <w:u w:color="000000" w:themeColor="text1"/>
        </w:rPr>
        <w:tab/>
      </w:r>
      <w:r w:rsidRPr="00471D55">
        <w:rPr>
          <w:strike/>
          <w:u w:color="000000" w:themeColor="text1"/>
        </w:rPr>
        <w:t>The agency disclosure requirements of this section do not apply if:</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the transaction is regarding the rental or lease of residential or commercial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the communication from the licensee is a solicitation of business;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the transaction is regarding the sale of property by auction.</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140.</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A real estate broker and all associated licensees owe no duty or obligation to a client following termination, expiration, completion, or performance of an agency agreement or closing of the real property transaction, whichever occurs first, except the duties of:</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accounting in a timely manner for all money and property related to and received during the relationship;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keeping confidential all information received during the course of the engagement which was made confidential by request or instructions from the client, except as provided for in Sections 40</w:t>
      </w:r>
      <w:r w:rsidRPr="00471D55">
        <w:rPr>
          <w:strike/>
          <w:u w:color="000000" w:themeColor="text1"/>
        </w:rPr>
        <w:noBreakHyphen/>
        <w:t>57</w:t>
      </w:r>
      <w:r w:rsidRPr="00471D55">
        <w:rPr>
          <w:strike/>
          <w:u w:color="000000" w:themeColor="text1"/>
        </w:rPr>
        <w:noBreakHyphen/>
        <w:t>137(C)(6) and 40</w:t>
      </w:r>
      <w:r w:rsidRPr="00471D55">
        <w:rPr>
          <w:strike/>
          <w:u w:color="000000" w:themeColor="text1"/>
        </w:rPr>
        <w:noBreakHyphen/>
        <w:t>57</w:t>
      </w:r>
      <w:r w:rsidRPr="00471D55">
        <w:rPr>
          <w:strike/>
          <w:u w:color="000000" w:themeColor="text1"/>
        </w:rPr>
        <w:noBreakHyphen/>
        <w:t>137(H)(6) unless: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the client permits the disclosure by written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(b)</w:t>
      </w:r>
      <w:r w:rsidR="00150443">
        <w:rPr>
          <w:u w:color="000000" w:themeColor="text1"/>
        </w:rPr>
        <w:tab/>
      </w:r>
      <w:r w:rsidR="00150443">
        <w:rPr>
          <w:strike/>
          <w:u w:color="000000" w:themeColor="text1"/>
        </w:rPr>
        <w:t>t</w:t>
      </w:r>
      <w:r w:rsidRPr="00471D55">
        <w:rPr>
          <w:strike/>
          <w:u w:color="000000" w:themeColor="text1"/>
        </w:rPr>
        <w:t>he disclosure is required by law;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the information becomes public from a source other than the broker.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Notwithstanding another provision to the contrary contained in this chapter, if a conflict arises between a broker’s duty to keep the confidence of a client and the duty not to give customers false information, the broker’s duty not to give false information to customers prevails and governs the broker’s actions. No cause of action arises on behalf of a person against a broker</w:t>
      </w:r>
      <w:r w:rsidRPr="00471D55">
        <w:rPr>
          <w:strike/>
          <w:u w:color="000000" w:themeColor="text1"/>
        </w:rPr>
        <w:noBreakHyphen/>
        <w:t>in</w:t>
      </w:r>
      <w:r w:rsidRPr="00471D55">
        <w:rPr>
          <w:strike/>
          <w:u w:color="000000" w:themeColor="text1"/>
        </w:rPr>
        <w:noBreakHyphen/>
        <w:t>charge or affiliated licensees for revealing information in compliance with this subsection.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A broker</w:t>
      </w:r>
      <w:r w:rsidRPr="00471D55">
        <w:rPr>
          <w:strike/>
          <w:u w:color="000000" w:themeColor="text1"/>
        </w:rPr>
        <w:noBreakHyphen/>
        <w:t>in</w:t>
      </w:r>
      <w:r w:rsidRPr="00471D55">
        <w:rPr>
          <w:strike/>
          <w:u w:color="000000" w:themeColor="text1"/>
        </w:rPr>
        <w:noBreakHyphen/>
        <w:t>charge and his affiliated licensees in the broker’s main office may conduct business with a previous client of the broker’s branch offices as a customer or client, so long as the branch offices have a separate broker</w:t>
      </w:r>
      <w:r w:rsidRPr="00471D55">
        <w:rPr>
          <w:strike/>
          <w:u w:color="000000" w:themeColor="text1"/>
        </w:rPr>
        <w:noBreakHyphen/>
        <w:t>in</w:t>
      </w:r>
      <w:r w:rsidRPr="00471D55">
        <w:rPr>
          <w:strike/>
          <w:u w:color="000000" w:themeColor="text1"/>
        </w:rPr>
        <w:noBreakHyphen/>
        <w:t>charge and do not share the same broker</w:t>
      </w:r>
      <w:r w:rsidRPr="00471D55">
        <w:rPr>
          <w:strike/>
          <w:u w:color="000000" w:themeColor="text1"/>
        </w:rPr>
        <w:noBreakHyphen/>
        <w:t>in</w:t>
      </w:r>
      <w:r w:rsidRPr="00471D55">
        <w:rPr>
          <w:strike/>
          <w:u w:color="000000" w:themeColor="text1"/>
        </w:rPr>
        <w:noBreakHyphen/>
        <w:t>charge as the main office.</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145.</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In addition to Section 40</w:t>
      </w:r>
      <w:r w:rsidRPr="00471D55">
        <w:rPr>
          <w:strike/>
          <w:u w:color="000000" w:themeColor="text1"/>
        </w:rPr>
        <w:noBreakHyphen/>
        <w:t>1</w:t>
      </w:r>
      <w:r w:rsidRPr="00471D55">
        <w:rPr>
          <w:strike/>
          <w:u w:color="000000" w:themeColor="text1"/>
        </w:rPr>
        <w:noBreakHyphen/>
        <w:t>110, the commission may deny issuance of a license to an applicant or may take disciplinary action against a licensee who:</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makes a substantial misrepresentation involving a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makes false promises of a character likely to influence, persuade, or induce;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pursues a continued and flagrant course of misrepresentation or makes false and misleading promises through associated licensees or through any medium of advertising or otherwise;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in the practice of real estate demonstrates bad faith, dishonesty, untrustworthiness, or incompetency in a manner as to endanger the interest of the public;</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represents or attempts to represent a real estate broker other than his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without the express knowledge and written consent of the employing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150443">
        <w:rPr>
          <w:u w:color="000000" w:themeColor="text1"/>
        </w:rPr>
        <w:tab/>
      </w:r>
      <w:r w:rsidRPr="00471D55">
        <w:rPr>
          <w:strike/>
          <w:u w:color="000000" w:themeColor="text1"/>
        </w:rPr>
        <w:t>guarantees or authorizes and permits any associated licensee to guarantee future profits from the resale of real estate;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(7)</w:t>
      </w:r>
      <w:r w:rsidR="00150443">
        <w:rPr>
          <w:u w:color="000000" w:themeColor="text1"/>
        </w:rPr>
        <w:tab/>
      </w:r>
      <w:r w:rsidRPr="00471D55">
        <w:rPr>
          <w:strike/>
          <w:u w:color="000000" w:themeColor="text1"/>
        </w:rPr>
        <w:t>makes a dual set of contracts, written or otherwise, by stating a sales price higher than the actual sales price in an effort to obtain a larger loan from a lender or lending institution or for the purpose of misinforming a governmental agency or any other reason;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(8)</w:t>
      </w:r>
      <w:r w:rsidR="00150443">
        <w:rPr>
          <w:u w:color="000000" w:themeColor="text1"/>
        </w:rPr>
        <w:tab/>
      </w:r>
      <w:r w:rsidRPr="00471D55">
        <w:rPr>
          <w:strike/>
          <w:u w:color="000000" w:themeColor="text1"/>
        </w:rPr>
        <w:t>is convicted of violating the federal and state fair housing laws, forgery, embezzlement, breach of trust, larceny, obtaining money or property under false pretense, extortion, fraud, conspiracy to defraud, or has been convicted of a violent crime as defined in Section 16</w:t>
      </w:r>
      <w:r w:rsidRPr="00471D55">
        <w:rPr>
          <w:strike/>
          <w:u w:color="000000" w:themeColor="text1"/>
        </w:rPr>
        <w:noBreakHyphen/>
        <w:t>1</w:t>
      </w:r>
      <w:r w:rsidRPr="00471D55">
        <w:rPr>
          <w:strike/>
          <w:u w:color="000000" w:themeColor="text1"/>
        </w:rPr>
        <w:noBreakHyphen/>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 or pleading guilty or nolo contendere to any such offense in a court of competent jurisdiction of this State, any other state, or any federal court;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(9)</w:t>
      </w:r>
      <w:r w:rsidR="00150443">
        <w:rPr>
          <w:u w:color="000000" w:themeColor="text1"/>
        </w:rPr>
        <w:tab/>
      </w:r>
      <w:r w:rsidRPr="00471D55">
        <w:rPr>
          <w:strike/>
          <w:u w:color="000000" w:themeColor="text1"/>
        </w:rPr>
        <w:t>fails to report to the department in writing by certified mail, within ten days, notice of conviction of a crime provided for in item (8);</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(10)</w:t>
      </w:r>
      <w:r w:rsidR="00150443">
        <w:rPr>
          <w:u w:color="000000" w:themeColor="text1"/>
        </w:rPr>
        <w:tab/>
      </w:r>
      <w:r w:rsidRPr="00471D55">
        <w:rPr>
          <w:strike/>
          <w:u w:color="000000" w:themeColor="text1"/>
        </w:rPr>
        <w:t>fails, within a reasonable time, to account for or to remit any monies coming into his possession which belong to others;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(11)</w:t>
      </w:r>
      <w:r w:rsidR="00150443">
        <w:rPr>
          <w:u w:color="000000" w:themeColor="text1"/>
        </w:rPr>
        <w:tab/>
      </w:r>
      <w:r w:rsidRPr="00471D55">
        <w:rPr>
          <w:strike/>
          <w:u w:color="000000" w:themeColor="text1"/>
        </w:rPr>
        <w:t>pays a commission or compensation to an unlicensed individual for activities requiring a license under this chapter. Notwithstanding this section, a licensee may not pay or offer to pay a referral fee or finder’s fee to an unlicensed individual that is not a party in the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(12)</w:t>
      </w:r>
      <w:r w:rsidR="00150443">
        <w:rPr>
          <w:u w:color="000000" w:themeColor="text1"/>
        </w:rPr>
        <w:tab/>
      </w:r>
      <w:r w:rsidRPr="00471D55">
        <w:rPr>
          <w:strike/>
          <w:u w:color="000000" w:themeColor="text1"/>
        </w:rPr>
        <w:t>violates any provision of law relating to a buyer’s freedom of choice in choosing an attorney, insurance agent, title insurance agent, or any other service provider to facilitate the buyer’s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(13)</w:t>
      </w:r>
      <w:r w:rsidR="00150443">
        <w:rPr>
          <w:u w:color="000000" w:themeColor="text1"/>
        </w:rPr>
        <w:tab/>
      </w:r>
      <w:r w:rsidRPr="00471D55">
        <w:rPr>
          <w:strike/>
          <w:u w:color="000000" w:themeColor="text1"/>
        </w:rPr>
        <w:t>fails to disclose in accordance with Section 40</w:t>
      </w:r>
      <w:r w:rsidRPr="00471D55">
        <w:rPr>
          <w:strike/>
          <w:u w:color="000000" w:themeColor="text1"/>
        </w:rPr>
        <w:noBreakHyphen/>
        <w:t>57</w:t>
      </w:r>
      <w:r w:rsidRPr="00471D55">
        <w:rPr>
          <w:strike/>
          <w:u w:color="000000" w:themeColor="text1"/>
        </w:rPr>
        <w:noBreakHyphen/>
        <w:t>139 the party or parties for whom the licensee will be acting as an agent in a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u w:color="000000" w:themeColor="text1"/>
        </w:rPr>
        <w:tab/>
      </w:r>
      <w:r w:rsidRPr="00471D55">
        <w:rPr>
          <w:strike/>
          <w:u w:color="000000" w:themeColor="text1"/>
        </w:rPr>
        <w:t>(14)</w:t>
      </w:r>
      <w:r w:rsidR="00150443">
        <w:rPr>
          <w:u w:color="000000" w:themeColor="text1"/>
        </w:rPr>
        <w:tab/>
      </w:r>
      <w:r w:rsidRPr="00471D55">
        <w:rPr>
          <w:strike/>
          <w:u w:color="000000" w:themeColor="text1"/>
        </w:rPr>
        <w:t>receives compensation in a real estate transaction or directly resulting from a real estate transaction from more than one party except with the full knowledge and written consent of all parties;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(15)</w:t>
      </w:r>
      <w:r w:rsidR="00150443">
        <w:rPr>
          <w:u w:color="000000" w:themeColor="text1"/>
        </w:rPr>
        <w:tab/>
      </w:r>
      <w:r w:rsidRPr="00471D55">
        <w:rPr>
          <w:strike/>
          <w:u w:color="000000" w:themeColor="text1"/>
        </w:rPr>
        <w:t>represents more than one party in a real estate transaction without the full written knowledge and consent of all parties the licensee represents as provided in Section 40</w:t>
      </w:r>
      <w:r w:rsidRPr="00471D55">
        <w:rPr>
          <w:strike/>
          <w:u w:color="000000" w:themeColor="text1"/>
        </w:rPr>
        <w:noBreakHyphen/>
        <w:t>57</w:t>
      </w:r>
      <w:r w:rsidRPr="00471D55">
        <w:rPr>
          <w:strike/>
          <w:u w:color="000000" w:themeColor="text1"/>
        </w:rPr>
        <w:noBreakHyphen/>
        <w:t>137(M);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(16)</w:t>
      </w:r>
      <w:r w:rsidR="00150443">
        <w:rPr>
          <w:u w:color="000000" w:themeColor="text1"/>
        </w:rPr>
        <w:tab/>
      </w:r>
      <w:r w:rsidRPr="00471D55">
        <w:rPr>
          <w:strike/>
          <w:u w:color="000000" w:themeColor="text1"/>
        </w:rPr>
        <w:t>acts in the dual capacity of agent and undisclosed principal in a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(17)</w:t>
      </w:r>
      <w:r w:rsidR="00150443">
        <w:rPr>
          <w:u w:color="000000" w:themeColor="text1"/>
        </w:rPr>
        <w:tab/>
      </w:r>
      <w:r w:rsidRPr="00471D55">
        <w:rPr>
          <w:strike/>
          <w:u w:color="000000" w:themeColor="text1"/>
        </w:rPr>
        <w:t>accepts deposit money which is to be delivered to the licensee’s principal in a real estate transaction without informing the payor and having the payor acknowledge in writing who will hold the money received by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(18)</w:t>
      </w:r>
      <w:r w:rsidR="00150443">
        <w:rPr>
          <w:u w:color="000000" w:themeColor="text1"/>
        </w:rPr>
        <w:tab/>
      </w:r>
      <w:r w:rsidRPr="00471D55">
        <w:rPr>
          <w:strike/>
          <w:u w:color="000000" w:themeColor="text1"/>
        </w:rPr>
        <w:t>issues a check in connection with his real estate business which is returned for insufficient funds or closed account;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(19)</w:t>
      </w:r>
      <w:r w:rsidR="00150443">
        <w:rPr>
          <w:u w:color="000000" w:themeColor="text1"/>
        </w:rPr>
        <w:tab/>
      </w:r>
      <w:r w:rsidRPr="00471D55">
        <w:rPr>
          <w:strike/>
          <w:u w:color="000000" w:themeColor="text1"/>
        </w:rPr>
        <w:t>fails to disclose in accordance with Section 40</w:t>
      </w:r>
      <w:r w:rsidRPr="00471D55">
        <w:rPr>
          <w:strike/>
          <w:u w:color="000000" w:themeColor="text1"/>
        </w:rPr>
        <w:noBreakHyphen/>
        <w:t>57</w:t>
      </w:r>
      <w:r w:rsidRPr="00471D55">
        <w:rPr>
          <w:strike/>
          <w:u w:color="000000" w:themeColor="text1"/>
        </w:rPr>
        <w:noBreakHyphen/>
        <w:t>137 any material facts concerning a real estate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(20)</w:t>
      </w:r>
      <w:r w:rsidR="00150443">
        <w:rPr>
          <w:u w:color="000000" w:themeColor="text1"/>
        </w:rPr>
        <w:tab/>
      </w:r>
      <w:r w:rsidRPr="00471D55">
        <w:rPr>
          <w:strike/>
          <w:u w:color="000000" w:themeColor="text1"/>
        </w:rPr>
        <w:t>violates any provision of this chapter or a regulation promulgated under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(21)</w:t>
      </w:r>
      <w:r w:rsidR="00150443">
        <w:rPr>
          <w:u w:color="000000" w:themeColor="text1"/>
        </w:rPr>
        <w:tab/>
      </w:r>
      <w:r w:rsidRPr="00471D55">
        <w:rPr>
          <w:strike/>
          <w:u w:color="000000" w:themeColor="text1"/>
        </w:rPr>
        <w:t>violates a rule or order of the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00150443">
        <w:rPr>
          <w:strike/>
          <w:u w:color="000000" w:themeColor="text1"/>
        </w:rPr>
        <w:t>(22)</w:t>
      </w:r>
      <w:r w:rsidR="00150443">
        <w:rPr>
          <w:u w:color="000000" w:themeColor="text1"/>
        </w:rPr>
        <w:tab/>
      </w:r>
      <w:r w:rsidRPr="00471D55">
        <w:rPr>
          <w:strike/>
          <w:u w:color="000000" w:themeColor="text1"/>
        </w:rPr>
        <w:t>induces a party to break a contract of sale or lease, listing agreement, or buyer agency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00150443">
        <w:rPr>
          <w:strike/>
          <w:u w:color="000000" w:themeColor="text1"/>
        </w:rPr>
        <w:t>(23)</w:t>
      </w:r>
      <w:r w:rsidR="00150443">
        <w:rPr>
          <w:u w:color="000000" w:themeColor="text1"/>
        </w:rPr>
        <w:tab/>
      </w:r>
      <w:r w:rsidRPr="00471D55">
        <w:rPr>
          <w:strike/>
          <w:u w:color="000000" w:themeColor="text1"/>
        </w:rPr>
        <w:t>engages in a practice or takes action inconsistent with the agency relationship that other real estate licensees have established with their clients;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(24)</w:t>
      </w:r>
      <w:r w:rsidR="00150443">
        <w:rPr>
          <w:u w:color="000000" w:themeColor="text1"/>
        </w:rPr>
        <w:tab/>
      </w:r>
      <w:r w:rsidRPr="00471D55">
        <w:rPr>
          <w:strike/>
          <w:u w:color="000000" w:themeColor="text1"/>
        </w:rPr>
        <w:t>fails upon probable cause of an investigator of the commission to make all records required to be maintained under this chapter available to the commission for inspection and copying by the commission or fails to appear upon probable cause for an interview with an investigator of the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If after an investigation, charges of a violation are brought against a licensee, the broker</w:t>
      </w:r>
      <w:r w:rsidRPr="00471D55">
        <w:rPr>
          <w:strike/>
          <w:u w:color="000000" w:themeColor="text1"/>
        </w:rPr>
        <w:noBreakHyphen/>
        <w:t>in</w:t>
      </w:r>
      <w:r w:rsidRPr="00471D55">
        <w:rPr>
          <w:strike/>
          <w:u w:color="000000" w:themeColor="text1"/>
        </w:rPr>
        <w:noBreakHyphen/>
        <w:t>charge or property manager</w:t>
      </w:r>
      <w:r w:rsidRPr="00471D55">
        <w:rPr>
          <w:strike/>
          <w:u w:color="000000" w:themeColor="text1"/>
        </w:rPr>
        <w:noBreakHyphen/>
        <w:t>in</w:t>
      </w:r>
      <w:r w:rsidRPr="00471D55">
        <w:rPr>
          <w:strike/>
          <w:u w:color="000000" w:themeColor="text1"/>
        </w:rPr>
        <w:noBreakHyphen/>
        <w:t>charge must be notified of the charges.</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150.</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Investigations must be conducted in accordance with Section 40</w:t>
      </w:r>
      <w:r w:rsidRPr="00471D55">
        <w:rPr>
          <w:strike/>
          <w:u w:color="000000" w:themeColor="text1"/>
        </w:rPr>
        <w:noBreakHyphen/>
        <w:t>1</w:t>
      </w:r>
      <w:r w:rsidRPr="00471D55">
        <w:rPr>
          <w:strike/>
          <w:u w:color="000000" w:themeColor="text1"/>
        </w:rPr>
        <w:noBreakHyphen/>
        <w:t>80 and must be performed by investigators who have completed one hundred hours of training in programs that are approved by the commission and provide instruction on real estate principles, state statutory and regulatory law, and investigative techniques.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A restraining order must be obtained in accordance with Section 40</w:t>
      </w:r>
      <w:r w:rsidRPr="00471D55">
        <w:rPr>
          <w:strike/>
          <w:u w:color="000000" w:themeColor="text1"/>
        </w:rPr>
        <w:noBreakHyphen/>
        <w:t>1</w:t>
      </w:r>
      <w:r w:rsidRPr="00471D55">
        <w:rPr>
          <w:strike/>
          <w:u w:color="000000" w:themeColor="text1"/>
        </w:rPr>
        <w:noBreakHyphen/>
        <w:t>100.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strike/>
          <w:u w:color="000000" w:themeColor="text1"/>
        </w:rPr>
        <w:t>(C)(1)</w:t>
      </w:r>
      <w:r w:rsidR="00150443">
        <w:rPr>
          <w:u w:color="000000" w:themeColor="text1"/>
        </w:rPr>
        <w:tab/>
      </w:r>
      <w:r w:rsidRPr="00471D55">
        <w:rPr>
          <w:strike/>
          <w:u w:color="000000" w:themeColor="text1"/>
        </w:rPr>
        <w:t>Whenever the department has reason to believe that a violation of this chapter has occurred, an investigation must be initiated within thirty days.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The department shall conclude its investigation within one hundred fifty days from receipt of the complaint or seek a waiver of this period from the commission upon a showing of due diligence and extenuating circumstances.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A hearing on the charges must be at the time and place designated by the commission and must be conducted in accordance with the Administrative Procedures Act.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The commission shall render a decision and shall serve, within ninety days, notice, in writing, of the commission’s decision to the licensee charged. The commission also shall state in the notice the date upon which the ruling or decision becomes effective.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The department shall maintain a public docket or other permanent record in which must be recorded all orders, consent orders, or stipulated settlements.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A licensee may voluntarily surrender his license in accordance with Section 40</w:t>
      </w:r>
      <w:r w:rsidRPr="00471D55">
        <w:rPr>
          <w:strike/>
          <w:u w:color="000000" w:themeColor="text1"/>
        </w:rPr>
        <w:noBreakHyphen/>
        <w:t>1</w:t>
      </w:r>
      <w:r w:rsidRPr="00471D55">
        <w:rPr>
          <w:strike/>
          <w:u w:color="000000" w:themeColor="text1"/>
        </w:rPr>
        <w:noBreakHyphen/>
        <w:t>150.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(E)(1)</w:t>
      </w:r>
      <w:r w:rsidR="00150443">
        <w:rPr>
          <w:u w:color="000000" w:themeColor="text1"/>
        </w:rPr>
        <w:tab/>
      </w:r>
      <w:r w:rsidRPr="00471D55">
        <w:rPr>
          <w:strike/>
          <w:u w:color="000000" w:themeColor="text1"/>
        </w:rPr>
        <w:t>The commission may impose disciplinary action in accordance with Section 40</w:t>
      </w:r>
      <w:r w:rsidRPr="00471D55">
        <w:rPr>
          <w:strike/>
          <w:u w:color="000000" w:themeColor="text1"/>
        </w:rPr>
        <w:noBreakHyphen/>
        <w:t>1</w:t>
      </w:r>
      <w:r w:rsidRPr="00471D55">
        <w:rPr>
          <w:strike/>
          <w:u w:color="000000" w:themeColor="text1"/>
        </w:rPr>
        <w:noBreakHyphen/>
        <w:t>120.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Upon determination by the commission that one or more of the grounds for discipline exists, as provided for in Section 40</w:t>
      </w:r>
      <w:r w:rsidRPr="00471D55">
        <w:rPr>
          <w:strike/>
          <w:u w:color="000000" w:themeColor="text1"/>
        </w:rPr>
        <w:noBreakHyphen/>
        <w:t>1</w:t>
      </w:r>
      <w:r w:rsidRPr="00471D55">
        <w:rPr>
          <w:strike/>
          <w:u w:color="000000" w:themeColor="text1"/>
        </w:rPr>
        <w:noBreakHyphen/>
        <w:t>110 or Section 40</w:t>
      </w:r>
      <w:r w:rsidRPr="00471D55">
        <w:rPr>
          <w:strike/>
          <w:u w:color="000000" w:themeColor="text1"/>
        </w:rPr>
        <w:noBreakHyphen/>
        <w:t>57</w:t>
      </w:r>
      <w:r w:rsidRPr="00471D55">
        <w:rPr>
          <w:strike/>
          <w:u w:color="000000" w:themeColor="text1"/>
        </w:rPr>
        <w:noBreakHyphen/>
        <w:t>140, the commission may impose a fine of not less than one hundred or more than one thousand dollars for each violation. The commission may recover the costs of the investigation and the prosecution as provided for in Section 40</w:t>
      </w:r>
      <w:r w:rsidRPr="00471D55">
        <w:rPr>
          <w:strike/>
          <w:u w:color="000000" w:themeColor="text1"/>
        </w:rPr>
        <w:noBreakHyphen/>
        <w:t>1</w:t>
      </w:r>
      <w:r w:rsidRPr="00471D55">
        <w:rPr>
          <w:strike/>
          <w:u w:color="000000" w:themeColor="text1"/>
        </w:rPr>
        <w:noBreakHyphen/>
        <w:t>170.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Nothing in this section prevents a licensee from voluntarily entering into a consent order with the commission wherein violations are not contested and sanctions are accepted.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The department annually shall post a report that provides the data for the number of complaints received, the number of investigations initiated, the average length of investigations, and the number of investigations that exceeded one hundred fifty days.</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170.</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 xml:space="preserve">Service of a notice provided for by law upon a nonresident licensed under this chapter or upon a resident who, having been licensed, subsequently becomes a nonresident or after due diligence cannot be found at his usual abode or place of business in this State, may be made by leaving with the Director of the Department of Labor, Licensing and Regulation a copy of the notice, and accompanying documents. A copy of the notice, any </w:t>
      </w:r>
      <w:r w:rsidRPr="00471D55">
        <w:rPr>
          <w:strike/>
          <w:u w:color="000000" w:themeColor="text1"/>
        </w:rPr>
        <w:lastRenderedPageBreak/>
        <w:t>accompanying documents, and a certified copy of the service on the director must be mailed to the licensee at his last known address, return receipt requested. The director shall keep a record of the day of the service of the notice and the return receipt must be attached to and made part of the return of service of the notice by the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A continuance may be given in a hearing under this chapter for which notice is given pursuant to this section so as to afford the licensee a reasonable opportunity to appear and be heard.</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180.</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The department may not be involved in the resolution of disputes between licensees over the payment or division of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A resident licensee may pay a part of his commission on a cooperative basis to a licensee of another state or jurisdiction if that licensee does not conduct in this State any of the negotiations for which a fee, compensation, or commission is paid.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(C)</w:t>
      </w:r>
      <w:r w:rsidR="00150443">
        <w:rPr>
          <w:u w:color="000000" w:themeColor="text1"/>
        </w:rPr>
        <w:tab/>
      </w:r>
      <w:r w:rsidRPr="00471D55">
        <w:rPr>
          <w:strike/>
          <w:u w:color="000000" w:themeColor="text1"/>
        </w:rPr>
        <w:t>The department may conduct periodic inspections of the offices of licensees in order to assist with and to ensure compliance with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(D)</w:t>
      </w:r>
      <w:r w:rsidR="00150443">
        <w:rPr>
          <w:u w:color="000000" w:themeColor="text1"/>
        </w:rPr>
        <w:tab/>
      </w:r>
      <w:r w:rsidRPr="00471D55">
        <w:rPr>
          <w:strike/>
          <w:u w:color="000000" w:themeColor="text1"/>
        </w:rPr>
        <w:t>It is the responsibility of a licensee to keep on file with the department a current mailing address.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(E)</w:t>
      </w:r>
      <w:r w:rsidR="00150443">
        <w:rPr>
          <w:u w:color="000000" w:themeColor="text1"/>
        </w:rPr>
        <w:tab/>
      </w:r>
      <w:r w:rsidRPr="00471D55">
        <w:rPr>
          <w:strike/>
          <w:u w:color="000000" w:themeColor="text1"/>
        </w:rPr>
        <w:t>No cause of action may arise against an owner of real estate or licensed real estate agent of any party to a transaction for failure to disclose in a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that the death of an occupant of a property has occurred or the manner of the death;</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any off</w:t>
      </w:r>
      <w:r w:rsidRPr="00471D55">
        <w:rPr>
          <w:strike/>
          <w:u w:color="000000" w:themeColor="text1"/>
        </w:rPr>
        <w:noBreakHyphen/>
        <w:t>site condition or hazard that does not directly impact the property being transferred;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any psychological impact that has no material impact on the physical condition of the property being transferred.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(F)</w:t>
      </w:r>
      <w:r w:rsidR="00150443">
        <w:rPr>
          <w:u w:color="000000" w:themeColor="text1"/>
        </w:rPr>
        <w:tab/>
      </w:r>
      <w:r w:rsidRPr="00471D55">
        <w:rPr>
          <w:strike/>
          <w:u w:color="000000" w:themeColor="text1"/>
        </w:rPr>
        <w:t>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strike/>
          <w:u w:color="000000" w:themeColor="text1"/>
        </w:rPr>
        <w:t>(G)</w:t>
      </w:r>
      <w:r w:rsidR="00150443">
        <w:rPr>
          <w:u w:color="000000" w:themeColor="text1"/>
        </w:rPr>
        <w:tab/>
      </w:r>
      <w:r w:rsidRPr="00471D55">
        <w:rPr>
          <w:strike/>
          <w:u w:color="000000" w:themeColor="text1"/>
        </w:rPr>
        <w:t>The commission shall establish and publish standards relevant to the approval and conduct of education required by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The department shall review, approve, and regulate education courses required by this chapter and providers and instructors of these courses including, but not limited to, accredited colleges, universities, private business entities, organizations, schools, associations, and institutions. 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Pr="00471D55">
        <w:rPr>
          <w:strike/>
          <w:u w:color="000000" w:themeColor="text1"/>
        </w:rPr>
        <w:noBreakHyphen/>
        <w:t>licensing and continuing education credit upon application accompanied by applicable fees.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The department may deny, reprimand, fine, suspend, or revoke the approval of an education provider or instructor if the department finds that the education provider or instructor has violated or failed to satisfy the provisions of this chapter or the regulations and standards promulgated pursuant to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Application by providers seeking approval to offer and conduct educational instruction or application by instructors must be made on a form prescribed by the department and accompanied by applicable fees not less than sixty days before a course offering and must be approved by the department before the commencement of any instruction. Instructors that hold the Certified Commercial Investment Member (CCIM) designation conferred by the CCIM Institute are approved for instruction in all commercial real estate courses upon application accompanied by the applicable fees.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If an application for provider, instructor, or course is not approved, the reason must be detailed and the applicant must be given thirty days to respond.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(5)</w:t>
      </w:r>
      <w:r w:rsidR="00150443">
        <w:rPr>
          <w:u w:color="000000" w:themeColor="text1"/>
        </w:rPr>
        <w:tab/>
      </w:r>
      <w:r w:rsidRPr="00471D55">
        <w:rPr>
          <w:strike/>
          <w:u w:color="000000" w:themeColor="text1"/>
        </w:rPr>
        <w:t>Upon approval, certificates must be issued to providers, courses, and instructors to be renewed biennially.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(6)</w:t>
      </w:r>
      <w:r w:rsidR="00150443">
        <w:rPr>
          <w:u w:color="000000" w:themeColor="text1"/>
        </w:rPr>
        <w:tab/>
      </w:r>
      <w:r w:rsidRPr="00471D55">
        <w:rPr>
          <w:strike/>
          <w:u w:color="000000" w:themeColor="text1"/>
        </w:rPr>
        <w:t>Approved courses must be taught by approved instructors who are qualified and have demonstrated knowledge of the subject matter to be taught as well as the ability to teach.</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(7)</w:t>
      </w:r>
      <w:r w:rsidR="00150443">
        <w:rPr>
          <w:u w:color="000000" w:themeColor="text1"/>
        </w:rPr>
        <w:tab/>
      </w:r>
      <w:r w:rsidRPr="00471D55">
        <w:rPr>
          <w:strike/>
          <w:u w:color="000000" w:themeColor="text1"/>
        </w:rPr>
        <w:t>Approved instructors shall attend instructor development workshops sponsored by the department or provide evidence of equivalent hours of continuing education that increases their knowledge of the subject content in their area of expertise or their teaching techniques.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u w:color="000000" w:themeColor="text1"/>
        </w:rPr>
        <w:tab/>
      </w:r>
      <w:r w:rsidRPr="00471D55">
        <w:rPr>
          <w:strike/>
          <w:u w:color="000000" w:themeColor="text1"/>
        </w:rPr>
        <w:t>(8)</w:t>
      </w:r>
      <w:r w:rsidR="00150443">
        <w:rPr>
          <w:u w:color="000000" w:themeColor="text1"/>
        </w:rPr>
        <w:tab/>
      </w:r>
      <w:r w:rsidRPr="00471D55">
        <w:rPr>
          <w:strike/>
          <w:u w:color="000000" w:themeColor="text1"/>
        </w:rPr>
        <w:t xml:space="preserve">The commission must allow for electronic delivery including, but not limited to, the Internet, videoconference, or other </w:t>
      </w:r>
      <w:r w:rsidRPr="00471D55">
        <w:rPr>
          <w:strike/>
          <w:u w:color="000000" w:themeColor="text1"/>
        </w:rPr>
        <w:lastRenderedPageBreak/>
        <w:t>interactive electronic means, of all courses approved for continuing education.</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190.</w:t>
      </w:r>
      <w:r w:rsidR="00150443">
        <w:rPr>
          <w:u w:color="000000" w:themeColor="text1"/>
        </w:rPr>
        <w:tab/>
      </w:r>
      <w:r w:rsidRPr="00471D55">
        <w:rPr>
          <w:strike/>
          <w:u w:color="000000" w:themeColor="text1"/>
        </w:rPr>
        <w:t>Payment and collection of costs associated with investigations and prosecution of violations under this chapter must comply with Section 40</w:t>
      </w:r>
      <w:r w:rsidRPr="00471D55">
        <w:rPr>
          <w:strike/>
          <w:u w:color="000000" w:themeColor="text1"/>
        </w:rPr>
        <w:noBreakHyphen/>
        <w:t>1</w:t>
      </w:r>
      <w:r w:rsidRPr="00471D55">
        <w:rPr>
          <w:strike/>
          <w:u w:color="000000" w:themeColor="text1"/>
        </w:rPr>
        <w:noBreakHyphen/>
        <w:t>170.</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200.</w:t>
      </w:r>
      <w:r w:rsidR="00150443">
        <w:rPr>
          <w:u w:color="000000" w:themeColor="text1"/>
        </w:rPr>
        <w:tab/>
      </w:r>
      <w:r w:rsidRPr="00471D55">
        <w:rPr>
          <w:strike/>
          <w:u w:color="000000" w:themeColor="text1"/>
        </w:rPr>
        <w:t>Imposition and collection of all costs and fines imposed pursuant to this chapter must comply with Section 40</w:t>
      </w:r>
      <w:r w:rsidRPr="00471D55">
        <w:rPr>
          <w:strike/>
          <w:u w:color="000000" w:themeColor="text1"/>
        </w:rPr>
        <w:noBreakHyphen/>
        <w:t>1</w:t>
      </w:r>
      <w:r w:rsidRPr="00471D55">
        <w:rPr>
          <w:strike/>
          <w:u w:color="000000" w:themeColor="text1"/>
        </w:rPr>
        <w:noBreakHyphen/>
        <w:t>180.</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210.</w:t>
      </w:r>
      <w:r w:rsidR="00150443">
        <w:rPr>
          <w:u w:color="000000" w:themeColor="text1"/>
        </w:rPr>
        <w:tab/>
      </w:r>
      <w:r w:rsidRPr="00471D55">
        <w:rPr>
          <w:strike/>
          <w:u w:color="000000" w:themeColor="text1"/>
        </w:rPr>
        <w:t>The provisions of Section 40</w:t>
      </w:r>
      <w:r w:rsidRPr="00471D55">
        <w:rPr>
          <w:strike/>
          <w:u w:color="000000" w:themeColor="text1"/>
        </w:rPr>
        <w:noBreakHyphen/>
        <w:t>1</w:t>
      </w:r>
      <w:r w:rsidRPr="00471D55">
        <w:rPr>
          <w:strike/>
          <w:u w:color="000000" w:themeColor="text1"/>
        </w:rPr>
        <w:noBreakHyphen/>
        <w:t>190 pertaining to privileged communications, whether written or oral, made by or on behalf of a person apply.</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220.</w:t>
      </w:r>
      <w:r w:rsidRPr="00471D55">
        <w:rPr>
          <w:u w:color="000000" w:themeColor="text1"/>
        </w:rPr>
        <w:tab/>
      </w:r>
      <w:r w:rsidRPr="00471D55">
        <w:rPr>
          <w:strike/>
          <w:u w:color="000000" w:themeColor="text1"/>
        </w:rPr>
        <w:t>(A)</w:t>
      </w:r>
      <w:r w:rsidR="00150443">
        <w:rPr>
          <w:u w:color="000000" w:themeColor="text1"/>
        </w:rPr>
        <w:tab/>
      </w:r>
      <w:r w:rsidRPr="00471D55">
        <w:rPr>
          <w:strike/>
          <w:u w:color="000000" w:themeColor="text1"/>
        </w:rPr>
        <w:t>It is unlawful for a person to act as a real estate broker, real estate salesman, or property manager or to advertise or assume to act as such without first having obtained a license issued by the Real Estate Commission. A person violating this subsection is guilty of a misdemeanor and, upon conviction, must be fined not more than five hundred dollars or imprisoned for not more than six months, or both.</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(B)</w:t>
      </w:r>
      <w:r w:rsidR="00150443">
        <w:rPr>
          <w:u w:color="000000" w:themeColor="text1"/>
        </w:rPr>
        <w:tab/>
      </w:r>
      <w:r w:rsidRPr="00471D55">
        <w:rPr>
          <w:strike/>
          <w:u w:color="000000" w:themeColor="text1"/>
        </w:rPr>
        <w:t>A real estate broker, salesman, or property manager who fails to renew or register his license annually and continues to engage in such business is guilty of a misdemeanor and, upon conviction, must be fined not more than five hundred dollars or imprisoned not more than six months, or both.</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230.</w:t>
      </w:r>
      <w:r w:rsidRPr="00471D55">
        <w:rPr>
          <w:u w:color="000000" w:themeColor="text1"/>
        </w:rPr>
        <w:tab/>
      </w:r>
      <w:r w:rsidRPr="00471D55">
        <w:rPr>
          <w:strike/>
          <w:u w:color="000000" w:themeColor="text1"/>
        </w:rPr>
        <w:t>A civil action may be brought for violations of this chapter as provided for violations of Title 40, Chapter 1, Article 1 in accordance with Section 40</w:t>
      </w:r>
      <w:r w:rsidRPr="00471D55">
        <w:rPr>
          <w:strike/>
          <w:u w:color="000000" w:themeColor="text1"/>
        </w:rPr>
        <w:noBreakHyphen/>
        <w:t>1</w:t>
      </w:r>
      <w:r w:rsidRPr="00471D55">
        <w:rPr>
          <w:strike/>
          <w:u w:color="000000" w:themeColor="text1"/>
        </w:rPr>
        <w:noBreakHyphen/>
        <w:t>210.</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240.</w:t>
      </w:r>
      <w:r w:rsidRPr="00471D55">
        <w:rPr>
          <w:u w:color="000000" w:themeColor="text1"/>
        </w:rPr>
        <w:tab/>
      </w:r>
      <w:r w:rsidRPr="00471D55">
        <w:rPr>
          <w:strike/>
          <w:u w:color="000000" w:themeColor="text1"/>
        </w:rPr>
        <w:t>This chapter does not apply to:</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(1)</w:t>
      </w:r>
      <w:r w:rsidR="00150443">
        <w:rPr>
          <w:u w:color="000000" w:themeColor="text1"/>
        </w:rPr>
        <w:tab/>
      </w:r>
      <w:r w:rsidRPr="00471D55">
        <w:rPr>
          <w:strike/>
          <w:u w:color="000000" w:themeColor="text1"/>
        </w:rPr>
        <w:t>the sale, lease, or rental of real estate by an unlicensed owner of real estate who owns any interest in the real estate if the interest being sold, leased, or rented is identical to the owner’s legal interest;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(2)</w:t>
      </w:r>
      <w:r w:rsidR="00150443">
        <w:rPr>
          <w:u w:color="000000" w:themeColor="text1"/>
        </w:rPr>
        <w:tab/>
      </w:r>
      <w:r w:rsidRPr="00471D55">
        <w:rPr>
          <w:strike/>
          <w:u w:color="000000" w:themeColor="text1"/>
        </w:rPr>
        <w:t>an attorney at law acting within the scope of his duties involved in the legal representation of his client/owner;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(3)</w:t>
      </w:r>
      <w:r w:rsidR="00150443">
        <w:rPr>
          <w:u w:color="000000" w:themeColor="text1"/>
        </w:rPr>
        <w:tab/>
      </w:r>
      <w:r w:rsidRPr="00471D55">
        <w:rPr>
          <w:strike/>
          <w:u w:color="000000" w:themeColor="text1"/>
        </w:rPr>
        <w:t>agencies and instrumentalities of the state or federal government and their employees acting within the scope of their official duties;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(4)</w:t>
      </w:r>
      <w:r w:rsidR="00150443">
        <w:rPr>
          <w:u w:color="000000" w:themeColor="text1"/>
        </w:rPr>
        <w:tab/>
      </w:r>
      <w:r w:rsidRPr="00471D55">
        <w:rPr>
          <w:strike/>
          <w:u w:color="000000" w:themeColor="text1"/>
        </w:rPr>
        <w:t>foresters registered under Chapter 27, Title 48, if the sale of any land is merely incidental to the sale of timber on the land;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lastRenderedPageBreak/>
        <w:tab/>
      </w:r>
      <w:r w:rsidRPr="00471D55">
        <w:rPr>
          <w:strike/>
          <w:u w:color="000000" w:themeColor="text1"/>
        </w:rPr>
        <w:t>(5)</w:t>
      </w:r>
      <w:r w:rsidR="00150443">
        <w:rPr>
          <w:u w:color="000000" w:themeColor="text1"/>
        </w:rPr>
        <w:tab/>
      </w:r>
      <w:r w:rsidRPr="00471D55">
        <w:rPr>
          <w:strike/>
          <w:u w:color="000000" w:themeColor="text1"/>
        </w:rPr>
        <w:t>court</w:t>
      </w:r>
      <w:r w:rsidRPr="00471D55">
        <w:rPr>
          <w:strike/>
          <w:u w:color="000000" w:themeColor="text1"/>
        </w:rPr>
        <w:noBreakHyphen/>
        <w:t>appointed receivers and trustees while acting within the scope of their appointment.</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71D55">
        <w:rPr>
          <w:u w:color="000000" w:themeColor="text1"/>
        </w:rPr>
        <w:tab/>
      </w:r>
      <w:r w:rsidRPr="00471D55">
        <w:rPr>
          <w:strike/>
          <w:u w:color="000000" w:themeColor="text1"/>
        </w:rPr>
        <w:t>Section 40</w:t>
      </w:r>
      <w:r w:rsidRPr="00471D55">
        <w:rPr>
          <w:strike/>
          <w:u w:color="000000" w:themeColor="text1"/>
        </w:rPr>
        <w:noBreakHyphen/>
        <w:t>57</w:t>
      </w:r>
      <w:r w:rsidRPr="00471D55">
        <w:rPr>
          <w:strike/>
          <w:u w:color="000000" w:themeColor="text1"/>
        </w:rPr>
        <w:noBreakHyphen/>
        <w:t>250.</w:t>
      </w:r>
      <w:r w:rsidRPr="00471D55">
        <w:rPr>
          <w:u w:color="000000" w:themeColor="text1"/>
        </w:rPr>
        <w:tab/>
      </w:r>
      <w:r w:rsidRPr="00471D55">
        <w:rPr>
          <w:strike/>
          <w:u w:color="000000" w:themeColor="text1"/>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5.</w:t>
      </w:r>
      <w:r w:rsidRPr="00471D55">
        <w:rPr>
          <w:u w:color="000000" w:themeColor="text1"/>
        </w:rPr>
        <w:tab/>
      </w:r>
      <w:r w:rsidRPr="00471D55">
        <w:rPr>
          <w:u w:val="single" w:color="000000" w:themeColor="text1"/>
        </w:rPr>
        <w:t>Unless otherwise provided in this chapter, the provisions of Article 1, Chapter 1 apply to real estate brokers, salespersons, and property managers. The provisions of this chapter control when they conflict with the provisions of Article 1, Chapter 1.</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10.</w:t>
      </w:r>
      <w:r w:rsidRPr="00471D55">
        <w:rPr>
          <w:u w:color="000000" w:themeColor="text1"/>
        </w:rPr>
        <w:tab/>
      </w:r>
      <w:r w:rsidRPr="00471D55">
        <w:rPr>
          <w:u w:val="single" w:color="000000" w:themeColor="text1"/>
        </w:rPr>
        <w:t xml:space="preserve">There is created the South Carolina Real Estate Commission under the administration of the Department of Labor, Licensing and Regulation.  The purpose of this commission is to regulate the real estate industry so as to protect the public’s interest when involved in real estate transactions.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20.</w:t>
      </w:r>
      <w:r w:rsidRPr="00471D55">
        <w:rPr>
          <w:u w:color="000000" w:themeColor="text1"/>
        </w:rPr>
        <w:tab/>
      </w:r>
      <w:r w:rsidRPr="00471D55">
        <w:rPr>
          <w:u w:val="single" w:color="000000" w:themeColor="text1"/>
        </w:rPr>
        <w:t xml:space="preserve">It is unlawful for an individual to act as a real estate broker, real estate salesperson, or real estate property manager or to advertise or provide services as such without an active, valid license issued by the commission.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30.</w:t>
      </w:r>
      <w:r w:rsidRPr="00471D55">
        <w:rPr>
          <w:u w:color="000000" w:themeColor="text1"/>
        </w:rPr>
        <w:tab/>
      </w:r>
      <w:r w:rsidRPr="00471D55">
        <w:rPr>
          <w:u w:val="single" w:color="000000" w:themeColor="text1"/>
        </w:rPr>
        <w:t xml:space="preserve">For purposes of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‘Agent’ means one authorized and empowered by a written agency agreement to perform actions for a client.  A real estate brokerage firm is the agent of a buyer, seller, landlord, or tenant, and the real estate brokerage firm’s ‘associated licensees’ are its subagents.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‘Associated licensee’ means a licensee affiliated with and under the supervision of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‘Broker’ means an associated licensee who has met the experience and education requirements and has passed the examination for a broker license and who, for a fee, salary, commission, referral fee, or other valuable consideration, or who, with the intent or expectation of receiving compensation: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negotiates or attempts to negotiate the listing, sale, purchase, exchange, lease, or other disposition of real estate or the improvements to the real estate;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auctions or offers to auction real estate in accordance with Section 40</w:t>
      </w:r>
      <w:r w:rsidRPr="00471D55">
        <w:rPr>
          <w:u w:val="single" w:color="000000" w:themeColor="text1"/>
        </w:rPr>
        <w:noBreakHyphen/>
        <w:t>6</w:t>
      </w:r>
      <w:r w:rsidRPr="00471D55">
        <w:rPr>
          <w:u w:val="single" w:color="000000" w:themeColor="text1"/>
        </w:rPr>
        <w:noBreakHyphen/>
        <w:t xml:space="preserve">250;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for a fee or valuable consideration solicits a referral;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offers services as a real estate consultant, counselor, or transaction manager;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offers to act as a subagent of a real estate brokerage firm representing a client in a real estate transaction;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advertises or otherwise represents to the public as being engaged in any of the foregoing activities.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‘Broker</w:t>
      </w:r>
      <w:r w:rsidRPr="00471D55">
        <w:rPr>
          <w:u w:val="single" w:color="000000" w:themeColor="text1"/>
        </w:rPr>
        <w:noBreakHyphen/>
        <w:t>in</w:t>
      </w:r>
      <w:r w:rsidRPr="00471D55">
        <w:rPr>
          <w:u w:val="single" w:color="000000" w:themeColor="text1"/>
        </w:rPr>
        <w:noBreakHyphen/>
        <w:t xml:space="preserve">charge’ means a broker designated to have responsibility over the actions of all associated licensees and also has the responsibility and control over and liability for a real estate trust account.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‘Buyer agency’ means a form of agency in which a real estate brokerage firm represents the buyer in an agency capacity as defined in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‘Client’ means a person who enters a written agreement establishing an agency relationship with a real estate brokerage firm through its broker</w:t>
      </w:r>
      <w:r w:rsidRPr="00471D55">
        <w:rPr>
          <w:u w:val="single" w:color="000000" w:themeColor="text1"/>
        </w:rPr>
        <w:noBreakHyphen/>
        <w:t>in</w:t>
      </w:r>
      <w:r w:rsidRPr="00471D55">
        <w:rPr>
          <w:u w:val="single" w:color="000000" w:themeColor="text1"/>
        </w:rPr>
        <w:noBreakHyphen/>
        <w:t>charge, a property manager</w:t>
      </w:r>
      <w:r w:rsidRPr="00471D55">
        <w:rPr>
          <w:u w:val="single" w:color="000000" w:themeColor="text1"/>
        </w:rPr>
        <w:noBreakHyphen/>
        <w:t>in</w:t>
      </w:r>
      <w:r w:rsidRPr="00471D55">
        <w:rPr>
          <w:u w:val="single" w:color="000000" w:themeColor="text1"/>
        </w:rPr>
        <w:noBreakHyphen/>
        <w:t xml:space="preserve">charge, or an associated licensee.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 xml:space="preserve">‘Commission’ means the South Carolina Real Estate Commission and its members, who are charged by law with the responsibility of licensing or otherwise regulating the practice of real estate in the State of South Carolina.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(8)</w:t>
      </w:r>
      <w:r w:rsidRPr="00471D55">
        <w:rPr>
          <w:u w:color="000000" w:themeColor="text1"/>
        </w:rPr>
        <w:tab/>
      </w:r>
      <w:r w:rsidRPr="00471D55">
        <w:rPr>
          <w:u w:val="single" w:color="000000" w:themeColor="text1"/>
        </w:rPr>
        <w:t>‘Conversion’ means to use trust funds for a purpose other than the purpose for which they are held.  Conversion is a breach of trust and is a crime as provided by law.</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(9)</w:t>
      </w:r>
      <w:r w:rsidRPr="00471D55">
        <w:rPr>
          <w:u w:color="000000" w:themeColor="text1"/>
        </w:rPr>
        <w:tab/>
      </w:r>
      <w:r w:rsidRPr="00471D55">
        <w:rPr>
          <w:u w:val="single" w:color="000000" w:themeColor="text1"/>
        </w:rPr>
        <w:t xml:space="preserve">‘Customer’ means a buyer, seller, landlord, or tenant who uses the services of a real estate licensee but does not established an agency relationship through a written agency agreement with the licensee’s real estate brokerage firm.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(10)</w:t>
      </w:r>
      <w:r w:rsidRPr="00471D55">
        <w:rPr>
          <w:u w:color="000000" w:themeColor="text1"/>
        </w:rPr>
        <w:tab/>
      </w:r>
      <w:r w:rsidRPr="00471D55">
        <w:rPr>
          <w:u w:val="single" w:color="000000" w:themeColor="text1"/>
        </w:rPr>
        <w:t xml:space="preserve">‘Department’ means the Department of Labor, Licensing and Regulation.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(11)</w:t>
      </w:r>
      <w:r w:rsidRPr="00471D55">
        <w:rPr>
          <w:u w:color="000000" w:themeColor="text1"/>
        </w:rPr>
        <w:tab/>
      </w:r>
      <w:r w:rsidRPr="00471D55">
        <w:rPr>
          <w:u w:val="single" w:color="000000" w:themeColor="text1"/>
        </w:rPr>
        <w:t>‘Designated agency’ means a form of agency in which two clients represented by a real estate brokerage firm in the same transaction may be given almost equivalent treatment as a single agency.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(12)</w:t>
      </w:r>
      <w:r w:rsidRPr="00471D55">
        <w:rPr>
          <w:u w:color="000000" w:themeColor="text1"/>
        </w:rPr>
        <w:tab/>
      </w:r>
      <w:r w:rsidRPr="00471D55">
        <w:rPr>
          <w:u w:val="single" w:color="000000" w:themeColor="text1"/>
        </w:rPr>
        <w:t>‘Dual agency’ means a form of agency in which a real estate brokerage firm with two clients in the same transaction gives limited agency services.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val="single" w:color="000000" w:themeColor="text1"/>
        </w:rPr>
        <w:t>(13)</w:t>
      </w:r>
      <w:r w:rsidRPr="00471D55">
        <w:rPr>
          <w:u w:color="000000" w:themeColor="text1"/>
        </w:rPr>
        <w:tab/>
      </w:r>
      <w:r w:rsidRPr="00471D55">
        <w:rPr>
          <w:u w:val="single" w:color="000000" w:themeColor="text1"/>
        </w:rPr>
        <w:t>‘Email’ means a system for sending and receiving a message electronically over a computer network and a message sent or received by the system.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(14)</w:t>
      </w:r>
      <w:r w:rsidRPr="00471D55">
        <w:rPr>
          <w:u w:color="000000" w:themeColor="text1"/>
        </w:rPr>
        <w:tab/>
      </w:r>
      <w:r w:rsidRPr="00471D55">
        <w:rPr>
          <w:u w:val="single" w:color="000000" w:themeColor="text1"/>
        </w:rPr>
        <w:t>‘Licensee’ means an individual currently licensed under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(15)</w:t>
      </w:r>
      <w:r w:rsidRPr="00471D55">
        <w:rPr>
          <w:u w:color="000000" w:themeColor="text1"/>
        </w:rPr>
        <w:tab/>
      </w:r>
      <w:r w:rsidRPr="00471D55">
        <w:rPr>
          <w:u w:val="single" w:color="000000" w:themeColor="text1"/>
        </w:rPr>
        <w:t>‘Limited function referral office’ means a brokerage where the office policy allows only the placement of referrals through the broker</w:t>
      </w:r>
      <w:r w:rsidRPr="00471D55">
        <w:rPr>
          <w:u w:val="single" w:color="000000" w:themeColor="text1"/>
        </w:rPr>
        <w:noBreakHyphen/>
        <w:t>in</w:t>
      </w:r>
      <w:r w:rsidRPr="00471D55">
        <w:rPr>
          <w:u w:val="single"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(16)</w:t>
      </w:r>
      <w:r w:rsidRPr="00471D55">
        <w:rPr>
          <w:u w:color="000000" w:themeColor="text1"/>
        </w:rPr>
        <w:tab/>
      </w:r>
      <w:r w:rsidRPr="00471D55">
        <w:rPr>
          <w:u w:val="single" w:color="000000" w:themeColor="text1"/>
        </w:rPr>
        <w:t>‘Material adverse fact’ means: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 condition or occurrence that is generally recognized as: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significantly and adversely affecting the value of the real estate;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significantly reducing the structural integrity of improvements to real estate;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(iii)</w:t>
      </w:r>
      <w:r w:rsidRPr="00471D55">
        <w:rPr>
          <w:u w:color="000000" w:themeColor="text1"/>
        </w:rPr>
        <w:tab/>
      </w:r>
      <w:r w:rsidRPr="00471D55">
        <w:rPr>
          <w:u w:val="single" w:color="000000" w:themeColor="text1"/>
        </w:rPr>
        <w:t>presenting a significant health risk to occupants of the real estate;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information that indicates that a party to a transaction is not able to or does not intend to meet an obligation under a contract or agreement made concerning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(17)</w:t>
      </w:r>
      <w:r w:rsidRPr="00471D55">
        <w:rPr>
          <w:u w:color="000000" w:themeColor="text1"/>
        </w:rPr>
        <w:tab/>
      </w:r>
      <w:r w:rsidRPr="00471D55">
        <w:rPr>
          <w:u w:val="single" w:color="000000" w:themeColor="text1"/>
        </w:rPr>
        <w:t>‘Ministerial act’ means an act performed by a licensee not involving an exercise of discretion or judgment of a licensee on behalf of a person who is not a client and that assists the nonclient to consummate a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(18)</w:t>
      </w:r>
      <w:r w:rsidRPr="00471D55">
        <w:rPr>
          <w:u w:color="000000" w:themeColor="text1"/>
        </w:rPr>
        <w:tab/>
      </w:r>
      <w:r w:rsidRPr="00471D55">
        <w:rPr>
          <w:u w:val="single" w:color="000000" w:themeColor="text1"/>
        </w:rPr>
        <w:t>‘Office’ means the office location where a broker</w:t>
      </w:r>
      <w:r w:rsidRPr="00471D55">
        <w:rPr>
          <w:u w:val="single" w:color="000000" w:themeColor="text1"/>
        </w:rPr>
        <w:noBreakHyphen/>
        <w:t>in</w:t>
      </w:r>
      <w:r w:rsidRPr="00471D55">
        <w:rPr>
          <w:u w:val="single" w:color="000000" w:themeColor="text1"/>
        </w:rPr>
        <w:noBreakHyphen/>
        <w:t>charge or a property manager</w:t>
      </w:r>
      <w:r w:rsidRPr="00471D55">
        <w:rPr>
          <w:u w:val="single" w:color="000000" w:themeColor="text1"/>
        </w:rPr>
        <w:noBreakHyphen/>
        <w:t>in</w:t>
      </w:r>
      <w:r w:rsidRPr="00471D55">
        <w:rPr>
          <w:u w:val="single" w:color="000000" w:themeColor="text1"/>
        </w:rPr>
        <w:noBreakHyphen/>
        <w:t xml:space="preserve">charge is licensed to conduct real estate business.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(19)</w:t>
      </w:r>
      <w:r w:rsidRPr="00471D55">
        <w:rPr>
          <w:u w:color="000000" w:themeColor="text1"/>
        </w:rPr>
        <w:tab/>
      </w:r>
      <w:r w:rsidRPr="00471D55">
        <w:rPr>
          <w:u w:val="single" w:color="000000" w:themeColor="text1"/>
        </w:rPr>
        <w:t>‘Personal trust account’ means an escrow account or demand deposit bank account properly designated and titled to include the words ‘trust’ or ‘escrow’ that is established and maintained by a licensee to safeguard funds belonging to parties to a real estate transaction when the transaction involves the licensee’s personal real estate and the real estate is not managed or listed through a real estate brokerage firm.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(20)</w:t>
      </w:r>
      <w:r w:rsidRPr="00471D55">
        <w:rPr>
          <w:u w:color="000000" w:themeColor="text1"/>
        </w:rPr>
        <w:tab/>
      </w:r>
      <w:r w:rsidRPr="00471D55">
        <w:rPr>
          <w:u w:val="single" w:color="000000" w:themeColor="text1"/>
        </w:rPr>
        <w:t xml:space="preserve">‘Property manager’ means an associated licensee who meets educational requirements and passes the examination for a property manager license, and who will for a fee, salary, commission, other valuable consideration or with the intent or expectation of receiving compensation: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negotiates or attempts to negotiate the rental or leasing of real estate or improvements to the real estate;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lists or offers to list and provide a service in connection with the leasing or rental of real estate or improvements to the real estate;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advertises or otherwise represents to the public as being engaged in an activity in subitems (a) and (b).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(21)</w:t>
      </w:r>
      <w:r w:rsidRPr="00471D55">
        <w:rPr>
          <w:u w:color="000000" w:themeColor="text1"/>
        </w:rPr>
        <w:tab/>
      </w:r>
      <w:r w:rsidRPr="00471D55">
        <w:rPr>
          <w:u w:val="single" w:color="000000" w:themeColor="text1"/>
        </w:rPr>
        <w:t>‘Property manager</w:t>
      </w:r>
      <w:r w:rsidRPr="00471D55">
        <w:rPr>
          <w:u w:val="single" w:color="000000" w:themeColor="text1"/>
        </w:rPr>
        <w:noBreakHyphen/>
        <w:t>in</w:t>
      </w:r>
      <w:r w:rsidRPr="00471D55">
        <w:rPr>
          <w:u w:val="single" w:color="000000" w:themeColor="text1"/>
        </w:rPr>
        <w:noBreakHyphen/>
        <w:t xml:space="preserve">charge’ means a property manager who is designated as having the responsibility over the actions of associated licensees and also the responsibility and control over and liability for real estate trust accounts.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(22)</w:t>
      </w:r>
      <w:r w:rsidRPr="00471D55">
        <w:rPr>
          <w:u w:color="000000" w:themeColor="text1"/>
        </w:rPr>
        <w:tab/>
      </w:r>
      <w:r w:rsidRPr="00471D55">
        <w:rPr>
          <w:u w:val="single" w:color="000000" w:themeColor="text1"/>
        </w:rPr>
        <w:t xml:space="preserve">‘Real estate’ means land, buildings, and other appurtenances, including all interests in land, whether corporeal, incorporeal, freehold, or nonfreehold, whether the real estate is within or outside of the boundaries of this 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(23)</w:t>
      </w:r>
      <w:r w:rsidRPr="00471D55">
        <w:rPr>
          <w:u w:color="000000" w:themeColor="text1"/>
        </w:rPr>
        <w:tab/>
      </w:r>
      <w:r w:rsidRPr="00471D55">
        <w:rPr>
          <w:u w:val="single" w:color="000000" w:themeColor="text1"/>
        </w:rPr>
        <w:t>‘Real estate brokerage’ means the aspect of the real estate business that involves activities relative to property management or a real estate sale, exchange, purchase, lease.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(24)</w:t>
      </w:r>
      <w:r w:rsidRPr="00471D55">
        <w:rPr>
          <w:u w:color="000000" w:themeColor="text1"/>
        </w:rPr>
        <w:tab/>
      </w:r>
      <w:r w:rsidRPr="00471D55">
        <w:rPr>
          <w:u w:val="single" w:color="000000" w:themeColor="text1"/>
        </w:rPr>
        <w:t>‘Real estate brokerage firm’ means a real estate company engaged in the business of real estate brokerage.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(25)</w:t>
      </w:r>
      <w:r w:rsidRPr="00471D55">
        <w:rPr>
          <w:u w:color="000000" w:themeColor="text1"/>
        </w:rPr>
        <w:tab/>
      </w:r>
      <w:r w:rsidRPr="00471D55">
        <w:rPr>
          <w:u w:val="single" w:color="000000" w:themeColor="text1"/>
        </w:rPr>
        <w:t xml:space="preserve">‘Real estate transaction’ means an activity involving the sale, purchase, exchange, or lease of real estate.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(26)</w:t>
      </w:r>
      <w:r w:rsidRPr="00471D55">
        <w:rPr>
          <w:u w:color="000000" w:themeColor="text1"/>
        </w:rPr>
        <w:tab/>
      </w:r>
      <w:r w:rsidRPr="00471D55">
        <w:rPr>
          <w:u w:val="single" w:color="000000" w:themeColor="text1"/>
        </w:rPr>
        <w:t>‘Salesperson’ means an associated licensee who:</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meets experience and education requirements;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passes an examination for a salesperson license;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engages in or participates in an activity enumerated in item (3) for a fee, salary, commission, or other valuable consideration, or with the intent or expectation of receiving compensation.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(27)</w:t>
      </w:r>
      <w:r w:rsidRPr="00471D55">
        <w:rPr>
          <w:u w:color="000000" w:themeColor="text1"/>
        </w:rPr>
        <w:tab/>
      </w:r>
      <w:r w:rsidRPr="00471D55">
        <w:rPr>
          <w:u w:val="single" w:color="000000" w:themeColor="text1"/>
        </w:rPr>
        <w:t>‘Seller agency’ means a form of agency in which a real estate brokerage firm represents the seller in an agency capacity as defined in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(28)</w:t>
      </w:r>
      <w:r w:rsidRPr="00471D55">
        <w:rPr>
          <w:u w:color="000000" w:themeColor="text1"/>
        </w:rPr>
        <w:tab/>
      </w:r>
      <w:r w:rsidRPr="00471D55">
        <w:rPr>
          <w:u w:val="single" w:color="000000" w:themeColor="text1"/>
        </w:rPr>
        <w:t>‘Subagent’ means an agent of an agent.  An ‘associated licensee’ is a subagent of the real estate brokerage firm if the firm is an agent of a buyer, seller, landlord, or tenant.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(29)</w:t>
      </w:r>
      <w:r w:rsidRPr="00471D55">
        <w:rPr>
          <w:u w:color="000000" w:themeColor="text1"/>
        </w:rPr>
        <w:tab/>
      </w:r>
      <w:r w:rsidRPr="00471D55">
        <w:rPr>
          <w:u w:val="single" w:color="000000" w:themeColor="text1"/>
        </w:rPr>
        <w:t>‘Substantive contact’ means contact in which a discussion or dialogue between the consumer and the associated licensee moves from casual introductory talk to a meaningful conversation regarding the selling or buying motives or objectives of the seller or buyer, financial qualifications, and other confidential information that if disclosed could harm the consumer’s bargaining position.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tab/>
      </w:r>
      <w:r w:rsidRPr="00471D55">
        <w:rPr>
          <w:u w:val="single" w:color="000000" w:themeColor="text1"/>
        </w:rPr>
        <w:t>(30)</w:t>
      </w:r>
      <w:r w:rsidRPr="00471D55">
        <w:rPr>
          <w:u w:color="000000" w:themeColor="text1"/>
        </w:rPr>
        <w:tab/>
      </w:r>
      <w:r w:rsidRPr="00471D55">
        <w:rPr>
          <w:u w:val="single" w:color="000000" w:themeColor="text1"/>
        </w:rPr>
        <w:t>‘Team’ means two or more associated licensees working together as a single unit within an office established with the commission and supervised by a broker-in-charge.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(31)</w:t>
      </w:r>
      <w:r w:rsidRPr="00471D55">
        <w:rPr>
          <w:u w:color="000000" w:themeColor="text1"/>
        </w:rPr>
        <w:tab/>
      </w:r>
      <w:r w:rsidRPr="00471D55">
        <w:rPr>
          <w:u w:val="single" w:color="000000" w:themeColor="text1"/>
        </w:rPr>
        <w:t>‘Trust account’ means an escrow account or properly designated demand deposit bank account that is: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properly designated and title to which includes the words ‘trust’ or ‘escrow’;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established and maintained by a broker</w:t>
      </w:r>
      <w:r w:rsidRPr="00471D55">
        <w:rPr>
          <w:u w:val="single" w:color="000000" w:themeColor="text1"/>
        </w:rPr>
        <w:noBreakHyphen/>
        <w:t>in</w:t>
      </w:r>
      <w:r w:rsidRPr="00471D55">
        <w:rPr>
          <w:u w:val="single" w:color="000000" w:themeColor="text1"/>
        </w:rPr>
        <w:noBreakHyphen/>
        <w:t>charge or a property manager</w:t>
      </w:r>
      <w:r w:rsidRPr="00471D55">
        <w:rPr>
          <w:u w:val="single" w:color="000000" w:themeColor="text1"/>
        </w:rPr>
        <w:noBreakHyphen/>
        <w:t>in</w:t>
      </w:r>
      <w:r w:rsidRPr="00471D55">
        <w:rPr>
          <w:u w:val="single" w:color="000000" w:themeColor="text1"/>
        </w:rPr>
        <w:noBreakHyphen/>
        <w:t xml:space="preserve">charge to safeguard funds belonging to parties to a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(32)</w:t>
      </w:r>
      <w:r w:rsidRPr="00471D55">
        <w:rPr>
          <w:u w:color="000000" w:themeColor="text1"/>
        </w:rPr>
        <w:tab/>
      </w:r>
      <w:r w:rsidRPr="00471D55">
        <w:rPr>
          <w:u w:val="single" w:color="000000" w:themeColor="text1"/>
        </w:rPr>
        <w:t>‘Trust funds’ means funds received on behalf of another person by a licensee in the course of performing a real estate activity.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(33)</w:t>
      </w:r>
      <w:r w:rsidRPr="00471D55">
        <w:rPr>
          <w:u w:color="000000" w:themeColor="text1"/>
        </w:rPr>
        <w:tab/>
      </w:r>
      <w:r w:rsidRPr="00471D55">
        <w:rPr>
          <w:u w:val="single" w:color="000000" w:themeColor="text1"/>
        </w:rPr>
        <w:t>‘Transaction broker’ means a real estate brokerage firm that provides customer service to a buyer, a seller, or both in a real estate transaction.  A transaction broker may be a single agent of a party in a transaction giving the other party customer service.  A transaction broker also may facilitate a transaction without representing either party.</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40.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The South Carolina Real Estate Commission consists of ten members elected or appointed as follows: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seven members who are professionally engaged in the active practice of real estate, one elected from each congressional district by a majority of house members and senators representing the house and senate districts located within each congressional district;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two members representing the public who are not professionally engaged in the practice of real estate, each appointed by the Governor with the advice and consent of the Senate;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the elected and appointed members shall elect from the State at large one additional member who must be in the active practice of real estate.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 commission member serves a term of four years and until his successor is elected or appointed and qualifies.  A vacancy on the commission must be filled in the manner of the original election or appointment for the remainder of the unexpired term.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Before discharging of the duties of his office, a member’s election or appointment must be certified by the Secretary of State, and the member shall, in writing, take an oath to perform the duties of the office as a member of the commission and to uphold the constitutions of this State and the United States.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The term of a member commences on the date on which his election or appointment is certified by the Secretary of 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A member may be removed from office in accordance with Section 1</w:t>
      </w:r>
      <w:r w:rsidRPr="00471D55">
        <w:rPr>
          <w:u w:val="single" w:color="000000" w:themeColor="text1"/>
        </w:rPr>
        <w:noBreakHyphen/>
        <w:t>3</w:t>
      </w:r>
      <w:r w:rsidRPr="00471D55">
        <w:rPr>
          <w:u w:val="single" w:color="000000" w:themeColor="text1"/>
        </w:rPr>
        <w:noBreakHyphen/>
        <w:t xml:space="preserve">240.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50.</w:t>
      </w:r>
      <w:r w:rsidRPr="00471D55">
        <w:rPr>
          <w:u w:color="000000" w:themeColor="text1"/>
        </w:rPr>
        <w:tab/>
      </w:r>
      <w:r w:rsidRPr="00471D55">
        <w:rPr>
          <w:u w:val="single" w:color="000000" w:themeColor="text1"/>
        </w:rPr>
        <w:t xml:space="preserve">The commission annually shall elect from its total membership a chair, vice chair, and other officers the </w:t>
      </w:r>
      <w:r w:rsidRPr="00471D55">
        <w:rPr>
          <w:u w:val="single" w:color="000000" w:themeColor="text1"/>
        </w:rPr>
        <w:lastRenderedPageBreak/>
        <w:t xml:space="preserve">commission determines necessary at the first meeting in the fiscal year of the State.  The commission may adopt an official seal and shall adopt rules and procedures reasonably necessary for the performance of its duties and the governance of its operations and proceedings.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60.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The commission shall administer and enforce this chapter and regulations promulgated under this chapter. In addition to powers contained in Section 40</w:t>
      </w:r>
      <w:r w:rsidRPr="00471D55">
        <w:rPr>
          <w:u w:val="single" w:color="000000" w:themeColor="text1"/>
        </w:rPr>
        <w:noBreakHyphen/>
        <w:t>1</w:t>
      </w:r>
      <w:r w:rsidRPr="00471D55">
        <w:rPr>
          <w:u w:val="single" w:color="000000" w:themeColor="text1"/>
        </w:rPr>
        <w:noBreakHyphen/>
        <w:t xml:space="preserve">70, the powers and duties include, but are not limited to: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determining the standards for the qualifications and eligibility of applicants for licensure, the qualifications of education providers and instructors, and the conditions for license renewal;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conducting disciplinary hearings on alleged violations of this chapter and regulations promulgated under this chapter and deciding disciplinary actions as provided in this chapter for those found to be in violation;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recommending changes in legislation and promulgating regulations governing the real estate industry relative to the protection, safety, and welfare of the public;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establishing a fee schedule.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The commission may not be involved in a resolution of disputes between licensees over the payment or division of a commission or fee.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The commission staff shall conduct periodic inspections of the offices of licensees to assist with and ensure compliance with this chapter.</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65.</w:t>
      </w:r>
      <w:r w:rsidRPr="00471D55">
        <w:rPr>
          <w:u w:color="000000" w:themeColor="text1"/>
        </w:rPr>
        <w:tab/>
      </w:r>
      <w:r w:rsidRPr="00471D55">
        <w:rPr>
          <w:u w:val="single" w:color="000000" w:themeColor="text1"/>
        </w:rPr>
        <w:t>The commission shall submit an annual report in accordance with established guidelines to the department and the Chairs of the Senate Labor, Commerce and Industry Committee and House Labor, Commerce and Industry Committee.</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Fees relevant to the licensure and regulation of real estate brokers, salespersons, and property managers must be established in accordance with Section 40</w:t>
      </w:r>
      <w:r w:rsidRPr="00471D55">
        <w:rPr>
          <w:u w:val="single" w:color="000000" w:themeColor="text1"/>
        </w:rPr>
        <w:noBreakHyphen/>
        <w:t>1</w:t>
      </w:r>
      <w:r w:rsidRPr="00471D55">
        <w:rPr>
          <w:u w:val="single" w:color="000000" w:themeColor="text1"/>
        </w:rPr>
        <w:noBreakHyphen/>
        <w:t xml:space="preserve">50(D) and promulgated by regulation prior to implementation.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Application and license fees must be paid to the commission in advance and must accompany an examination application or a license application.  An application fee is nonrefundable.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(C)(1)</w:t>
      </w:r>
      <w:r w:rsidRPr="00471D55">
        <w:rPr>
          <w:u w:color="000000" w:themeColor="text1"/>
        </w:rPr>
        <w:tab/>
      </w:r>
      <w:r w:rsidRPr="00471D55">
        <w:rPr>
          <w:u w:val="single" w:color="000000" w:themeColor="text1"/>
        </w:rPr>
        <w:t xml:space="preserve">The department may allocate up to ten dollars of each license renewal fee to the South Carolina Real Estate Commission Education and Research Fund which is established as a separate and </w:t>
      </w:r>
      <w:r w:rsidRPr="00471D55">
        <w:rPr>
          <w:u w:val="single" w:color="000000" w:themeColor="text1"/>
        </w:rPr>
        <w:lastRenderedPageBreak/>
        <w:t xml:space="preserve">distinct account within the Office of the State Treasurer.  The funds collected must be deposited in this account and used exclusively for the: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advancement of education and research for the benefit of those licensed under this chapter and for the improvement and increased efficiency of the real estate industry in this 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analysis and evaluation of factors which affect the real estate industry in this State;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dissemination of the results of the research.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The commission annually by August first shall submit a report on how the funds were expended for the preceding fiscal year to the Chairs of the Senate Labor, Commerce and Industry Committee and House Labor, Commerce and Industry Committee.</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80.</w:t>
      </w:r>
      <w:r w:rsidRPr="00471D55">
        <w:rPr>
          <w:u w:color="000000" w:themeColor="text1"/>
        </w:rPr>
        <w:tab/>
      </w:r>
      <w:r w:rsidRPr="00471D55">
        <w:rPr>
          <w:u w:val="single" w:color="000000" w:themeColor="text1"/>
        </w:rPr>
        <w:t xml:space="preserve">Reserved.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90.</w:t>
      </w:r>
      <w:r w:rsidRPr="00471D55">
        <w:rPr>
          <w:u w:color="000000" w:themeColor="text1"/>
        </w:rPr>
        <w:tab/>
      </w:r>
      <w:r w:rsidRPr="00471D55">
        <w:rPr>
          <w:u w:val="single" w:color="000000" w:themeColor="text1"/>
        </w:rPr>
        <w:t xml:space="preserve">An application for examination or licensure must be made in writing on a form prescribed by the commission and must be accompanied by all applicable fees.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100.</w:t>
      </w:r>
      <w:r w:rsidRPr="00471D55">
        <w:rPr>
          <w:u w:color="000000" w:themeColor="text1"/>
        </w:rPr>
        <w:tab/>
      </w:r>
      <w:r w:rsidRPr="00471D55">
        <w:rPr>
          <w:u w:val="single" w:color="000000" w:themeColor="text1"/>
        </w:rPr>
        <w:t xml:space="preserve">Reserved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110.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The commission shall issue licenses in the classifications of broker, broker</w:t>
      </w:r>
      <w:r w:rsidRPr="00471D55">
        <w:rPr>
          <w:u w:val="single" w:color="000000" w:themeColor="text1"/>
        </w:rPr>
        <w:noBreakHyphen/>
        <w:t>in</w:t>
      </w:r>
      <w:r w:rsidRPr="00471D55">
        <w:rPr>
          <w:u w:val="single" w:color="000000" w:themeColor="text1"/>
        </w:rPr>
        <w:noBreakHyphen/>
        <w:t>charge, or salesperson, to individuals who qualify under and comply with the requirements of this chapter; provided the commission may deny a license to an applicant it finds to have engaged in misconduct as provided in Section 40</w:t>
      </w:r>
      <w:r w:rsidRPr="00471D55">
        <w:rPr>
          <w:u w:val="single" w:color="000000" w:themeColor="text1"/>
        </w:rPr>
        <w:noBreakHyphen/>
        <w:t>57</w:t>
      </w:r>
      <w:r w:rsidRPr="00471D55">
        <w:rPr>
          <w:u w:val="single" w:color="000000" w:themeColor="text1"/>
        </w:rPr>
        <w:noBreakHyphen/>
        <w:t xml:space="preserve">710 or otherwise.   No individual may be licensed in more than one classification at the same time. The license must be in the form and size as the commission prescribes and is not transferable.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 licensee may place a license on inactive status by informing the commission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A license only may be renewed in accordance with procedures established by the commission pursuant to Section </w:t>
      </w:r>
      <w:r w:rsidRPr="00471D55">
        <w:rPr>
          <w:u w:val="single" w:color="000000" w:themeColor="text1"/>
        </w:rPr>
        <w:lastRenderedPageBreak/>
        <w:t>40</w:t>
      </w:r>
      <w:r w:rsidRPr="00471D55">
        <w:rPr>
          <w:u w:val="single" w:color="000000" w:themeColor="text1"/>
        </w:rPr>
        <w:noBreakHyphen/>
        <w:t>1</w:t>
      </w:r>
      <w:r w:rsidRPr="00471D55">
        <w:rPr>
          <w:u w:val="single" w:color="000000" w:themeColor="text1"/>
        </w:rPr>
        <w:noBreakHyphen/>
        <w:t xml:space="preserve">50 (D).  A licensee is responsible for renewing his license whether or not he receives notice.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A license that is not renewed before its expiration date lapses.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A license that has lapsed and is not reinstated by the last day of the sixth month following expiration is canceled.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115.</w:t>
      </w:r>
      <w:r w:rsidRPr="00471D55">
        <w:rPr>
          <w:u w:color="000000" w:themeColor="text1"/>
        </w:rPr>
        <w:tab/>
      </w:r>
      <w:r w:rsidRPr="00471D55">
        <w:rPr>
          <w:u w:val="single" w:color="000000" w:themeColor="text1"/>
        </w:rPr>
        <w:t>In addition to other requirements established by law and for the purpose of determining an applicant’s eligibility for licensure as a salesman, broker, broker</w:t>
      </w:r>
      <w:r w:rsidRPr="00471D55">
        <w:rPr>
          <w:u w:val="single" w:color="000000" w:themeColor="text1"/>
        </w:rPr>
        <w:noBreakHyphen/>
        <w:t>in</w:t>
      </w:r>
      <w:r w:rsidRPr="00471D55">
        <w:rPr>
          <w:u w:val="single" w:color="000000" w:themeColor="text1"/>
        </w:rPr>
        <w:noBreakHyphen/>
        <w:t>charge, property manager, and property manager</w:t>
      </w:r>
      <w:r w:rsidRPr="00471D55">
        <w:rPr>
          <w:u w:val="single" w:color="000000" w:themeColor="text1"/>
        </w:rPr>
        <w:noBreakHyphen/>
        <w:t>in</w:t>
      </w:r>
      <w:r w:rsidRPr="00471D55">
        <w:rPr>
          <w:u w:val="single" w:color="000000" w:themeColor="text1"/>
        </w:rPr>
        <w:noBreakHyphen/>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120.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The commission may recognize nonresident real estate licenses on active status from other jurisdictions only if the other jurisdiction recognizes South Carolina real estate licenses on active status. An applicant from another jurisdiction successfully shall complete the state portion of the applicable examination before license recognition will be acknowledged.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 nonresident licensee, acknowledged by the commission, is not required to maintain a place of business in this State if the nonresident maintains an active place of business in the state of residence. A nonresident applicant shall file an irrevocable consent that suits and actions may be commenced against him in the proper court in a judicial circuit of the state in which a cause of action may arise or in which the plaintiff may reside.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(C)(1)</w:t>
      </w:r>
      <w:r w:rsidRPr="00471D55">
        <w:rPr>
          <w:u w:color="000000" w:themeColor="text1"/>
        </w:rPr>
        <w:tab/>
      </w:r>
      <w:r w:rsidRPr="00471D55">
        <w:rPr>
          <w:u w:val="single" w:color="000000" w:themeColor="text1"/>
        </w:rPr>
        <w:t xml:space="preserve">A resident licensee who becomes a nonresident must notify the commission in writing, within thirty days, of the change in residency and comply with nonresident requirements or place his license on inactive status to avoid cancellation of the license.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A nonresident licensee who becomes a resident of South Carolina must notify the commission in writing, within thirty days, of the change in residency and comply with the requirements of this chapter or place his license on inactive status to avoid cancellation of the license.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Failure to timely notify the commission of a change in residency and compliance to comply with the requirements of this subsection are violations of this chapter subject to penalties provided in Section 40</w:t>
      </w:r>
      <w:r w:rsidRPr="00471D55">
        <w:rPr>
          <w:u w:val="single" w:color="000000" w:themeColor="text1"/>
        </w:rPr>
        <w:noBreakHyphen/>
        <w:t>57</w:t>
      </w:r>
      <w:r w:rsidRPr="00471D55">
        <w:rPr>
          <w:u w:val="single" w:color="000000" w:themeColor="text1"/>
        </w:rPr>
        <w:noBreakHyphen/>
        <w:t xml:space="preserve">710.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A nonresident applicant or licensee must comply with all requirements of commission regulations and of this chapter. The commission may adopt regulations necessary for the regulation of nonresident licensees.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A resident licensee may pay a part of his commission as a referral fee on a cooperative basis to a brokerage of another state or jurisdiction if that brokerage’s license does not conduct, in this State, a real estate brokerage service for which a fee, compensation, or commission is paid.</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135.</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shall: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adequately supervise employees or associated licensees to ensure their compliance with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review and approve all forms of listing agreements, agency agreements, offers, sale contracts, purchase contracts, leases, options, contract addenda, or other contractual or disclosure documents routinely used by the real estate brokerage firm;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maintain adequate, reasonable, and regular contact with associated licensees engaged in real estate transactions so as to prevent or curtail practices by a licensee which would violate any provision of this chapter, Chapter 1, Title 40, the Interstate Land Sales Practices Act, or the Vacation Time Sharing Plans Act;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be available to the public during business hours in order to discuss or resolve complaints and disputes that arise during the course of real estate transactions in which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or an associated licensee is involved;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establish and maintain a written office policy in accordance with Section 40</w:t>
      </w:r>
      <w:r w:rsidRPr="00471D55">
        <w:rPr>
          <w:u w:val="single" w:color="000000" w:themeColor="text1"/>
        </w:rPr>
        <w:noBreakHyphen/>
        <w:t>57</w:t>
      </w:r>
      <w:r w:rsidRPr="00471D55">
        <w:rPr>
          <w:u w:val="single" w:color="000000" w:themeColor="text1"/>
        </w:rPr>
        <w:noBreakHyphen/>
        <w:t>510 (B) and make that policy readily accessible to associated licensees;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ensure that all associated licensees have an active real estate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establish and maintain control of and responsibility for an active trust account when in possession of trust funds belonging to others resulting from a real estate transaction;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(8)</w:t>
      </w:r>
      <w:r w:rsidRPr="00471D55">
        <w:rPr>
          <w:u w:color="000000" w:themeColor="text1"/>
        </w:rPr>
        <w:tab/>
      </w:r>
      <w:r w:rsidRPr="00471D55">
        <w:rPr>
          <w:u w:val="single" w:color="000000" w:themeColor="text1"/>
        </w:rPr>
        <w:t xml:space="preserve">notify the commission by mail within ten days of any change of office name, address, email address, or telephone number.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An associated licensee may not receive compensation from an activity requiring a real estate license from an entity or person </w:t>
      </w:r>
      <w:r w:rsidRPr="00471D55">
        <w:rPr>
          <w:u w:val="single" w:color="000000" w:themeColor="text1"/>
        </w:rPr>
        <w:lastRenderedPageBreak/>
        <w:t>other than the one for which the license is issued.  An associated licensee may form a business entity allowing the licensee’s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to pay fees or commissions to that entity if the principals in that entity hold an active real estate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(C)(1)</w:t>
      </w:r>
      <w:r w:rsidRPr="00471D55">
        <w:rPr>
          <w:u w:color="000000" w:themeColor="text1"/>
        </w:rPr>
        <w:tab/>
      </w:r>
      <w:r w:rsidRPr="00471D55">
        <w:rPr>
          <w:u w:val="single" w:color="000000" w:themeColor="text1"/>
        </w:rPr>
        <w:t>A licensed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shall establish and maintain a specific office location which must be accessible by the public, investigators, and inspectors during reasonable business hours.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may maintain one or more offices at a different locations.  Each office must be managed by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who is licensed for that real estate brokerage firm’s location. The same person may request to be licensed as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of more than one office if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making the request acknowledges in writing that the applicant understands the duties and can fully assume the responsibility to ensure compliance with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A licensee may not conduct real estate business under another name or at an address other than the one for which his license is issued.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In the event of the medical incapacitation of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which precludes him from carrying out the duties of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as required in this chapter, or in the event of the death of a broker</w:t>
      </w:r>
      <w:r w:rsidRPr="00471D55">
        <w:rPr>
          <w:u w:val="single" w:color="000000" w:themeColor="text1"/>
        </w:rPr>
        <w:noBreakHyphen/>
        <w:t>in</w:t>
      </w:r>
      <w:r w:rsidRPr="00471D55">
        <w:rPr>
          <w:u w:val="single" w:color="000000" w:themeColor="text1"/>
        </w:rPr>
        <w:noBreakHyphen/>
        <w:t>charge or a property manager</w:t>
      </w:r>
      <w:r w:rsidRPr="00471D55">
        <w:rPr>
          <w:u w:val="single" w:color="000000" w:themeColor="text1"/>
        </w:rPr>
        <w:noBreakHyphen/>
        <w:t>in</w:t>
      </w:r>
      <w:r w:rsidRPr="00471D55">
        <w:rPr>
          <w:u w:val="single" w:color="000000" w:themeColor="text1"/>
        </w:rPr>
        <w:noBreakHyphen/>
        <w:t>charge, the department may permit an associated licensee to act as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for up to six months.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(D)(1)</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shall for a minimum of five years maintain and furnish to the commission upon request a written copy, when applicable, of 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lease;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contract of sale and any addenda;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listing contract or buyer agency agreement;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transaction broker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option contract;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property management agreement;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residential property disclosure form.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These records may be maintained electronically as long as a backup copy is stored in a separate, off</w:t>
      </w:r>
      <w:r w:rsidRPr="00471D55">
        <w:rPr>
          <w:u w:val="single" w:color="000000" w:themeColor="text1"/>
        </w:rPr>
        <w:noBreakHyphen/>
        <w:t>site location including, but not limited to, electronic and Internet, cloud</w:t>
      </w:r>
      <w:r w:rsidRPr="00471D55">
        <w:rPr>
          <w:u w:val="single" w:color="000000" w:themeColor="text1"/>
        </w:rPr>
        <w:noBreakHyphen/>
        <w:t>based storage systems.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val="single" w:color="000000" w:themeColor="text1"/>
        </w:rPr>
        <w:t>(E)(1)</w:t>
      </w:r>
      <w:r w:rsidRPr="00471D55">
        <w:rPr>
          <w:u w:color="000000" w:themeColor="text1"/>
        </w:rPr>
        <w:tab/>
      </w:r>
      <w:r w:rsidRPr="00471D55">
        <w:rPr>
          <w:u w:val="single" w:color="000000" w:themeColor="text1"/>
        </w:rPr>
        <w:t>A licensee may not advertise, market, or offer to conduct a real estate transaction involving real estate owned, in whole or in part, by another person without first obtaining a written listing agreement between the property owner and the real estate brokerage firm with whom the licensee is associated.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When advertising or marketing real estate owned, in whole or in part, by another person in any medium, including site signage, a licensee clearly must identify the full name of the real estate brokerage firm with which the licensee is associated.  When advertising on the Internet or in another electronic media, this requirement may be met by including a link from the advertisement to the homepage of the brokerage firm.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If a real estate brokerage firm operates under a trade or franchise name, the identity of the franchisee or holder of the trade name clearly must be revealed.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(F)(1)</w:t>
      </w:r>
      <w:r w:rsidRPr="00471D55">
        <w:rPr>
          <w:u w:color="000000" w:themeColor="text1"/>
        </w:rPr>
        <w:tab/>
      </w:r>
      <w:r w:rsidRPr="00471D55">
        <w:rPr>
          <w:u w:val="single" w:color="000000" w:themeColor="text1"/>
        </w:rPr>
        <w:t xml:space="preserve">A licensee clearly shall reveal his license status in a personal transaction involving the purchase, sale, exchange, rental, lease, or auction of real estate at first substantive contact with a consumer and in advertising or marketing in any media. A licensee also shall disclose his licensed status in bold underlined capital letters on the first page of a contract for the purchase, sale, exchange, rental, or lease of real property.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Trust funds received in a licensee’s personal rental or transaction must be deposited in the licensee’s personal trust account and may not be deposited in the real estate brokerage firm’s trust account unless the real property is managed, listed, or owned by the real estate brokerage firm.</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 xml:space="preserve">No licensee either directly or indirectly may buy for his own account or for a corporation or another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tab/>
        <w:t>(</w:t>
      </w:r>
      <w:r w:rsidRPr="00471D55">
        <w:rPr>
          <w:u w:val="single" w:color="000000" w:themeColor="text1"/>
        </w:rPr>
        <w:t>H)</w:t>
      </w:r>
      <w:r w:rsidRPr="00471D55">
        <w:t xml:space="preserve"> </w:t>
      </w:r>
      <w:r w:rsidRPr="00471D55">
        <w:rPr>
          <w:u w:val="single" w:color="000000" w:themeColor="text1"/>
        </w:rPr>
        <w:t xml:space="preserve">With regard to offers to purchase real estate, a licensee shall: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upon receipt, prepare all offers in writing and promptly present them to the seller;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upon obtaining a written acceptance of an offer, promptly deliver true, executed copies to all parties;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ensure that all of the terms and conditions of the transaction are included in the offer to purchase;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ensure that changes or modifications made during negotiation are in writing and initialed and dated by both parties before proceeding with the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(I)(1)</w:t>
      </w:r>
      <w:r w:rsidRPr="00471D55">
        <w:rPr>
          <w:u w:color="000000" w:themeColor="text1"/>
        </w:rPr>
        <w:tab/>
      </w:r>
      <w:r w:rsidRPr="00471D55">
        <w:rPr>
          <w:u w:val="single" w:color="000000" w:themeColor="text1"/>
        </w:rPr>
        <w:t>A licensee shall properly complete an agency agreement, transaction broker agreement, offer, and counteroffer.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A listing or buyer’s representation agreement must be in writing and must set forth all material terms of the parties’ agency relationship including, but not limited to: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a description of the agent’s duties or services to be performed for the client including, but not limited to, an explanation of the office policy regarding dual agency, designated agency, and transaction brokerage if offered by the real estate brokerage firm;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the amount of compensation to be paid if a flat fee or the method to be used in calculating the amount of compensation to be paid;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an explanation of how and when compensation is earned;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an explanation of how compensation will be divided among participating or cooperating brokers, if applicable;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the amount of retainer fees, deposits, or any other money collected before the agent’s performance of a service on behalf of the client and an explanation of conditions, if any, in which such monies are refundable or payable to or on behalf of the client;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the duration of the agency relationship, setting forth specific dates for the beginning and ending of the relationship;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 xml:space="preserve">the signature of all parties;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(h)</w:t>
      </w:r>
      <w:r w:rsidRPr="00471D55">
        <w:rPr>
          <w:u w:color="000000" w:themeColor="text1"/>
        </w:rPr>
        <w:tab/>
      </w:r>
      <w:r w:rsidRPr="00471D55">
        <w:rPr>
          <w:u w:val="single" w:color="000000" w:themeColor="text1"/>
        </w:rPr>
        <w:t xml:space="preserve">a listing agreement or buyer’s representation agreement clearly must state that it terminates on the definite expiration date unless a written extension is signed;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 xml:space="preserve">a listing agreement or buyer’s representation agreement clearly must state, if applicable, that it is either an ‘exclusive agency’ listing or buyer’s representation agreement or ‘exclusive right to represent’ listing contract or ‘exclusive right to represent’ buyer’s representation contract;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(j)</w:t>
      </w:r>
      <w:r w:rsidRPr="00471D55">
        <w:rPr>
          <w:u w:color="000000" w:themeColor="text1"/>
        </w:rPr>
        <w:tab/>
      </w:r>
      <w:r w:rsidRPr="00471D55">
        <w:rPr>
          <w:u w:color="000000" w:themeColor="text1"/>
        </w:rPr>
        <w:tab/>
      </w:r>
      <w:r w:rsidRPr="00471D55">
        <w:rPr>
          <w:u w:val="single" w:color="000000" w:themeColor="text1"/>
        </w:rPr>
        <w:t xml:space="preserve">a listing agreement or buyer’s representation agreement must clearly specify an exception or variation in an amount of commission to be paid and circumstances that would apply;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(k)</w:t>
      </w:r>
      <w:r w:rsidRPr="00471D55">
        <w:rPr>
          <w:u w:color="000000" w:themeColor="text1"/>
        </w:rPr>
        <w:tab/>
      </w:r>
      <w:r w:rsidRPr="00471D55">
        <w:rPr>
          <w:u w:val="single" w:color="000000" w:themeColor="text1"/>
        </w:rPr>
        <w:t xml:space="preserve">a copy of the listing or buyer’s representation agreement must be given to the seller or buyer at the time of, or directly following, signing;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(l)</w:t>
      </w:r>
      <w:r w:rsidRPr="00471D55">
        <w:rPr>
          <w:u w:color="000000" w:themeColor="text1"/>
        </w:rPr>
        <w:tab/>
      </w:r>
      <w:r w:rsidRPr="00471D55">
        <w:rPr>
          <w:u w:color="000000" w:themeColor="text1"/>
        </w:rPr>
        <w:tab/>
      </w:r>
      <w:r w:rsidRPr="00471D55">
        <w:rPr>
          <w:u w:val="single" w:color="000000" w:themeColor="text1"/>
        </w:rPr>
        <w:t xml:space="preserve">a buyer’s representation agreement must provide an adequate property description of the type of property of interest to the buyer and a price or price range for property of interest to the </w:t>
      </w:r>
      <w:r w:rsidRPr="00471D55">
        <w:rPr>
          <w:u w:val="single" w:color="000000" w:themeColor="text1"/>
        </w:rPr>
        <w:lastRenderedPageBreak/>
        <w:t xml:space="preserve">buyer.  A listing agreement must have a legal description of the listed property or a description sufficient to identify the listed property and state the price of the listed property.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If there are no clients involved in the transaction, a real estate brokerage firm acting as a transaction broker shall complete a compensation agreement to be signed by the agent and the compensating party.  This agreement must contain the amount of the compensation and identify the party responsible for payment.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The broker</w:t>
      </w:r>
      <w:r w:rsidRPr="00471D55">
        <w:rPr>
          <w:u w:val="single" w:color="000000" w:themeColor="text1"/>
        </w:rPr>
        <w:noBreakHyphen/>
        <w:t>in</w:t>
      </w:r>
      <w:r w:rsidRPr="00471D55">
        <w:rPr>
          <w:u w:val="single" w:color="000000" w:themeColor="text1"/>
        </w:rPr>
        <w:noBreakHyphen/>
        <w:t>charge shall ensure that associated licensees prepare all offers and counteroffers in writing, have them dated and signed by the offerors, and promptly present them to the offerees or the offerees’ representative and ensure that: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changes or modifications made during negotiations are in writing and initialed and dated by both parties before proceeding with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all of the terms and conditions of the transaction are included in the offer to purchase;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if associated licensees obtain a written acceptance of an offer or counteroffer, true, executed copies will be promptly delivered to all parties.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 xml:space="preserve">If an offer is rejected without counter, an offer rejection form, promulgated by the commission, signed by the licensee affirming presentation of the offer must be provided to the offeror by the licensee, whether the agent of the buyer, the seller, or if acting as a transaction broker.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An offer and counteroffer may be communicated by use of a fax or other secure electronic means including, but not limited to, the Internet, and the signatures, initials, and handwritten or typewritten modifications to the foregoing documents are considered valid and binding upon the parties as if the original signatures, initials, and handwritten, or typewritten modifications were present on the documents in the handwriting of each party.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If a licensee wishes to purchase real estate listed with his brokerage firm, the broker</w:t>
      </w:r>
      <w:r w:rsidRPr="00471D55">
        <w:rPr>
          <w:u w:val="single" w:color="000000" w:themeColor="text1"/>
        </w:rPr>
        <w:noBreakHyphen/>
        <w:t>in</w:t>
      </w:r>
      <w:r w:rsidRPr="00471D55">
        <w:rPr>
          <w:u w:val="single" w:color="000000" w:themeColor="text1"/>
        </w:rPr>
        <w:noBreakHyphen/>
        <w:t>charge shall ensure that the licensee shall first make his true position clearly known in writing to all parties involved.  Upon request of the commission, the broker</w:t>
      </w:r>
      <w:r w:rsidRPr="00471D55">
        <w:rPr>
          <w:u w:val="single" w:color="000000" w:themeColor="text1"/>
        </w:rPr>
        <w:noBreakHyphen/>
        <w:t>in</w:t>
      </w:r>
      <w:r w:rsidRPr="00471D55">
        <w:rPr>
          <w:u w:val="single" w:color="000000" w:themeColor="text1"/>
        </w:rPr>
        <w:noBreakHyphen/>
        <w:t>charge shall provide evidence of the licensee having made this disclosure, including:</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purchases made directly or indirectly by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purchases made for the licensee’s own account or for a corporation or another business in which the licensee holds an interest or purchases made for a close relative;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real estate for which the licensee has been approached by the seller or prospective buyer to act as agent.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(8)</w:t>
      </w:r>
      <w:r w:rsidRPr="00471D55">
        <w:rPr>
          <w:u w:color="000000" w:themeColor="text1"/>
        </w:rPr>
        <w:tab/>
      </w:r>
      <w:r w:rsidRPr="00471D55">
        <w:rPr>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right of the seller to not pay the brokerage fee.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(J)</w:t>
      </w:r>
      <w:r w:rsidRPr="00471D55">
        <w:rPr>
          <w:u w:color="000000" w:themeColor="text1"/>
        </w:rPr>
        <w:tab/>
      </w:r>
      <w:r w:rsidRPr="00471D55">
        <w:rPr>
          <w:u w:val="single" w:color="000000" w:themeColor="text1"/>
        </w:rPr>
        <w:t xml:space="preserve">A real estate brokerage firm shall manage residential and commercial property under a written management agreement that shall set forth, at a minimum: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the names and signatures of authorized parties to the agreement;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the property identification;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the method of compensation to the licensee;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that a management agreement may not contain an automatic renewal clause or provision unless the management agreement also contains a clause or provision that allows either party to cancel the management agreement for any cause or no cause with thirty days’ notice after the original definite expiration date;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compensation for a future lease renewal by tenants, and if included, the contract must contain a clause in underlined capital letters on the first page providing for such future compensation;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 xml:space="preserve">terms and conditions of tenant rental or lease arrangements. However, a management agreement may not contain a provision binding the property under a future listing agreement if the property is to be sold in the future, in which case a separate listing agreement is required.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(K)</w:t>
      </w:r>
      <w:r w:rsidRPr="00471D55">
        <w:rPr>
          <w:u w:color="000000" w:themeColor="text1"/>
        </w:rPr>
        <w:tab/>
      </w:r>
      <w:r w:rsidRPr="00471D55">
        <w:rPr>
          <w:u w:val="single" w:color="000000" w:themeColor="text1"/>
        </w:rPr>
        <w:t>For all types of real estate transactions, including leases and sales, an unlicensed employee of the owner or an unlicensed individual working under the supervision of a broker</w:t>
      </w:r>
      <w:r w:rsidRPr="00471D55">
        <w:rPr>
          <w:u w:val="single" w:color="000000" w:themeColor="text1"/>
        </w:rPr>
        <w:noBreakHyphen/>
        <w:t>in</w:t>
      </w:r>
      <w:r w:rsidRPr="00471D55">
        <w:rPr>
          <w:u w:val="single" w:color="000000" w:themeColor="text1"/>
        </w:rPr>
        <w:noBreakHyphen/>
        <w:t>charge or a property manager</w:t>
      </w:r>
      <w:r w:rsidRPr="00471D55">
        <w:rPr>
          <w:u w:val="single" w:color="000000" w:themeColor="text1"/>
        </w:rPr>
        <w:noBreakHyphen/>
        <w:t>in</w:t>
      </w:r>
      <w:r w:rsidRPr="00471D55">
        <w:rPr>
          <w:u w:val="single" w:color="000000" w:themeColor="text1"/>
        </w:rPr>
        <w:noBreakHyphen/>
        <w:t xml:space="preserve">charge may not: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discuss, negotiate, or explain a contract, listing agreement, buyer agency agreement, lease, agreement, property management agreement, or other real estate document;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vary or deviate from the rental price or other terms and conditions previously established by the owner or licensee when supplying relevant information concerning the rental of property;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approve applications or leases or settle or arrange the terms and conditions of a lease;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indicate to the public that the unlicensed individual is in a position of authority which has the managerial responsibility of the rental property;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conduct or host an open house or manage an on</w:t>
      </w:r>
      <w:r w:rsidRPr="00471D55">
        <w:rPr>
          <w:u w:val="single" w:color="000000" w:themeColor="text1"/>
        </w:rPr>
        <w:noBreakHyphen/>
        <w:t xml:space="preserve">site sales or leasing office;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 xml:space="preserve">show real property for sale other than vacant units in a multifamily building;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 xml:space="preserve">answer questions regarding company listings, title, financing, and closing issues, except for information that is otherwise publicly available;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(8)</w:t>
      </w:r>
      <w:r w:rsidRPr="00471D55">
        <w:rPr>
          <w:u w:color="000000" w:themeColor="text1"/>
        </w:rPr>
        <w:tab/>
      </w:r>
      <w:r w:rsidRPr="00471D55">
        <w:rPr>
          <w:u w:val="single" w:color="000000" w:themeColor="text1"/>
        </w:rPr>
        <w:t xml:space="preserve">be paid solely on the basis of real estate activity including, but not limited to, a percentage of commission or an amount based on the listing or sales compensation or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(9)</w:t>
      </w:r>
      <w:r w:rsidRPr="00471D55">
        <w:rPr>
          <w:u w:color="000000" w:themeColor="text1"/>
        </w:rPr>
        <w:tab/>
      </w:r>
      <w:r w:rsidRPr="00471D55">
        <w:rPr>
          <w:u w:val="single" w:color="000000" w:themeColor="text1"/>
        </w:rPr>
        <w:t>negotiate or agree to compensation or commission including, but not limited to, commission splits, management fees, or referral fees on behalf of a licensee;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(10)</w:t>
      </w:r>
      <w:r w:rsidRPr="00471D55">
        <w:rPr>
          <w:u w:color="000000" w:themeColor="text1"/>
        </w:rPr>
        <w:tab/>
      </w:r>
      <w:r w:rsidRPr="00471D55">
        <w:rPr>
          <w:u w:val="single" w:color="000000" w:themeColor="text1"/>
        </w:rPr>
        <w:t>engage in an activity requiring a real estate license as required and defined by this chapter.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(L)</w:t>
      </w:r>
      <w:r w:rsidRPr="00471D55">
        <w:rPr>
          <w:u w:color="000000" w:themeColor="text1"/>
        </w:rPr>
        <w:tab/>
      </w:r>
      <w:r w:rsidRPr="00471D55">
        <w:rPr>
          <w:u w:val="single" w:color="000000" w:themeColor="text1"/>
        </w:rPr>
        <w:t>A licensee is not required to maintain records of communications that are not designated to be retained or to create a permanent record such as text messages, instant messaging system</w:t>
      </w:r>
      <w:r w:rsidRPr="00471D55">
        <w:rPr>
          <w:u w:val="single" w:color="000000" w:themeColor="text1"/>
        </w:rPr>
        <w:noBreakHyphen/>
        <w:t xml:space="preserve">formatted messages, voicemail, voice recordings, or social media posts.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136.</w:t>
      </w:r>
      <w:r w:rsidRPr="00471D55">
        <w:rPr>
          <w:u w:color="000000" w:themeColor="text1"/>
        </w:rPr>
        <w:tab/>
      </w:r>
      <w:r w:rsidRPr="00471D55">
        <w:rPr>
          <w:u w:val="single" w:color="000000" w:themeColor="text1"/>
        </w:rPr>
        <w:t>(A)(1)</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a property manager</w:t>
      </w:r>
      <w:r w:rsidRPr="00471D55">
        <w:rPr>
          <w:u w:val="single" w:color="000000" w:themeColor="text1"/>
        </w:rPr>
        <w:noBreakHyphen/>
        <w:t>in</w:t>
      </w:r>
      <w:r w:rsidRPr="00471D55">
        <w:rPr>
          <w:u w:val="single" w:color="000000" w:themeColor="text1"/>
        </w:rPr>
        <w:noBreakHyphen/>
        <w:t>charge, when taking possession of trust funds, shall establish and maintain control of and responsibility for an active real estate trust account which must be a demand deposit account designated and titled to include the word ‘trust’ or the word ‘escrow’ in the name of the real estate brokerage firm for which the respective broker</w:t>
      </w:r>
      <w:r w:rsidRPr="00471D55">
        <w:rPr>
          <w:u w:val="single" w:color="000000" w:themeColor="text1"/>
        </w:rPr>
        <w:noBreakHyphen/>
        <w:t>in</w:t>
      </w:r>
      <w:r w:rsidRPr="00471D55">
        <w:rPr>
          <w:u w:val="single" w:color="000000" w:themeColor="text1"/>
        </w:rPr>
        <w:noBreakHyphen/>
        <w:t>charge’s or property manager</w:t>
      </w:r>
      <w:r w:rsidRPr="00471D55">
        <w:rPr>
          <w:u w:val="single" w:color="000000" w:themeColor="text1"/>
        </w:rPr>
        <w:noBreakHyphen/>
        <w:t>in</w:t>
      </w:r>
      <w:r w:rsidRPr="00471D55">
        <w:rPr>
          <w:u w:val="single" w:color="000000" w:themeColor="text1"/>
        </w:rPr>
        <w:noBreakHyphen/>
        <w:t>charge’s license is issued; provided, however that one central trust account may be used by real estate brokerage firms with multiple offices managed by: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one broker</w:t>
      </w:r>
      <w:r w:rsidRPr="00471D55">
        <w:rPr>
          <w:u w:val="single" w:color="000000" w:themeColor="text1"/>
        </w:rPr>
        <w:noBreakHyphen/>
        <w:t>in</w:t>
      </w:r>
      <w:r w:rsidRPr="00471D55">
        <w:rPr>
          <w:u w:val="single" w:color="000000" w:themeColor="text1"/>
        </w:rPr>
        <w:noBreakHyphen/>
        <w:t>charge or one property manager</w:t>
      </w:r>
      <w:r w:rsidRPr="00471D55">
        <w:rPr>
          <w:u w:val="single" w:color="000000" w:themeColor="text1"/>
        </w:rPr>
        <w:noBreakHyphen/>
        <w:t>in</w:t>
      </w:r>
      <w:r w:rsidRPr="00471D55">
        <w:rPr>
          <w:u w:val="single" w:color="000000" w:themeColor="text1"/>
        </w:rPr>
        <w:noBreakHyphen/>
        <w:t>charge;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separate brokers</w:t>
      </w:r>
      <w:r w:rsidRPr="00471D55">
        <w:rPr>
          <w:u w:val="single" w:color="000000" w:themeColor="text1"/>
        </w:rPr>
        <w:noBreakHyphen/>
        <w:t>in</w:t>
      </w:r>
      <w:r w:rsidRPr="00471D55">
        <w:rPr>
          <w:u w:val="single" w:color="000000" w:themeColor="text1"/>
        </w:rPr>
        <w:noBreakHyphen/>
        <w:t>charge or separate property managers</w:t>
      </w:r>
      <w:r w:rsidRPr="00471D55">
        <w:rPr>
          <w:u w:val="single" w:color="000000" w:themeColor="text1"/>
        </w:rPr>
        <w:noBreakHyphen/>
        <w:t>in</w:t>
      </w:r>
      <w:r w:rsidRPr="00471D55">
        <w:rPr>
          <w:u w:val="single"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and a property manager</w:t>
      </w:r>
      <w:r w:rsidRPr="00471D55">
        <w:rPr>
          <w:u w:val="single" w:color="000000" w:themeColor="text1"/>
        </w:rPr>
        <w:noBreakHyphen/>
        <w:t>in</w:t>
      </w:r>
      <w:r w:rsidRPr="00471D55">
        <w:rPr>
          <w:u w:val="single" w:color="000000" w:themeColor="text1"/>
        </w:rPr>
        <w:noBreakHyphen/>
        <w:t>charge shall maintain records which reflect the transactions in his office.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A trust account maintained by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must be a demand deposit account located in an insured financial institution authorized to conduct business in South Carolina.</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shall instruct employees and associated licensees on the proper handling of trust funds.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A check or statement issued in connection with a real estate trust account must reflect the title and designation of the account as provided in item (1).</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(B)(1)A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shall ensure that accurate and complete records, as required by this chapter, are maintained for real estate trust accounts.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shall ensure that backup copies are maintained for computerized real estate trust accounts.  A backup copy must be maintained on a data storage medium that is stored in a separate off</w:t>
      </w:r>
      <w:r w:rsidRPr="00471D55">
        <w:rPr>
          <w:u w:val="single" w:color="000000" w:themeColor="text1"/>
        </w:rPr>
        <w:noBreakHyphen/>
        <w:t>site location.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may not commingle trust funds of the client with his own money, except that he may maintain a clearly identified amount of the company’s funds in the trust account to cover bank service charges or in order to avoid the closing of the account when no client’s trust funds are on deposit.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Trust funds received by a licensee in connection with a real estate transaction in which the licensee is engaged for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must be delivered to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no later than the following business day.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who disburses trust funds contrary to the terms of the contract or fails to disburse trust funds not in dispute is considered to have demonstrated incompetence to act as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(C)(1)(a)</w:t>
      </w:r>
      <w:r w:rsidRPr="00471D55">
        <w:rPr>
          <w:u w:color="000000" w:themeColor="text1"/>
        </w:rPr>
        <w:tab/>
      </w:r>
      <w:r w:rsidRPr="00471D55">
        <w:rPr>
          <w:u w:val="single" w:color="000000" w:themeColor="text1"/>
        </w:rPr>
        <w:t>Except as provided in subitem (b), trust funds received by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in a real estate rental or lease transaction must be deposited as follows in a real estate trust account as follows: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cash or certified funds must be deposited within forty</w:t>
      </w:r>
      <w:r w:rsidRPr="00471D55">
        <w:rPr>
          <w:u w:val="single" w:color="000000" w:themeColor="text1"/>
        </w:rPr>
        <w:noBreakHyphen/>
        <w:t xml:space="preserve">eight hours of receipt, excluding Saturday, Sunday, and bank holidays;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checks must be deposited within forty</w:t>
      </w:r>
      <w:r w:rsidRPr="00471D55">
        <w:rPr>
          <w:u w:val="single" w:color="000000" w:themeColor="text1"/>
        </w:rPr>
        <w:noBreakHyphen/>
        <w:t>eight hours after a lease or rental agreement is signed by the parties to the transaction, excluding Saturday, Sunday, and bank holidays.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Rent received by a licensee who is directly employed by the owner of rental property may be deposited in an operating or other similar account, but otherwise must be properly accounted for as provided in this section. However, an advance rental deposit is a trust fund and must be treated as such.</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Trust funds received by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in connection with a real estate rental or lease </w:t>
      </w:r>
      <w:r w:rsidRPr="00471D55">
        <w:rPr>
          <w:u w:val="single" w:color="000000" w:themeColor="text1"/>
        </w:rPr>
        <w:lastRenderedPageBreak/>
        <w:t>including, but not limited to, security deposits, pet deposits, damage deposits, and advance rentals, except earned rental proceeds, and deposited in the trust account must remain in the trust account until the lease or rental transaction expires or is terminated, at which time undisputed trust funds must be disbursed pursuant to the contract which directs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to hold the trust funds, and a full accounting must be made to the landlord or tenant as appropriate.  Earned rental proceeds must be disbursed to the landlord within a reasonable time after clearance of the deposit by the bank.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(D)(1)(a)</w:t>
      </w:r>
      <w:r w:rsidRPr="00471D55">
        <w:rPr>
          <w:u w:color="000000" w:themeColor="text1"/>
        </w:rPr>
        <w:tab/>
      </w:r>
      <w:r w:rsidRPr="00471D55">
        <w:rPr>
          <w:u w:val="single" w:color="000000" w:themeColor="text1"/>
        </w:rPr>
        <w:t>Trust funds received by a broker</w:t>
      </w:r>
      <w:r w:rsidRPr="00471D55">
        <w:rPr>
          <w:u w:val="single" w:color="000000" w:themeColor="text1"/>
        </w:rPr>
        <w:noBreakHyphen/>
        <w:t>in</w:t>
      </w:r>
      <w:r w:rsidRPr="00471D55">
        <w:rPr>
          <w:u w:val="single" w:color="000000" w:themeColor="text1"/>
        </w:rPr>
        <w:noBreakHyphen/>
        <w:t xml:space="preserve">charge in a real estate sales or exchange transaction must be deposited as follows in a separate real estate trust account: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cash or certified funds must be deposited within forty</w:t>
      </w:r>
      <w:r w:rsidRPr="00471D55">
        <w:rPr>
          <w:u w:val="single" w:color="000000" w:themeColor="text1"/>
        </w:rPr>
        <w:noBreakHyphen/>
        <w:t xml:space="preserve">eight hours of receipt, excluding Saturday, Sunday, and bank holidays;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checks must be deposited within forty</w:t>
      </w:r>
      <w:r w:rsidRPr="00471D55">
        <w:rPr>
          <w:u w:val="single" w:color="000000" w:themeColor="text1"/>
        </w:rPr>
        <w:noBreakHyphen/>
        <w:t>eight hours after written acceptance of an offer by the parties to the transaction, excluding Saturday, Sunday, and bank holidays;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Trust funds received by a broker</w:t>
      </w:r>
      <w:r w:rsidRPr="00471D55">
        <w:rPr>
          <w:u w:val="single" w:color="000000" w:themeColor="text1"/>
        </w:rPr>
        <w:noBreakHyphen/>
        <w:t>in</w:t>
      </w:r>
      <w:r w:rsidRPr="00471D55">
        <w:rPr>
          <w:u w:val="single" w:color="000000" w:themeColor="text1"/>
        </w:rPr>
        <w:noBreakHyphen/>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sidRPr="00471D55">
        <w:rPr>
          <w:u w:val="single" w:color="000000" w:themeColor="text1"/>
        </w:rPr>
        <w:noBreakHyphen/>
        <w:t>in</w:t>
      </w:r>
      <w:r w:rsidRPr="00471D55">
        <w:rPr>
          <w:u w:val="single" w:color="000000" w:themeColor="text1"/>
        </w:rPr>
        <w:noBreakHyphen/>
        <w:t xml:space="preserve">charge to hold the trust funds, and a full accounting must be made to the parties.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who disburses trust funds from a designated trust account under the following circumstances is considered to have properly fulfilled the duty to the account: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upon rejection of an offer to buy, sell, rent, lease, exchange, or option real estate;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upon the withdrawal of an offer not yet accepted by the offeree;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at the closing of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If a dispute concerning the entitlement to, and disposition of, trust funds arises between a buyer and a seller, and the dispute is not resolved by reasonable interpretation of the contract by the parties to the contract, the deposit must be held in the trust account until the dispute is resolved by: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a written agreement which: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directs the disposition of monies signed by all parties claiming an interest in the trust monies,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must be separate from the contract which directs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to hold the monies;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filing an interpleader action in a court of competent jurisdiction;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an order of a court of competent jurisdiction;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voluntary mediation.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(F)(1)</w:t>
      </w:r>
      <w:r w:rsidRPr="00471D55">
        <w:rPr>
          <w:u w:color="000000" w:themeColor="text1"/>
        </w:rPr>
        <w:tab/>
      </w:r>
      <w:r w:rsidRPr="00471D55">
        <w:rPr>
          <w:u w:val="single" w:color="000000" w:themeColor="text1"/>
        </w:rPr>
        <w:t>Records required by this chapter must be maintained for a minimum of five years and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shall furnish a copy of the records to a representative of the commission upon request.  Accounting records that may be requested include, but are not limited to, journals, ledgers, folios, client subaccounts, tenant accounts, canceled checks, deposit slips, and bank statements.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Brokers</w:t>
      </w:r>
      <w:r w:rsidRPr="00471D55">
        <w:rPr>
          <w:u w:val="single" w:color="000000" w:themeColor="text1"/>
        </w:rPr>
        <w:noBreakHyphen/>
        <w:t>in</w:t>
      </w:r>
      <w:r w:rsidRPr="00471D55">
        <w:rPr>
          <w:u w:val="single" w:color="000000" w:themeColor="text1"/>
        </w:rPr>
        <w:noBreakHyphen/>
        <w:t>charge or property managers</w:t>
      </w:r>
      <w:r w:rsidRPr="00471D55">
        <w:rPr>
          <w:u w:val="single" w:color="000000" w:themeColor="text1"/>
        </w:rPr>
        <w:noBreakHyphen/>
        <w:t>in</w:t>
      </w:r>
      <w:r w:rsidRPr="00471D55">
        <w:rPr>
          <w:u w:val="single" w:color="000000" w:themeColor="text1"/>
        </w:rPr>
        <w:noBreakHyphen/>
        <w:t xml:space="preserve">charge, when required by this chapter to establish and maintain a real estate trust account, also shall maintain, in their designated principal place of business, a recordkeeping system consisting of: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 journal or an accounting system that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 journal or an accounting system containing, for property management, the same information as stated in subitem (a) except that the required running balance may be determined at the time of reconciliation;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a separate record for each tenant identifying the unit, the unit owner, amount of rent, due date, security deposit, and all receipts with dates when managing property. An owner’s ledger also must be maintained for all properties owned by each owner showing receipts and disbursements applicable to each property managed.  A disbursement must be documented by a bid, contract, invoice, or other appropriate written memoranda;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a trust account deposit document must identify the buyer or tenant unless other appropriate written memoranda are maintained;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a general ledger identifying security deposits;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a monthly reconciliation of each separate account except when no deposit or disbursement is made during that month.  The reconciliation must include a written worksheet comparing the reconciled bank balance with the journal balance and with the ledger total to ensure agreement.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Trust funds received by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which must be deposited in a trust account may be deposited in an interest</w:t>
      </w:r>
      <w:r w:rsidRPr="00471D55">
        <w:rPr>
          <w:u w:val="single" w:color="000000" w:themeColor="text1"/>
        </w:rPr>
        <w:noBreakHyphen/>
        <w:t>bearing account.  Interest earned on these trust funds may be retained by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if:</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the depositors or owners of the trust funds have been informed of their right to ownership of the interest but relinquish the right of ownership to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by written agreement;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the agreement, if part of a preprinted form, uses conspicuous language. </w:t>
      </w:r>
    </w:p>
    <w:p w:rsidR="008E0CE6" w:rsidRDefault="008E0CE6"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240.</w:t>
      </w:r>
      <w:r w:rsidRPr="00471D55">
        <w:rPr>
          <w:u w:color="000000" w:themeColor="text1"/>
        </w:rPr>
        <w:tab/>
      </w:r>
      <w:r w:rsidRPr="00471D55">
        <w:rPr>
          <w:u w:val="single" w:color="000000" w:themeColor="text1"/>
        </w:rPr>
        <w:t xml:space="preserve">This chapter does not apply to: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the sale, lease, or rental of real estate by an unlicensed owner of real estate who owns any interest in the real estate if the interest being sold, leased, or rented is identical to the owner’s legal interest;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an attorney at law acting within the scope of his duties involved in the legal representation of a client/owner;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agencies and instrumentalities of the state or federal government and their employees acting within the scope of their official duties;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foresters registered under Chapter 27, Title 48, if the sale of any land is merely incidental to the sale of timber on the land;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court</w:t>
      </w:r>
      <w:r w:rsidRPr="00471D55">
        <w:rPr>
          <w:u w:val="single" w:color="000000" w:themeColor="text1"/>
        </w:rPr>
        <w:noBreakHyphen/>
        <w:t xml:space="preserve">appointed receivers and trustees while acting within the scope of their appointment. </w:t>
      </w:r>
    </w:p>
    <w:p w:rsidR="00CA4A98" w:rsidRDefault="00CA4A98" w:rsidP="008E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71D55">
        <w:rPr>
          <w:u w:val="single" w:color="000000" w:themeColor="text1"/>
        </w:rPr>
        <w:t>Article 3</w:t>
      </w:r>
    </w:p>
    <w:p w:rsidR="008E0CE6" w:rsidRPr="008E0CE6" w:rsidRDefault="008E0CE6" w:rsidP="008E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Default="00CA4A98" w:rsidP="008E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71D55">
        <w:rPr>
          <w:u w:val="single" w:color="000000" w:themeColor="text1"/>
        </w:rPr>
        <w:t>Real Estate Brokers, Brokers</w:t>
      </w:r>
      <w:r w:rsidRPr="00471D55">
        <w:rPr>
          <w:u w:val="single" w:color="000000" w:themeColor="text1"/>
        </w:rPr>
        <w:noBreakHyphen/>
        <w:t>in</w:t>
      </w:r>
      <w:r w:rsidRPr="00471D55">
        <w:rPr>
          <w:u w:val="single" w:color="000000" w:themeColor="text1"/>
        </w:rPr>
        <w:noBreakHyphen/>
        <w:t>Charge, and Salespeople</w:t>
      </w:r>
    </w:p>
    <w:p w:rsidR="008E0CE6" w:rsidRPr="008E0CE6" w:rsidRDefault="008E0CE6" w:rsidP="008E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310.</w:t>
      </w:r>
      <w:r w:rsidRPr="00471D55">
        <w:rPr>
          <w:u w:color="000000" w:themeColor="text1"/>
        </w:rPr>
        <w:tab/>
      </w:r>
      <w:r w:rsidRPr="00471D55">
        <w:rPr>
          <w:u w:val="single" w:color="000000" w:themeColor="text1"/>
        </w:rPr>
        <w:t>To be eligible for licensure as a real estate broker, broker</w:t>
      </w:r>
      <w:r w:rsidRPr="00471D55">
        <w:rPr>
          <w:u w:val="single" w:color="000000" w:themeColor="text1"/>
        </w:rPr>
        <w:noBreakHyphen/>
        <w:t>in</w:t>
      </w:r>
      <w:r w:rsidRPr="00471D55">
        <w:rPr>
          <w:u w:val="single" w:color="000000" w:themeColor="text1"/>
        </w:rPr>
        <w:noBreakHyphen/>
        <w:t xml:space="preserve">charge, or sales person, an applicant must: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attain the age of twenty</w:t>
      </w:r>
      <w:r w:rsidRPr="00471D55">
        <w:rPr>
          <w:u w:val="single" w:color="000000" w:themeColor="text1"/>
        </w:rPr>
        <w:noBreakHyphen/>
        <w:t>one if applying for a license as a broker or broker</w:t>
      </w:r>
      <w:r w:rsidRPr="00471D55">
        <w:rPr>
          <w:u w:val="single" w:color="000000" w:themeColor="text1"/>
        </w:rPr>
        <w:noBreakHyphen/>
        <w:t>in</w:t>
      </w:r>
      <w:r w:rsidRPr="00471D55">
        <w:rPr>
          <w:u w:val="single" w:color="000000" w:themeColor="text1"/>
        </w:rPr>
        <w:noBreakHyphen/>
        <w:t xml:space="preserve">charge;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attain the age of eighteen if applying for a license as a salesperson;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provide a physical address at which the licensee can be contacted in the course of an investigation.  A licensee shall </w:t>
      </w:r>
      <w:r w:rsidRPr="00471D55">
        <w:rPr>
          <w:u w:val="single" w:color="000000" w:themeColor="text1"/>
        </w:rPr>
        <w:lastRenderedPageBreak/>
        <w:t>maintain on file with the commission his current contact information for his residential address, mailing address, email address, and telephone number. Failure to update this contact information within thirty days after a change may result in an administrative suspension of the property manager, salesperson, broker, or broker</w:t>
      </w:r>
      <w:r w:rsidRPr="00471D55">
        <w:rPr>
          <w:u w:val="single" w:color="000000" w:themeColor="text1"/>
        </w:rPr>
        <w:noBreakHyphen/>
        <w:t>in</w:t>
      </w:r>
      <w:r w:rsidRPr="00471D55">
        <w:rPr>
          <w:u w:val="single" w:color="000000" w:themeColor="text1"/>
        </w:rPr>
        <w:noBreakHyphen/>
        <w:t>charge pursuant to Section 40</w:t>
      </w:r>
      <w:r w:rsidRPr="00471D55">
        <w:rPr>
          <w:u w:val="single" w:color="000000" w:themeColor="text1"/>
        </w:rPr>
        <w:noBreakHyphen/>
        <w:t>57</w:t>
      </w:r>
      <w:r w:rsidRPr="00471D55">
        <w:rPr>
          <w:u w:val="single" w:color="000000" w:themeColor="text1"/>
        </w:rPr>
        <w:noBreakHyphen/>
        <w:t>710;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graduate from high school or hold a certificate of equivalency recognized by the State Department of Education;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 xml:space="preserve">submit proof of completion of education to the commission and, if applicable, experience requirements as specified in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submit to criminal background check as provided in Section 40</w:t>
      </w:r>
      <w:r w:rsidRPr="00471D55">
        <w:rPr>
          <w:u w:val="single" w:color="000000" w:themeColor="text1"/>
        </w:rPr>
        <w:noBreakHyphen/>
        <w:t>57</w:t>
      </w:r>
      <w:r w:rsidRPr="00471D55">
        <w:rPr>
          <w:u w:val="single" w:color="000000" w:themeColor="text1"/>
        </w:rPr>
        <w:noBreakHyphen/>
        <w:t>115 for initial application;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 xml:space="preserve">pass the applicable examination. </w:t>
      </w:r>
    </w:p>
    <w:p w:rsidR="00B62DFA" w:rsidRDefault="00B62DFA"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320.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As a condition for and before applying to the commission for licensure, an applicant for a salesperson, broker, or broker</w:t>
      </w:r>
      <w:r w:rsidRPr="00471D55">
        <w:rPr>
          <w:u w:val="single" w:color="000000" w:themeColor="text1"/>
        </w:rPr>
        <w:noBreakHyphen/>
        <w:t>in</w:t>
      </w:r>
      <w:r w:rsidRPr="00471D55">
        <w:rPr>
          <w:u w:val="single" w:color="000000" w:themeColor="text1"/>
        </w:rPr>
        <w:noBreakHyphen/>
        <w:t xml:space="preserve">charge license shall provide proof to the commission of having met the following educational requirements, in addition to the other requirements of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for a salesperson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completion of sixty hours of classroom instruction in fundamentals of real estate principles and practices and thirty hours of classroom instruction in advanced real estate principles within five years before the application, provided an applicant may take the license examination before completing the required thirty hours of advanced instruction;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evidence of holding a juris doctor degree, a bachelor of law degree, a baccalaureate degree or a master’s degree with a major in real estate from an accredited college or university, or completion of another course of study approved by the commission;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for a broker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completion of one hundred fifty hours of commission</w:t>
      </w:r>
      <w:r w:rsidRPr="00471D55">
        <w:rPr>
          <w:u w:val="single" w:color="000000" w:themeColor="text1"/>
        </w:rPr>
        <w:noBreakHyphen/>
        <w:t xml:space="preserve">approved real estate classroom instruction, ninety of which may be the hours required for a salesperson license, to include completion of the thirty hour Unit III A Broker Management and of the thirty hour Unit III B Brokerage Principles courses in advanced real estate principles and practices and three years active salesperson licensure within the past five years;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evidence of holding a juris doctor degree, a bachelor of laws degree, a baccalaureate degree or a master’s degree with a major in real estate from an accredited college or university.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val="single" w:color="000000" w:themeColor="text1"/>
        </w:rPr>
        <w:t>(B)(1)</w:t>
      </w:r>
      <w:r w:rsidRPr="00471D55">
        <w:rPr>
          <w:u w:color="000000" w:themeColor="text1"/>
        </w:rPr>
        <w:tab/>
      </w:r>
      <w:r w:rsidRPr="00471D55">
        <w:rPr>
          <w:u w:val="single" w:color="000000" w:themeColor="text1"/>
        </w:rPr>
        <w:t xml:space="preserve">As a condition of licensure, an applicant shall submit to an examination which must be conducted by the commission or a designated test provider at a time and place specified by the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The applicant must receive a passing grade on the examination, in accordance with a cut</w:t>
      </w:r>
      <w:r w:rsidRPr="00471D55">
        <w:rPr>
          <w:u w:val="single" w:color="000000" w:themeColor="text1"/>
        </w:rPr>
        <w:noBreakHyphen/>
        <w:t>score determination or a raw</w:t>
      </w:r>
      <w:r w:rsidRPr="00471D55">
        <w:rPr>
          <w:u w:val="single" w:color="000000" w:themeColor="text1"/>
        </w:rPr>
        <w:noBreakHyphen/>
        <w:t xml:space="preserve">score determination established by the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An applicant who applies to take the examination is granted a twelve</w:t>
      </w:r>
      <w:r w:rsidRPr="00471D55">
        <w:rPr>
          <w:u w:val="single" w:color="000000" w:themeColor="text1"/>
        </w:rPr>
        <w:noBreakHyphen/>
        <w:t xml:space="preserve">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An applicant who passes the examination must apply for a license within one year, or the applicant must reapply and retake the examination.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An applicant who is denied licensure by the commission may not reapply for licensure for a period of twenty</w:t>
      </w:r>
      <w:r w:rsidRPr="00471D55">
        <w:rPr>
          <w:u w:val="single" w:color="000000" w:themeColor="text1"/>
        </w:rPr>
        <w:noBreakHyphen/>
        <w:t>four months from the date of denial unless he prevails in appealing the denial pursuant to the Administrative Procedures Act.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 xml:space="preserve">A nonresident individual who, at the time of application, holds an active real estate license in another state or jurisdiction or whose real estate license in another state or jurisdiction expired not more than six months before he makes his application only is required to pass the state portion of the examination to qualify for licensure.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The commission or test provider may collect and retain reasonable examination fees.  An applicant for an examination to be conducted by a test provider shall pay the fee directly to the test provider. </w:t>
      </w:r>
    </w:p>
    <w:p w:rsidR="00B62DFA" w:rsidRDefault="00B62DFA"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330.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 xml:space="preserve">charge license may not be issued to or renewed for an applicant unless the applicant: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has an ownership interest in the applicant’s company;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is actively engaged in the operation and management of the company.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An individual holding an active broker or salesperson license must be licensed under a broker</w:t>
      </w:r>
      <w:r w:rsidRPr="00471D55">
        <w:rPr>
          <w:u w:val="single" w:color="000000" w:themeColor="text1"/>
        </w:rPr>
        <w:noBreakHyphen/>
        <w:t>in</w:t>
      </w:r>
      <w:r w:rsidRPr="00471D55">
        <w:rPr>
          <w:u w:val="single" w:color="000000" w:themeColor="text1"/>
        </w:rPr>
        <w:noBreakHyphen/>
        <w:t>charge who is licensed by the commission and may not be licensed during the same period with more than one broker</w:t>
      </w:r>
      <w:r w:rsidRPr="00471D55">
        <w:rPr>
          <w:u w:val="single" w:color="000000" w:themeColor="text1"/>
        </w:rPr>
        <w:noBreakHyphen/>
        <w:t>in</w:t>
      </w:r>
      <w:r w:rsidRPr="00471D55">
        <w:rPr>
          <w:u w:val="single" w:color="000000" w:themeColor="text1"/>
        </w:rPr>
        <w:noBreakHyphen/>
        <w:t>charge.  When a licensee becomes disassociated with a broker</w:t>
      </w:r>
      <w:r w:rsidRPr="00471D55">
        <w:rPr>
          <w:u w:val="single" w:color="000000" w:themeColor="text1"/>
        </w:rPr>
        <w:noBreakHyphen/>
        <w:t>in</w:t>
      </w:r>
      <w:r w:rsidRPr="00471D55">
        <w:rPr>
          <w:u w:val="single" w:color="000000" w:themeColor="text1"/>
        </w:rPr>
        <w:noBreakHyphen/>
        <w:t xml:space="preserve">charge, he immediately shall notify the commission by completion of the proper form. The licensee must furnish a new business address to the commission, the </w:t>
      </w:r>
      <w:r w:rsidRPr="00471D55">
        <w:rPr>
          <w:u w:val="single" w:color="000000" w:themeColor="text1"/>
        </w:rPr>
        <w:lastRenderedPageBreak/>
        <w:t>authorization of the new broker</w:t>
      </w:r>
      <w:r w:rsidRPr="00471D55">
        <w:rPr>
          <w:u w:val="single" w:color="000000" w:themeColor="text1"/>
        </w:rPr>
        <w:noBreakHyphen/>
        <w:t>in</w:t>
      </w:r>
      <w:r w:rsidRPr="00471D55">
        <w:rPr>
          <w:u w:val="single" w:color="000000" w:themeColor="text1"/>
        </w:rPr>
        <w:noBreakHyphen/>
        <w:t>charge, and proof of notification to the former broker</w:t>
      </w:r>
      <w:r w:rsidRPr="00471D55">
        <w:rPr>
          <w:u w:val="single" w:color="000000" w:themeColor="text1"/>
        </w:rPr>
        <w:noBreakHyphen/>
        <w:t>in</w:t>
      </w:r>
      <w:r w:rsidRPr="00471D55">
        <w:rPr>
          <w:u w:val="single" w:color="000000" w:themeColor="text1"/>
        </w:rPr>
        <w:noBreakHyphen/>
        <w:t xml:space="preserve">charge. </w:t>
      </w:r>
    </w:p>
    <w:p w:rsidR="00B62DFA" w:rsidRDefault="00B62DFA"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340.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As a condition of active license renewal:</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A broker or salesperson shall provide proof of satisfactory completion biennially of ten hours of continuing education in courses.  The ten hours must include a minimum of four hours of instruction in mandated topics.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shall provide proof of satisfactory completion biennially of ten hours of continuing education in courses approved by the commission.  The ten hours must include a minimum of four hours of instruction in mandated topics for a broker or salesperson license and four hours of continuing education must be in advanced real estate topics designed for brokers</w:t>
      </w:r>
      <w:r w:rsidRPr="00471D55">
        <w:rPr>
          <w:u w:val="single" w:color="000000" w:themeColor="text1"/>
        </w:rPr>
        <w:noBreakHyphen/>
        <w:t>in</w:t>
      </w:r>
      <w:r w:rsidRPr="00471D55">
        <w:rPr>
          <w:u w:val="single"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A license must be renewed biennially coinciding with the licensees’ continuing education deadline.  Approximately one</w:t>
      </w:r>
      <w:r w:rsidRPr="00471D55">
        <w:rPr>
          <w:u w:val="single" w:color="000000" w:themeColor="text1"/>
        </w:rPr>
        <w:noBreakHyphen/>
        <w:t>half of the licensees must renew in even</w:t>
      </w:r>
      <w:r w:rsidRPr="00471D55">
        <w:rPr>
          <w:u w:val="single" w:color="000000" w:themeColor="text1"/>
        </w:rPr>
        <w:noBreakHyphen/>
        <w:t>numbered years and the remainder in odd</w:t>
      </w:r>
      <w:r w:rsidRPr="00471D55">
        <w:rPr>
          <w:u w:val="single" w:color="000000" w:themeColor="text1"/>
        </w:rPr>
        <w:noBreakHyphen/>
        <w:t xml:space="preserve">numbered years.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Exempt from the biennial continuing education required by subsection (A) are a: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salesperson who successfully completes a post</w:t>
      </w:r>
      <w:r w:rsidRPr="00471D55">
        <w:rPr>
          <w:u w:val="single" w:color="000000" w:themeColor="text1"/>
        </w:rPr>
        <w:noBreakHyphen/>
        <w:t xml:space="preserve">licensing course or takes a broker course is exempt for the renewal period during which the course was taken;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licensee while on inactive status;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nonresident broker or salesperson who has successfully satisfied the continuing education requirements in their jurisdiction of residence may be exempt with approval of the commission;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broker or salesperson with a minimum of twenty</w:t>
      </w:r>
      <w:r w:rsidRPr="00471D55">
        <w:rPr>
          <w:u w:val="single" w:color="000000" w:themeColor="text1"/>
        </w:rPr>
        <w:noBreakHyphen/>
        <w:t>five years of licensure may apply to be granted an experience-based partial continuing education waiver, and upon granting of the waiver, is required to complete only the mandatory four hour core course biennially to maintain active licensure. A broker</w:t>
      </w:r>
      <w:r w:rsidRPr="00471D55">
        <w:rPr>
          <w:u w:val="single" w:color="000000" w:themeColor="text1"/>
        </w:rPr>
        <w:noBreakHyphen/>
        <w:t>in</w:t>
      </w:r>
      <w:r w:rsidRPr="00471D55">
        <w:rPr>
          <w:u w:val="single" w:color="000000" w:themeColor="text1"/>
        </w:rPr>
        <w:noBreakHyphen/>
        <w:t>charge who has been granted a partial continuing education waiver is required to take the four hour core course and the mandated four hour broker</w:t>
      </w:r>
      <w:r w:rsidRPr="00471D55">
        <w:rPr>
          <w:u w:val="single" w:color="000000" w:themeColor="text1"/>
        </w:rPr>
        <w:noBreakHyphen/>
        <w:t>in</w:t>
      </w:r>
      <w:r w:rsidRPr="00471D55">
        <w:rPr>
          <w:u w:val="single" w:color="000000" w:themeColor="text1"/>
        </w:rPr>
        <w:noBreakHyphen/>
        <w:t xml:space="preserve">charge course biennially. A licensee who previously has been granted a full continuing education waiver by the commission is exempt from the continuing education requirements of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A broker or salesperson who takes more than the required number of hours during a two</w:t>
      </w:r>
      <w:r w:rsidRPr="00471D55">
        <w:rPr>
          <w:u w:val="single" w:color="000000" w:themeColor="text1"/>
        </w:rPr>
        <w:noBreakHyphen/>
        <w:t xml:space="preserve">year period may not carry forward any excess hours to another renewal period.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val="single" w:color="000000" w:themeColor="text1"/>
        </w:rPr>
        <w:t>(D)</w:t>
      </w:r>
      <w:r w:rsidRPr="00471D55">
        <w:rPr>
          <w:u w:color="000000" w:themeColor="text1"/>
        </w:rPr>
        <w:tab/>
      </w:r>
      <w:r w:rsidRPr="00471D55">
        <w:rPr>
          <w:u w:val="single" w:color="000000" w:themeColor="text1"/>
        </w:rPr>
        <w:t xml:space="preserve">A broker or salesperson who fails to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In accordance with regulations, providers electronically shall transmit to the commission student continuing education and qualifying course records.  The commission shall maintain an accurate and secure database of student records.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A pre</w:t>
      </w:r>
      <w:r w:rsidRPr="00471D55">
        <w:rPr>
          <w:u w:val="single" w:color="000000" w:themeColor="text1"/>
        </w:rPr>
        <w:noBreakHyphen/>
        <w:t>licensing and continuing education course is eligible for distance learning. Certification by the Association of Real Estate License Law Officials (ARELLO) or its subsidiary, the International Distance Education Certification Center (IDECC), is required.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(H)</w:t>
      </w:r>
      <w:r w:rsidRPr="00471D55">
        <w:rPr>
          <w:u w:color="000000" w:themeColor="text1"/>
        </w:rPr>
        <w:tab/>
      </w:r>
      <w:r w:rsidRPr="00471D55">
        <w:rPr>
          <w:u w:val="single" w:color="000000" w:themeColor="text1"/>
        </w:rPr>
        <w:t>Notwithstanding another provision of law, the commission shall qualify for continuing education credit courses that are related to real estate technology, professional development and business ethics.</w:t>
      </w:r>
    </w:p>
    <w:p w:rsidR="00F6475E" w:rsidRDefault="00F6475E"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350.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A real estate brokerage firm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seller agency;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buyer agency;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disclosed dual agency;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designated agency;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transaction brokerage.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The broker</w:t>
      </w:r>
      <w:r w:rsidRPr="00471D55">
        <w:rPr>
          <w:u w:val="single" w:color="000000" w:themeColor="text1"/>
        </w:rPr>
        <w:noBreakHyphen/>
        <w:t>in</w:t>
      </w:r>
      <w:r w:rsidRPr="00471D55">
        <w:rPr>
          <w:u w:val="single" w:color="000000" w:themeColor="text1"/>
        </w:rPr>
        <w:noBreakHyphen/>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the real estate brokerage firm’s policy regarding cooperation with transaction brokers, or both buyer agents, and transaction brokers, and whether the broker offers compensation to these licensees;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the scope of services provided to the real estate brokerage firm’s clients;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the scope of services provided to the real estate brokerage firm’s customers;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when and how associated licensees shall explain and disclose their brokerage relationships with an interested party to a potential transaction. The explanation and disclosure shall always comply with the minimum requirements set forth in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 xml:space="preserve">when and how an associated licensee shall explain the potential for the licensee to later act as a disclosed dual agent, designated agent or transaction broker in specific transactions, as permitted by this chapter;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 xml:space="preserve">the real estate brokerage firm’s policy on compliance with state and federal fair housing laws.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(C)(1)</w:t>
      </w:r>
      <w:r w:rsidRPr="00471D55">
        <w:rPr>
          <w:u w:color="000000" w:themeColor="text1"/>
        </w:rPr>
        <w:tab/>
      </w:r>
      <w:r w:rsidRPr="00471D55">
        <w:rPr>
          <w:u w:val="single" w:color="000000" w:themeColor="text1"/>
        </w:rPr>
        <w:t xml:space="preserve">On reaching a written agency agreement to provide brokerage services for a seller of real estate, a seller’s agent shall: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perform the terms of the written brokerage agreement made with the seller;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pursuant to subsection (A), promote the interest of the seller by performing agency duties which include: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 xml:space="preserve">presenting in a timely manner all written offers and counteroffers to and from the seller, even when the property is subject to a contract of sale;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(iii)</w:t>
      </w:r>
      <w:r w:rsidRPr="00471D55">
        <w:rPr>
          <w:u w:color="000000" w:themeColor="text1"/>
        </w:rPr>
        <w:tab/>
      </w:r>
      <w:r w:rsidRPr="00471D55">
        <w:rPr>
          <w:u w:val="single" w:color="000000" w:themeColor="text1"/>
        </w:rPr>
        <w:t xml:space="preserve">disclosing to the seller all material adverse facts concerning the transaction which are actually known to the seller’s agent except as directed otherwise in this section;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(iv)</w:t>
      </w:r>
      <w:r w:rsidRPr="00471D55">
        <w:rPr>
          <w:u w:color="000000" w:themeColor="text1"/>
        </w:rPr>
        <w:tab/>
      </w:r>
      <w:r w:rsidRPr="00471D55">
        <w:rPr>
          <w:u w:val="single" w:color="000000" w:themeColor="text1"/>
        </w:rPr>
        <w:t xml:space="preserve">advising the seller to obtain expert advice on matters that are beyond the expertise of the licensee;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(v)</w:t>
      </w:r>
      <w:r w:rsidRPr="00471D55">
        <w:rPr>
          <w:u w:color="000000" w:themeColor="text1"/>
        </w:rPr>
        <w:tab/>
      </w:r>
      <w:r w:rsidRPr="00471D55">
        <w:rPr>
          <w:u w:val="single" w:color="000000" w:themeColor="text1"/>
        </w:rPr>
        <w:t xml:space="preserve">accounting in a timely manner, as required by this chapter, for all money and property received in which the seller has or may have an interest;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exercise reasonable skill and care in discharging the licensee’s agency duties;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comply with all provisions of this chapter and with regulations adopted by the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comply with all applicable federal, state, or local laws, rules, regulations, and ordinances related to real estate brokerage, including laws which relate to fair housing and civil rights;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preserve confidential information provided by the seller during the course of and following the agency relationship that might have a negative impact on the seller’s real estate activity unless: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the seller to whom the confidential information pertains grants written consent to disclose the information;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 xml:space="preserve">disclosure is required by law;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(iii)</w:t>
      </w:r>
      <w:r w:rsidRPr="00471D55">
        <w:rPr>
          <w:u w:color="000000" w:themeColor="text1"/>
        </w:rPr>
        <w:tab/>
      </w:r>
      <w:r w:rsidRPr="00471D55">
        <w:rPr>
          <w:u w:val="single" w:color="000000" w:themeColor="text1"/>
        </w:rPr>
        <w:t>disclosure is necessary to defend the licensee against an accusation of wrongful conduct;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(iv)</w:t>
      </w:r>
      <w:r w:rsidRPr="00471D55">
        <w:rPr>
          <w:u w:color="000000" w:themeColor="text1"/>
        </w:rPr>
        <w:tab/>
      </w:r>
      <w:r w:rsidRPr="00471D55">
        <w:rPr>
          <w:u w:val="single" w:color="000000" w:themeColor="text1"/>
        </w:rPr>
        <w:t>the information becomes public from a source other than the broker.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No cause of action may arise against a licensee for disclosing confidential information in compliance with subitem (f) of item (1).</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A licensee acting as a seller’s agent may offer alternative properties to prospective buyers.  A licensee acting as a seller’s agent also may list for sale competing properties.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(E)(1)</w:t>
      </w:r>
      <w:r w:rsidRPr="00471D55">
        <w:rPr>
          <w:u w:color="000000" w:themeColor="text1"/>
        </w:rPr>
        <w:tab/>
      </w:r>
      <w:r w:rsidRPr="00471D55">
        <w:rPr>
          <w:u w:val="single" w:color="000000" w:themeColor="text1"/>
        </w:rPr>
        <w:t xml:space="preserve">On reaching a written agency agreement to provide brokerage services to a potential buyer of real estate, a buyer’s agent shall: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perform the terms of the written brokerage agreement made with the buyer;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in accordance with subsection (A), promote the interest of the buyer by performing the buyer’s agent’s duties which include: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 xml:space="preserve">presenting in a timely manner all written offers and counteroffers to and from the buyer;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(iii)</w:t>
      </w:r>
      <w:r w:rsidRPr="00471D55">
        <w:rPr>
          <w:u w:color="000000" w:themeColor="text1"/>
        </w:rPr>
        <w:tab/>
      </w:r>
      <w:r w:rsidRPr="00471D55">
        <w:rPr>
          <w:u w:val="single" w:color="000000" w:themeColor="text1"/>
        </w:rPr>
        <w:t xml:space="preserve">disclosing to the buyer all material adverse facts concerning the transaction which are actually known to the licensee except as directed otherwise in this section. Nothing in this chapter may limit a buyer’s obligation to inspect the physical condition of the property which the buyer may purchase;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(iv)</w:t>
      </w:r>
      <w:r w:rsidRPr="00471D55">
        <w:rPr>
          <w:u w:color="000000" w:themeColor="text1"/>
        </w:rPr>
        <w:tab/>
      </w:r>
      <w:r w:rsidRPr="00471D55">
        <w:rPr>
          <w:u w:val="single" w:color="000000" w:themeColor="text1"/>
        </w:rPr>
        <w:t xml:space="preserve">advising the buyer to obtain expert advice on material matters that are beyond the expertise of the licensee;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(v)</w:t>
      </w:r>
      <w:r w:rsidRPr="00471D55">
        <w:rPr>
          <w:u w:color="000000" w:themeColor="text1"/>
        </w:rPr>
        <w:tab/>
      </w:r>
      <w:r w:rsidRPr="00471D55">
        <w:rPr>
          <w:u w:val="single" w:color="000000" w:themeColor="text1"/>
        </w:rPr>
        <w:t xml:space="preserve">accounting in a timely manner, as required by this chapter, for all money and property received in which the buyer has or may have an interest;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exercising reasonable skill and care in discharging the buyer’s agent’s agency duties;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complying with all provisions of this chapter and with regulations promulgated by the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complying with all applicable federal, state, or local laws, rules, regulations, and ordinances related to real estate brokerage, including laws which relate to fair housing and civil rights;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preserving confidential information provided by the buyer during the course of or following the agency relationship that might have a negative impact on the buyer’s real estate activity unless: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the buyer to whom the confidential information pertains, grants written consent to disclose the information;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disclosure is required by law;</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(iii)</w:t>
      </w:r>
      <w:r w:rsidRPr="00471D55">
        <w:rPr>
          <w:u w:color="000000" w:themeColor="text1"/>
        </w:rPr>
        <w:tab/>
      </w:r>
      <w:r w:rsidRPr="00471D55">
        <w:rPr>
          <w:u w:val="single" w:color="000000" w:themeColor="text1"/>
        </w:rPr>
        <w:t>disclosure is necessary to defend the licensee against an accusation of wrongful conduct in a proceeding before the commission or before a professional association or professional standards committee;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(iv)</w:t>
      </w:r>
      <w:r w:rsidRPr="00471D55">
        <w:rPr>
          <w:u w:color="000000" w:themeColor="text1"/>
        </w:rPr>
        <w:tab/>
      </w:r>
      <w:r w:rsidRPr="00471D55">
        <w:rPr>
          <w:u w:val="single" w:color="000000" w:themeColor="text1"/>
        </w:rPr>
        <w:t>the information becomes public from a source other than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No cause of action may arise against a licensee for disclosing confidential information in compliance with item (1)(f).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A licensee acting as a buyer’s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(G)(1)</w:t>
      </w:r>
      <w:r w:rsidRPr="00471D55">
        <w:rPr>
          <w:u w:color="000000" w:themeColor="text1"/>
        </w:rPr>
        <w:tab/>
      </w:r>
      <w:r w:rsidRPr="00471D55">
        <w:rPr>
          <w:u w:val="single" w:color="000000" w:themeColor="text1"/>
        </w:rPr>
        <w:t>A licensee shall treat all parties honestly and may not knowingly give them false or misleading information about the condition of the property which is known to the licensee. A licensee is not obligated to discover latent defects or to advise parties on matters outside the scope of the licensee’s real estate expertise. Notwithstanding another provision of law, no cause of action may be brought against a licensee who has truthfully disclosed to a buyer a known material defect.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No cause of action may be brought against a real estate brokerage firm or licensee by a party for information contained in </w:t>
      </w:r>
      <w:r w:rsidRPr="00471D55">
        <w:rPr>
          <w:u w:val="single" w:color="000000" w:themeColor="text1"/>
        </w:rPr>
        <w:lastRenderedPageBreak/>
        <w:t>reports or opinions prepared by an engineer, land surveyor, geologist, wood destroying organism control expert, termite inspector, mortgage broker, home inspector, or other home inspection expert, or other similar reports.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A licensee, the real estate brokerage firm, and the broker</w:t>
      </w:r>
      <w:r w:rsidRPr="00471D55">
        <w:rPr>
          <w:u w:val="single" w:color="000000" w:themeColor="text1"/>
        </w:rPr>
        <w:noBreakHyphen/>
        <w:t>in</w:t>
      </w:r>
      <w:r w:rsidRPr="00471D55">
        <w:rPr>
          <w:u w:val="single" w:color="000000" w:themeColor="text1"/>
        </w:rPr>
        <w:noBreakHyphen/>
        <w:t xml:space="preserve">charge are not liable to a party for providing the party with false or misleading information if that information was provided to the licensee by the client or customer and the licensee did not know the information was false or incomplete.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(H)</w:t>
      </w:r>
      <w:r w:rsidRPr="00471D55">
        <w:rPr>
          <w:u w:color="000000" w:themeColor="text1"/>
        </w:rPr>
        <w:tab/>
      </w:r>
      <w:r w:rsidRPr="00471D55">
        <w:rPr>
          <w:u w:val="single" w:color="000000" w:themeColor="text1"/>
        </w:rPr>
        <w:t>Nothing in this chapter limits the obligation of the buyer to inspect the physical condition of the property.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(I)(1)</w:t>
      </w:r>
      <w:r w:rsidRPr="00471D55">
        <w:rPr>
          <w:u w:color="000000" w:themeColor="text1"/>
        </w:rPr>
        <w:tab/>
      </w:r>
      <w:r w:rsidRPr="00471D55">
        <w:rPr>
          <w:u w:val="single" w:color="000000" w:themeColor="text1"/>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in acting as a dual agent, the real estate brokerage firm represents clients whose interests may be adverse and that agency duties are limited;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the associated licensees of the real estate brokerage firm may disclose information gained from one party to another party if the information is relevant to the transaction, except if the information concerns: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 xml:space="preserve">the willingness or ability of a seller to accept less than the asking price;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 xml:space="preserve">the willingness or ability of a buyer to pay more than the offered price;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(iii)</w:t>
      </w:r>
      <w:r w:rsidRPr="00471D55">
        <w:rPr>
          <w:u w:color="000000" w:themeColor="text1"/>
        </w:rPr>
        <w:tab/>
      </w:r>
      <w:r w:rsidRPr="00471D55">
        <w:rPr>
          <w:u w:val="single" w:color="000000" w:themeColor="text1"/>
        </w:rPr>
        <w:t xml:space="preserve">any confidential negotiating strategy not disclosed in an offer as terms of a sale;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(iv)</w:t>
      </w:r>
      <w:r w:rsidRPr="00471D55">
        <w:rPr>
          <w:u w:color="000000" w:themeColor="text1"/>
        </w:rPr>
        <w:tab/>
      </w:r>
      <w:r w:rsidRPr="00471D55">
        <w:rPr>
          <w:u w:val="single" w:color="000000" w:themeColor="text1"/>
        </w:rPr>
        <w:t xml:space="preserve">the motivation of a seller for selling property or the motivation of a buyer for buying property;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that the clients may choose to consent to the disclosed dual agency or may reject it;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that the clients have read and understood the dual agency agreement and acknowledge that their consent to dual agency is voluntary.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 xml:space="preserve">charge and associated licensees in one office of a real estate brokerage firm may conduct business with a client of another office of the real estate brokerage firm as a customer or client without creating a dual agency relationship, so long as the </w:t>
      </w:r>
      <w:r w:rsidRPr="00471D55">
        <w:rPr>
          <w:u w:val="single" w:color="000000" w:themeColor="text1"/>
        </w:rPr>
        <w:lastRenderedPageBreak/>
        <w:t>branch offices each have a separate broker</w:t>
      </w:r>
      <w:r w:rsidRPr="00471D55">
        <w:rPr>
          <w:u w:val="single" w:color="000000" w:themeColor="text1"/>
        </w:rPr>
        <w:noBreakHyphen/>
        <w:t>in</w:t>
      </w:r>
      <w:r w:rsidRPr="00471D55">
        <w:rPr>
          <w:u w:val="single" w:color="000000" w:themeColor="text1"/>
        </w:rPr>
        <w:noBreakHyphen/>
        <w:t xml:space="preserve">charge and do not share the same associated licensees.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(J)(1)</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may assign, through the adoption of a company policy, different licensees affiliated with the broker</w:t>
      </w:r>
      <w:r w:rsidRPr="00471D55">
        <w:rPr>
          <w:u w:val="single" w:color="000000" w:themeColor="text1"/>
        </w:rPr>
        <w:noBreakHyphen/>
        <w:t>in</w:t>
      </w:r>
      <w:r w:rsidRPr="00471D55">
        <w:rPr>
          <w:u w:val="single" w:color="000000" w:themeColor="text1"/>
        </w:rPr>
        <w:noBreakHyphen/>
        <w:t xml:space="preserve">charge as designated agents to exclusively represent different clients in the same transaction.  A company policy adopted to fulfill the requirements of this subsection must contain provisions reasonably calculated to ensure each client is represented in accordance with the requirements of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broker</w:t>
      </w:r>
      <w:r w:rsidRPr="00471D55">
        <w:rPr>
          <w:u w:val="single" w:color="000000" w:themeColor="text1"/>
        </w:rPr>
        <w:noBreakHyphen/>
        <w:t>in</w:t>
      </w:r>
      <w:r w:rsidRPr="00471D55">
        <w:rPr>
          <w:u w:val="single" w:color="000000" w:themeColor="text1"/>
        </w:rPr>
        <w:noBreakHyphen/>
        <w:t>charge may personally, or through the broker’s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Pr="00471D55">
        <w:rPr>
          <w:u w:val="single" w:color="000000" w:themeColor="text1"/>
        </w:rPr>
        <w:noBreakHyphen/>
        <w:t>in</w:t>
      </w:r>
      <w:r w:rsidRPr="00471D55">
        <w:rPr>
          <w:u w:val="single" w:color="000000" w:themeColor="text1"/>
        </w:rPr>
        <w:noBreakHyphen/>
        <w:t xml:space="preserve">charge and associated licensees under this section.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If a buyer client of a real estate brokerage firm wants to view a property that was personally listed by the broker</w:t>
      </w:r>
      <w:r w:rsidRPr="00471D55">
        <w:rPr>
          <w:u w:val="single" w:color="000000" w:themeColor="text1"/>
        </w:rPr>
        <w:noBreakHyphen/>
        <w:t>in</w:t>
      </w:r>
      <w:r w:rsidRPr="00471D55">
        <w:rPr>
          <w:u w:val="single" w:color="000000" w:themeColor="text1"/>
        </w:rPr>
        <w:noBreakHyphen/>
        <w:t>charge, the real estate brokerage firm shall act as a dual agent with the written consent of the buyer and seller, as required by subsection (I). If a seller client of a real estate brokerage firm wants to sell a property to a buyer client of the real estate brokerage firm that is personally represented by the broker</w:t>
      </w:r>
      <w:r w:rsidRPr="00471D55">
        <w:rPr>
          <w:u w:val="single" w:color="000000" w:themeColor="text1"/>
        </w:rPr>
        <w:noBreakHyphen/>
        <w:t>in</w:t>
      </w:r>
      <w:r w:rsidRPr="00471D55">
        <w:rPr>
          <w:u w:val="single" w:color="000000" w:themeColor="text1"/>
        </w:rPr>
        <w:noBreakHyphen/>
        <w:t>charge, the real estate brokerage firm shall act as a dual agent with the written consent of the buyer and seller, as required by subsection (I).</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A designated agent of a seller client has the duties and obligations set forth in subsections (C) through (E). A designated agent of a buyer client has the duties and obligations set forth in subsections (E), (G), and (H).</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In a transaction where both buyer and seller are represented by designated agents, the broker</w:t>
      </w:r>
      <w:r w:rsidRPr="00471D55">
        <w:rPr>
          <w:u w:val="single" w:color="000000" w:themeColor="text1"/>
        </w:rPr>
        <w:noBreakHyphen/>
        <w:t>in</w:t>
      </w:r>
      <w:r w:rsidRPr="00471D55">
        <w:rPr>
          <w:u w:val="single" w:color="000000" w:themeColor="text1"/>
        </w:rPr>
        <w:noBreakHyphen/>
        <w:t>charge shall act as a dual agent pursuant to subsection (I). The broker</w:t>
      </w:r>
      <w:r w:rsidRPr="00471D55">
        <w:rPr>
          <w:u w:val="single" w:color="000000" w:themeColor="text1"/>
        </w:rPr>
        <w:noBreakHyphen/>
        <w:t>in</w:t>
      </w:r>
      <w:r w:rsidRPr="00471D55">
        <w:rPr>
          <w:u w:val="single" w:color="000000" w:themeColor="text1"/>
        </w:rPr>
        <w:noBreakHyphen/>
        <w:t xml:space="preserve">charge is not required to complete a dual agency agreement under this provision. Consent must be contained in the designated agency agreement.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A designated agent may disclose to the designated agent’s broker</w:t>
      </w:r>
      <w:r w:rsidRPr="00471D55">
        <w:rPr>
          <w:u w:val="single" w:color="000000" w:themeColor="text1"/>
        </w:rPr>
        <w:noBreakHyphen/>
        <w:t>in</w:t>
      </w:r>
      <w:r w:rsidRPr="00471D55">
        <w:rPr>
          <w:u w:val="single" w:color="000000" w:themeColor="text1"/>
        </w:rPr>
        <w:noBreakHyphen/>
        <w:t>charge, or the licensed representative appointed by the broker</w:t>
      </w:r>
      <w:r w:rsidRPr="00471D55">
        <w:rPr>
          <w:u w:val="single" w:color="000000" w:themeColor="text1"/>
        </w:rPr>
        <w:noBreakHyphen/>
        <w:t>in</w:t>
      </w:r>
      <w:r w:rsidRPr="00471D55">
        <w:rPr>
          <w:u w:val="single" w:color="000000" w:themeColor="text1"/>
        </w:rPr>
        <w:noBreakHyphen/>
        <w:t xml:space="preserve">charge, confidential information of a client for the </w:t>
      </w:r>
      <w:r w:rsidRPr="00471D55">
        <w:rPr>
          <w:u w:val="single" w:color="000000" w:themeColor="text1"/>
        </w:rPr>
        <w:lastRenderedPageBreak/>
        <w:t xml:space="preserve">purpose of seeking advice or assistance for the benefit of the client in regard to a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(8)</w:t>
      </w:r>
      <w:r w:rsidRPr="00471D55">
        <w:rPr>
          <w:u w:color="000000" w:themeColor="text1"/>
        </w:rPr>
        <w:tab/>
      </w:r>
      <w:r w:rsidRPr="00471D55">
        <w:rPr>
          <w:u w:val="single" w:color="000000" w:themeColor="text1"/>
        </w:rPr>
        <w:t>If a broker</w:t>
      </w:r>
      <w:r w:rsidRPr="00471D55">
        <w:rPr>
          <w:u w:val="single" w:color="000000" w:themeColor="text1"/>
        </w:rPr>
        <w:noBreakHyphen/>
        <w:t>in</w:t>
      </w:r>
      <w:r w:rsidRPr="00471D55">
        <w:rPr>
          <w:u w:val="single" w:color="000000" w:themeColor="text1"/>
        </w:rPr>
        <w:noBreakHyphen/>
        <w:t>charge appoints different associated licensees as designated agents in accordance with subsection (J)(1), the broker</w:t>
      </w:r>
      <w:r w:rsidRPr="00471D55">
        <w:rPr>
          <w:u w:val="single" w:color="000000" w:themeColor="text1"/>
        </w:rPr>
        <w:noBreakHyphen/>
        <w:t>in</w:t>
      </w:r>
      <w:r w:rsidRPr="00471D55">
        <w:rPr>
          <w:u w:val="single" w:color="000000" w:themeColor="text1"/>
        </w:rPr>
        <w:noBreakHyphen/>
        <w:t xml:space="preserve">charge, all remaining affiliated licensees, and the real estate brokerage firm must be considered to be dual agents.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(9)</w:t>
      </w:r>
      <w:r w:rsidRPr="00471D55">
        <w:rPr>
          <w:u w:color="000000" w:themeColor="text1"/>
        </w:rPr>
        <w:tab/>
      </w:r>
      <w:r w:rsidRPr="00471D55">
        <w:rPr>
          <w:u w:val="single" w:color="000000" w:themeColor="text1"/>
        </w:rPr>
        <w:t>There may be no imputation of knowledge or information between and among the broker</w:t>
      </w:r>
      <w:r w:rsidRPr="00471D55">
        <w:rPr>
          <w:u w:val="single" w:color="000000" w:themeColor="text1"/>
        </w:rPr>
        <w:noBreakHyphen/>
        <w:t>in</w:t>
      </w:r>
      <w:r w:rsidRPr="00471D55">
        <w:rPr>
          <w:u w:val="single" w:color="000000" w:themeColor="text1"/>
        </w:rPr>
        <w:noBreakHyphen/>
        <w:t>charge, agents, and the clients. Designated agents may not disclose, except to the designated agent’s broker</w:t>
      </w:r>
      <w:r w:rsidRPr="00471D55">
        <w:rPr>
          <w:u w:val="single" w:color="000000" w:themeColor="text1"/>
        </w:rPr>
        <w:noBreakHyphen/>
        <w:t>in</w:t>
      </w:r>
      <w:r w:rsidRPr="00471D55">
        <w:rPr>
          <w:u w:val="single" w:color="000000" w:themeColor="text1"/>
        </w:rPr>
        <w:noBreakHyphen/>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Pr="00471D55">
        <w:rPr>
          <w:u w:val="single" w:color="000000" w:themeColor="text1"/>
        </w:rPr>
        <w:noBreakHyphen/>
        <w:t>in</w:t>
      </w:r>
      <w:r w:rsidRPr="00471D55">
        <w:rPr>
          <w:u w:val="single" w:color="000000" w:themeColor="text1"/>
        </w:rPr>
        <w:noBreakHyphen/>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(10)</w:t>
      </w:r>
      <w:r w:rsidRPr="00471D55">
        <w:rPr>
          <w:u w:color="000000" w:themeColor="text1"/>
        </w:rPr>
        <w:tab/>
      </w:r>
      <w:r w:rsidRPr="00471D55">
        <w:rPr>
          <w:u w:val="single" w:color="000000" w:themeColor="text1"/>
        </w:rPr>
        <w:t>The designation of one or more of a broker</w:t>
      </w:r>
      <w:r w:rsidRPr="00471D55">
        <w:rPr>
          <w:u w:val="single" w:color="000000" w:themeColor="text1"/>
        </w:rPr>
        <w:noBreakHyphen/>
        <w:t>in</w:t>
      </w:r>
      <w:r w:rsidRPr="00471D55">
        <w:rPr>
          <w:u w:val="single" w:color="000000" w:themeColor="text1"/>
        </w:rPr>
        <w:noBreakHyphen/>
        <w:t>charge’s associated licensees as designated agents does not permit the disclosure by the broker</w:t>
      </w:r>
      <w:r w:rsidRPr="00471D55">
        <w:rPr>
          <w:u w:val="single" w:color="000000" w:themeColor="text1"/>
        </w:rPr>
        <w:noBreakHyphen/>
        <w:t>in</w:t>
      </w:r>
      <w:r w:rsidRPr="00471D55">
        <w:rPr>
          <w:u w:val="single" w:color="000000" w:themeColor="text1"/>
        </w:rPr>
        <w:noBreakHyphen/>
        <w:t>charge or associated licensees of information made confidential by an express written request or instruction by a party before or after the creation of the designated agency.  The broker</w:t>
      </w:r>
      <w:r w:rsidRPr="00471D55">
        <w:rPr>
          <w:u w:val="single" w:color="000000" w:themeColor="text1"/>
        </w:rPr>
        <w:noBreakHyphen/>
        <w:t>in</w:t>
      </w:r>
      <w:r w:rsidRPr="00471D55">
        <w:rPr>
          <w:u w:val="single" w:color="000000" w:themeColor="text1"/>
        </w:rPr>
        <w:noBreakHyphen/>
        <w:t>charge and associated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Pr="00471D55">
        <w:rPr>
          <w:u w:val="single" w:color="000000" w:themeColor="text1"/>
        </w:rPr>
        <w:noBreakHyphen/>
        <w:t>in</w:t>
      </w:r>
      <w:r w:rsidRPr="00471D55">
        <w:rPr>
          <w:u w:val="single" w:color="000000" w:themeColor="text1"/>
        </w:rPr>
        <w:noBreakHyphen/>
        <w:t xml:space="preserve">charge’s and associated licensee’s compliance with this subsection.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(K)</w:t>
      </w:r>
      <w:r w:rsidRPr="00471D55">
        <w:rPr>
          <w:u w:color="000000" w:themeColor="text1"/>
        </w:rPr>
        <w:tab/>
      </w:r>
      <w:r w:rsidRPr="00471D55">
        <w:rPr>
          <w:u w:val="single" w:color="000000" w:themeColor="text1"/>
        </w:rPr>
        <w:t xml:space="preserve">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val="single" w:color="000000" w:themeColor="text1"/>
        </w:rPr>
        <w:t>(L)(1)</w:t>
      </w:r>
      <w:r w:rsidRPr="00471D55">
        <w:rPr>
          <w:u w:color="000000" w:themeColor="text1"/>
        </w:rPr>
        <w:tab/>
      </w:r>
      <w:r w:rsidRPr="00471D55">
        <w:rPr>
          <w:u w:val="single" w:color="000000" w:themeColor="text1"/>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Licensees operating as transaction brokers are required to disclose to buyers and sellers their role and duties in offering customer services to the consumer that shall include the following:</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honesty and fair dealing;</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accounting for all funds;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using skill, care and diligence in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disclosing material adverse facts that affect the transaction, or the value or condition of the real property and that are not readily ascertainable;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promptly presenting all written offers and counteroffers;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limited confidentiality, unless waived in writing by a party. This limited confidentiality prohibits disclosing:</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w:t>
      </w:r>
      <w:r w:rsidRPr="00471D55">
        <w:rPr>
          <w:u w:color="000000" w:themeColor="text1"/>
        </w:rPr>
        <w:tab/>
      </w:r>
      <w:r w:rsidRPr="00471D55">
        <w:rPr>
          <w:u w:color="000000" w:themeColor="text1"/>
        </w:rPr>
        <w:tab/>
      </w:r>
      <w:r w:rsidRPr="00471D55">
        <w:rPr>
          <w:u w:val="single" w:color="000000" w:themeColor="text1"/>
        </w:rPr>
        <w:t>information concerning a buyer’s motivation to buy or the buyer’s willingness to make a higher offer than the price submitted in a written offer;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w:t>
      </w:r>
      <w:r w:rsidRPr="00471D55">
        <w:rPr>
          <w:u w:color="000000" w:themeColor="text1"/>
        </w:rPr>
        <w:tab/>
      </w:r>
      <w:r w:rsidRPr="00471D55">
        <w:rPr>
          <w:u w:val="single" w:color="000000" w:themeColor="text1"/>
        </w:rPr>
        <w:t xml:space="preserve">factors motivating a seller to sell or the seller’s willingness to accept an offer less than the list price;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(iii)</w:t>
      </w:r>
      <w:r w:rsidRPr="00471D55">
        <w:rPr>
          <w:u w:color="000000" w:themeColor="text1"/>
        </w:rPr>
        <w:tab/>
      </w:r>
      <w:r w:rsidRPr="00471D55">
        <w:rPr>
          <w:u w:val="single" w:color="000000" w:themeColor="text1"/>
        </w:rPr>
        <w:t>that a seller or buyer will agree to financing terms other than those offered;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(iv)</w:t>
      </w:r>
      <w:r w:rsidRPr="00471D55">
        <w:rPr>
          <w:u w:color="000000" w:themeColor="text1"/>
        </w:rPr>
        <w:tab/>
      </w:r>
      <w:r w:rsidRPr="00471D55">
        <w:rPr>
          <w:u w:val="single" w:color="000000" w:themeColor="text1"/>
        </w:rPr>
        <w:t>information requested by a party to remain confidential, except information required by law to be disclosed;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additional duties that are entered into by separate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Prospective buyers and sellers who do not choose to establish an agency relationship with a real estate brokerage firm but who use the services of the firm are considered customers. A licensee may offer the following services to a customer as a single agent or as a transaction broker including, but not limited to: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identifying and showing property for sale, lease, or exchange;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providing real estate statistics and information on property;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providing preprinted real estate forms, contracts, leases, and related exhibits and addenda;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acting as a scribe in the preparation of real estate forms, contracts, leases, and related exhibits and addenda;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providing a list of architects, engineers, surveyors, inspectors, lenders, insurance agents, attorneys, and other professionals;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identifying schools, shopping facilities, places of worship, and other similar facilities on behalf of a of the parties in a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A licensee offering services to a customer shall: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timely present all written offers to and from the parties involving the sale, lease, and exchange of property, even when the property is subject to a contract of sale;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timely account for all money and property received by the broker on behalf of a party in a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provide a meaningful explanation of brokerage relationships in real estate transactions;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provide an explanation of the scope of services to be provided by the licensee;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be fair and honest and provide accurate information in all dealings;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keep information confidential as requested in writing by the customer;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disclose known material facts regarding the property or the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(M)</w:t>
      </w:r>
      <w:r w:rsidRPr="00471D55">
        <w:rPr>
          <w:u w:color="000000" w:themeColor="text1"/>
        </w:rPr>
        <w:tab/>
      </w:r>
      <w:r w:rsidRPr="00471D55">
        <w:rPr>
          <w:u w:val="single" w:color="000000" w:themeColor="text1"/>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Pr="00471D55">
        <w:rPr>
          <w:u w:val="single" w:color="000000" w:themeColor="text1"/>
        </w:rPr>
        <w:noBreakHyphen/>
        <w:t>in</w:t>
      </w:r>
      <w:r w:rsidRPr="00471D55">
        <w:rPr>
          <w:u w:val="single" w:color="000000" w:themeColor="text1"/>
        </w:rPr>
        <w:noBreakHyphen/>
        <w:t>charge.</w:t>
      </w:r>
    </w:p>
    <w:p w:rsidR="00F6475E" w:rsidRDefault="00F6475E"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360.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The broker</w:t>
      </w:r>
      <w:r w:rsidRPr="00471D55">
        <w:rPr>
          <w:u w:val="single" w:color="000000" w:themeColor="text1"/>
        </w:rPr>
        <w:noBreakHyphen/>
        <w:t>in</w:t>
      </w:r>
      <w:r w:rsidRPr="00471D55">
        <w:rPr>
          <w:u w:val="single" w:color="000000" w:themeColor="text1"/>
        </w:rPr>
        <w:noBreakHyphen/>
        <w:t>charge must be responsible for supervising the team and all licensed members of the team. The broker</w:t>
      </w:r>
      <w:r w:rsidRPr="00471D55">
        <w:rPr>
          <w:u w:val="single" w:color="000000" w:themeColor="text1"/>
        </w:rPr>
        <w:noBreakHyphen/>
        <w:t>in</w:t>
      </w:r>
      <w:r w:rsidRPr="00471D55">
        <w:rPr>
          <w:u w:val="single" w:color="000000" w:themeColor="text1"/>
        </w:rPr>
        <w:noBreakHyphen/>
        <w:t>charge may not delegate supervisory responsibilities to the team members or team leader. Written office policy of the broker</w:t>
      </w:r>
      <w:r w:rsidRPr="00471D55">
        <w:rPr>
          <w:u w:val="single" w:color="000000" w:themeColor="text1"/>
        </w:rPr>
        <w:noBreakHyphen/>
        <w:t>in</w:t>
      </w:r>
      <w:r w:rsidRPr="00471D55">
        <w:rPr>
          <w:u w:val="single" w:color="000000" w:themeColor="text1"/>
        </w:rPr>
        <w:noBreakHyphen/>
        <w:t xml:space="preserve">charge shall address team relationships in which associated licensees may engage.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The team may act as disclosed dual agents only and with the prior informed and written consent of all parties and as addressed in the broker</w:t>
      </w:r>
      <w:r w:rsidRPr="00471D55">
        <w:rPr>
          <w:u w:val="single" w:color="000000" w:themeColor="text1"/>
        </w:rPr>
        <w:noBreakHyphen/>
        <w:t>in</w:t>
      </w:r>
      <w:r w:rsidRPr="00471D55">
        <w:rPr>
          <w:u w:val="single" w:color="000000" w:themeColor="text1"/>
        </w:rPr>
        <w:noBreakHyphen/>
        <w:t>charge’s written office policy.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Team members must conduct all real estate brokerage activities from their commission</w:t>
      </w:r>
      <w:r w:rsidRPr="00471D55">
        <w:rPr>
          <w:u w:val="single" w:color="000000" w:themeColor="text1"/>
        </w:rPr>
        <w:noBreakHyphen/>
        <w:t>established office under the supervision of a broker</w:t>
      </w:r>
      <w:r w:rsidRPr="00471D55">
        <w:rPr>
          <w:u w:val="single" w:color="000000" w:themeColor="text1"/>
        </w:rPr>
        <w:noBreakHyphen/>
        <w:t>in</w:t>
      </w:r>
      <w:r w:rsidRPr="00471D55">
        <w:rPr>
          <w:u w:val="single" w:color="000000" w:themeColor="text1"/>
        </w:rPr>
        <w:noBreakHyphen/>
        <w:t>charge.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val="single" w:color="000000" w:themeColor="text1"/>
        </w:rPr>
        <w:t>(D)</w:t>
      </w:r>
      <w:r w:rsidRPr="00471D55">
        <w:rPr>
          <w:u w:color="000000" w:themeColor="text1"/>
        </w:rPr>
        <w:tab/>
      </w:r>
      <w:r w:rsidRPr="00471D55">
        <w:rPr>
          <w:u w:val="single" w:color="000000" w:themeColor="text1"/>
        </w:rPr>
        <w:t>Team advertising must contain the team name and the full name of the real estate brokerage firm displayed in a conspicuous way.</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No team may imply that the team is a separate entity from the brokerage firm of its employment.  Team names may not include the terms ‘realty,’ ‘real estate’, ‘realtors’, or similar terms suggesting a brokerage.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The team, and any and all team members, must display and promote that they are directly connected to the brokerage firm under which the team works.  The brokerage firm name under which the team works is to be displayed prominently and visibly in a meaningful and conspicuous way on all methods of advertising.</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The commission may promulgate regulations regarding the creation and operation of real estate teams.</w:t>
      </w:r>
    </w:p>
    <w:p w:rsidR="00F6475E" w:rsidRDefault="00F6475E"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370.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A licensee shall provide at the first practical opportunity to all potential buyers and sellers of real estate with whom the licensee has substantive contact: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a meaningful explanation of brokerage relationships in real estate transactions that are offered by that real estate brokerage firm, including an explanation of customer and client services;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Disclosure of Brokerage Relationships form prescribed by the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An ‘Acknowledgement of receipt of the Disclosure of Brokerage Relationships’ form must be included in an agency agreement and in a sales contract. In addition, each sales contract must require the buyer and the seller to acknowledge whether they received customer or client service in that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At the time of first substantive contact, it is presumed that the potential buyer or seller is to be a customer of the real estate brokerage firm and that the real estate brokerage firm will be acting as a transaction broker as defined by this chapter and that the real estate brokerage firm shall offer services to a customer as defined by Section 40</w:t>
      </w:r>
      <w:r w:rsidRPr="00471D55">
        <w:rPr>
          <w:u w:val="single" w:color="000000" w:themeColor="text1"/>
        </w:rPr>
        <w:noBreakHyphen/>
        <w:t>57</w:t>
      </w:r>
      <w:r w:rsidRPr="00471D55">
        <w:rPr>
          <w:u w:val="single" w:color="000000" w:themeColor="text1"/>
        </w:rPr>
        <w:noBreakHyphen/>
        <w:t>350 (L) only until the potential buyer or seller signs an agency representation agreement.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If first substantive contact occurs over the telephone or other electronic means, including the Internet and electronic mail, an ‘Acknowledgement of receipt of the Disclosure of Brokerage Relationships’ form may be sent by electronic means, including the Internet and electronic mail.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For all real estate transactions, no agency relationship between a buyer, seller, landlord, or tenant and a real estate brokerage firm and its associated licensees exists unless the buyer, </w:t>
      </w:r>
      <w:r w:rsidRPr="00471D55">
        <w:rPr>
          <w:u w:val="single" w:color="000000" w:themeColor="text1"/>
        </w:rPr>
        <w:lastRenderedPageBreak/>
        <w:t xml:space="preserve">seller, landlord, or tenant and the brokerage company and its associated licensees agree, in writing, to the agency relationship.  No type of agency relationship may be assumed by a buyer, seller, landlord, tenant, or licensee or created orally or by implication.  A real estate brokerage firm may not be considered to have an agency relationship with a party or have agency obligations to a party but is responsible only for exercising reasonable care in the discharge of the real estate brokerage firm’s specified duties, as provided in this chapter, and, in the case of a client, as specified in the agency agreement.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The payment or promise of payment of compensation to a real estate brokerage firm by a seller, buyer, landlord, or tenant does not determine whether an agency relationship has been created between a real estate licensee and a seller, buyer, landlord, or tenant.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 xml:space="preserve">The brokerage relationship disclosure requirements of this section do not apply if the: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transaction is regarding the rental or lease of property; 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communication from the licensee is a solicitation of business.</w:t>
      </w:r>
    </w:p>
    <w:p w:rsidR="00F6475E" w:rsidRDefault="00F6475E"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380.</w:t>
      </w:r>
      <w:r w:rsidRPr="00471D55">
        <w:rPr>
          <w:u w:color="000000" w:themeColor="text1"/>
        </w:rPr>
        <w:tab/>
      </w:r>
      <w:r w:rsidRPr="00471D55">
        <w:rPr>
          <w:u w:val="single" w:color="000000" w:themeColor="text1"/>
        </w:rPr>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accounting in a timely manner for all money and property related to and received during the relationship;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keeping confidential all information received during the course of the engagement which was made confidential by request or instructions from the client, except as provided for in Section 40</w:t>
      </w:r>
      <w:r w:rsidRPr="00471D55">
        <w:rPr>
          <w:u w:val="single" w:color="000000" w:themeColor="text1"/>
        </w:rPr>
        <w:noBreakHyphen/>
        <w:t>57</w:t>
      </w:r>
      <w:r w:rsidRPr="00471D55">
        <w:rPr>
          <w:u w:val="single" w:color="000000" w:themeColor="text1"/>
        </w:rPr>
        <w:noBreakHyphen/>
        <w:t>350(C)(1)(f) and Section 40</w:t>
      </w:r>
      <w:r w:rsidRPr="00471D55">
        <w:rPr>
          <w:u w:val="single" w:color="000000" w:themeColor="text1"/>
        </w:rPr>
        <w:noBreakHyphen/>
        <w:t>57</w:t>
      </w:r>
      <w:r w:rsidRPr="00471D55">
        <w:rPr>
          <w:u w:val="single" w:color="000000" w:themeColor="text1"/>
        </w:rPr>
        <w:noBreakHyphen/>
        <w:t xml:space="preserve">350(E)(1)(f) unless the: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client permits the disclosure by written agreement;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disclosure is required by law;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disclosure is necessary to defend the licensee against an accusation of wrongful conduct in a proceeding before the commission or before a professional association or professional standards committee; or</w:t>
      </w:r>
    </w:p>
    <w:p w:rsidR="00CA4A98"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 xml:space="preserve">the information becomes public from a source other than the broker. </w:t>
      </w:r>
    </w:p>
    <w:p w:rsidR="00A537B4" w:rsidRPr="00471D55"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rsidR="00CA4A98" w:rsidRDefault="00CA4A98" w:rsidP="00F64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71D55">
        <w:rPr>
          <w:u w:val="single" w:color="000000" w:themeColor="text1"/>
        </w:rPr>
        <w:t>Article 5</w:t>
      </w:r>
    </w:p>
    <w:p w:rsidR="00F6475E" w:rsidRPr="00F6475E" w:rsidRDefault="00F6475E" w:rsidP="00F64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A4A98" w:rsidRDefault="00CA4A98" w:rsidP="00F64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71D55">
        <w:rPr>
          <w:u w:val="single" w:color="000000" w:themeColor="text1"/>
        </w:rPr>
        <w:t>Property Managers</w:t>
      </w:r>
    </w:p>
    <w:p w:rsidR="00F6475E" w:rsidRPr="00F6475E" w:rsidRDefault="00F6475E" w:rsidP="00F64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510.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To be eligible for licensure as a property manager or property manager</w:t>
      </w:r>
      <w:r w:rsidRPr="00471D55">
        <w:rPr>
          <w:u w:val="single" w:color="000000" w:themeColor="text1"/>
        </w:rPr>
        <w:noBreakHyphen/>
        <w:t>in</w:t>
      </w:r>
      <w:r w:rsidRPr="00471D55">
        <w:rPr>
          <w:u w:val="single" w:color="000000" w:themeColor="text1"/>
        </w:rPr>
        <w:noBreakHyphen/>
        <w:t xml:space="preserve">charge, an applicant must: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attain the age of twenty</w:t>
      </w:r>
      <w:r w:rsidRPr="00471D55">
        <w:rPr>
          <w:u w:val="single" w:color="000000" w:themeColor="text1"/>
        </w:rPr>
        <w:noBreakHyphen/>
        <w:t>one if applying for a property manager</w:t>
      </w:r>
      <w:r w:rsidRPr="00471D55">
        <w:rPr>
          <w:u w:val="single" w:color="000000" w:themeColor="text1"/>
        </w:rPr>
        <w:noBreakHyphen/>
        <w:t>in</w:t>
      </w:r>
      <w:r w:rsidRPr="00471D55">
        <w:rPr>
          <w:u w:val="single" w:color="000000" w:themeColor="text1"/>
        </w:rPr>
        <w:noBreakHyphen/>
        <w:t xml:space="preserve">charge;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attain the age of eighteen if applying for a license as a property manager;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provide a physical address at which the licensee can be contacted in the course of an investigation. A licensee shall maintain on file with the commission his current contact information for his residential address, mailing address, email address, and telephone number. Failure to update this contact information within thirty days after a change may result in an administrative suspension of the property manager, salesperson, broker, or broker</w:t>
      </w:r>
      <w:r w:rsidRPr="00471D55">
        <w:rPr>
          <w:u w:val="single" w:color="000000" w:themeColor="text1"/>
        </w:rPr>
        <w:noBreakHyphen/>
        <w:t>in</w:t>
      </w:r>
      <w:r w:rsidRPr="00471D55">
        <w:rPr>
          <w:u w:val="single" w:color="000000" w:themeColor="text1"/>
        </w:rPr>
        <w:noBreakHyphen/>
        <w:t>charge pursuant to Section 40</w:t>
      </w:r>
      <w:r w:rsidRPr="00471D55">
        <w:rPr>
          <w:u w:val="single" w:color="000000" w:themeColor="text1"/>
        </w:rPr>
        <w:noBreakHyphen/>
        <w:t>57</w:t>
      </w:r>
      <w:r w:rsidRPr="00471D55">
        <w:rPr>
          <w:u w:val="single" w:color="000000" w:themeColor="text1"/>
        </w:rPr>
        <w:noBreakHyphen/>
        <w:t>710;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graduate from high school or hold a certificate of equivalency that is recognized by the South Carolina Department of Education;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 xml:space="preserve">submit proof of completion of education to the commission and, if applicable, experience requirements as specified in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submit to criminal background check as provided in Section 40</w:t>
      </w:r>
      <w:r w:rsidRPr="00471D55">
        <w:rPr>
          <w:u w:val="single" w:color="000000" w:themeColor="text1"/>
        </w:rPr>
        <w:noBreakHyphen/>
        <w:t>57</w:t>
      </w:r>
      <w:r w:rsidRPr="00471D55">
        <w:rPr>
          <w:u w:val="single" w:color="000000" w:themeColor="text1"/>
        </w:rPr>
        <w:noBreakHyphen/>
        <w:t>115 for initial application;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 xml:space="preserve">pass the applicable examination.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An application for examination or licensure must be made in writing on a form prescribed by the commission and must be accompanied by all applicable fees.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As a condition for and before applying to the commission for licensure, an applicant for a property manager or property manager</w:t>
      </w:r>
      <w:r w:rsidRPr="00471D55">
        <w:rPr>
          <w:u w:val="single" w:color="000000" w:themeColor="text1"/>
        </w:rPr>
        <w:noBreakHyphen/>
        <w:t>in</w:t>
      </w:r>
      <w:r w:rsidRPr="00471D55">
        <w:rPr>
          <w:u w:val="single" w:color="000000" w:themeColor="text1"/>
        </w:rPr>
        <w:noBreakHyphen/>
        <w:t xml:space="preserve">charge license shall provide proof to the commission of having met the following educational requirements, in addition to the other requirements of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for a property manager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completion of thirty hours of classroom instruction in property management principles and practices;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evidence of holding a juris doctor degree, a bachelor of law degree, a baccalaureate degree or a master’s degree with a major in real estate or housing from an accredited college or university, or completion of another course of study approved by the commission;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for a property manager</w:t>
      </w:r>
      <w:r w:rsidRPr="00471D55">
        <w:rPr>
          <w:u w:val="single" w:color="000000" w:themeColor="text1"/>
        </w:rPr>
        <w:noBreakHyphen/>
        <w:t>in</w:t>
      </w:r>
      <w:r w:rsidRPr="00471D55">
        <w:rPr>
          <w:u w:val="single" w:color="000000" w:themeColor="text1"/>
        </w:rPr>
        <w:noBreakHyphen/>
        <w:t>charge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an active property manager license; and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completion of seven hours of instruction in property management accounting and record keeping approved by the commission.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The commission shall issue licenses in the classifications of property manager or property manager</w:t>
      </w:r>
      <w:r w:rsidRPr="00471D55">
        <w:rPr>
          <w:u w:val="single" w:color="000000" w:themeColor="text1"/>
        </w:rPr>
        <w:noBreakHyphen/>
        <w:t>in</w:t>
      </w:r>
      <w:r w:rsidRPr="00471D55">
        <w:rPr>
          <w:u w:val="single" w:color="000000" w:themeColor="text1"/>
        </w:rPr>
        <w:noBreakHyphen/>
        <w:t xml:space="preserve">charge to individuals who qualify under and comply with the requirements of this chapter.  An individual may not be licensed in more than one classification at the same time.  The license must be in the form and size as the commission prescribes and is not transferable.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An individual holding an active property manager license must be licensed under a property manager</w:t>
      </w:r>
      <w:r w:rsidRPr="00471D55">
        <w:rPr>
          <w:u w:val="single" w:color="000000" w:themeColor="text1"/>
        </w:rPr>
        <w:noBreakHyphen/>
        <w:t>in</w:t>
      </w:r>
      <w:r w:rsidRPr="00471D55">
        <w:rPr>
          <w:u w:val="single" w:color="000000" w:themeColor="text1"/>
        </w:rPr>
        <w:noBreakHyphen/>
        <w:t>charge or broker</w:t>
      </w:r>
      <w:r w:rsidRPr="00471D55">
        <w:rPr>
          <w:u w:val="single" w:color="000000" w:themeColor="text1"/>
        </w:rPr>
        <w:noBreakHyphen/>
        <w:t>in</w:t>
      </w:r>
      <w:r w:rsidRPr="00471D55">
        <w:rPr>
          <w:u w:val="single" w:color="000000" w:themeColor="text1"/>
        </w:rPr>
        <w:noBreakHyphen/>
        <w:t>charge who is licensed by the commission or must be designated as a property manager</w:t>
      </w:r>
      <w:r w:rsidRPr="00471D55">
        <w:rPr>
          <w:u w:val="single" w:color="000000" w:themeColor="text1"/>
        </w:rPr>
        <w:noBreakHyphen/>
        <w:t>in</w:t>
      </w:r>
      <w:r w:rsidRPr="00471D55">
        <w:rPr>
          <w:u w:val="single" w:color="000000" w:themeColor="text1"/>
        </w:rPr>
        <w:noBreakHyphen/>
        <w:t>charge.  A property manager may not be licensed during the same period with more than one property manager</w:t>
      </w:r>
      <w:r w:rsidRPr="00471D55">
        <w:rPr>
          <w:u w:val="single" w:color="000000" w:themeColor="text1"/>
        </w:rPr>
        <w:noBreakHyphen/>
        <w:t>in</w:t>
      </w:r>
      <w:r w:rsidRPr="00471D55">
        <w:rPr>
          <w:u w:val="single" w:color="000000" w:themeColor="text1"/>
        </w:rPr>
        <w:noBreakHyphen/>
        <w:t>charge or broker</w:t>
      </w:r>
      <w:r w:rsidRPr="00471D55">
        <w:rPr>
          <w:u w:val="single" w:color="000000" w:themeColor="text1"/>
        </w:rPr>
        <w:noBreakHyphen/>
        <w:t>in</w:t>
      </w:r>
      <w:r w:rsidRPr="00471D55">
        <w:rPr>
          <w:u w:val="single" w:color="000000" w:themeColor="text1"/>
        </w:rPr>
        <w:noBreakHyphen/>
        <w:t>charge.  When a licensee becomes disassociated with a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charge, the licensee immediately shall notify the commission by completion of the proper form.  The licensee must furnish a new business address to the commission, the authorization of the new broker</w:t>
      </w:r>
      <w:r w:rsidRPr="00471D55">
        <w:rPr>
          <w:u w:val="single" w:color="000000" w:themeColor="text1"/>
        </w:rPr>
        <w:noBreakHyphen/>
        <w:t>in</w:t>
      </w:r>
      <w:r w:rsidRPr="00471D55">
        <w:rPr>
          <w:u w:val="single" w:color="000000" w:themeColor="text1"/>
        </w:rPr>
        <w:noBreakHyphen/>
        <w:t>charge or new property manager</w:t>
      </w:r>
      <w:r w:rsidRPr="00471D55">
        <w:rPr>
          <w:u w:val="single" w:color="000000" w:themeColor="text1"/>
        </w:rPr>
        <w:noBreakHyphen/>
        <w:t>in</w:t>
      </w:r>
      <w:r w:rsidRPr="00471D55">
        <w:rPr>
          <w:u w:val="single" w:color="000000" w:themeColor="text1"/>
        </w:rPr>
        <w:noBreakHyphen/>
        <w:t>charge, and proof of notification to the former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520.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The management of each residential multiunit rental location must be provided by an on</w:t>
      </w:r>
      <w:r w:rsidRPr="00471D55">
        <w:rPr>
          <w:u w:val="single" w:color="000000" w:themeColor="text1"/>
        </w:rPr>
        <w:noBreakHyphen/>
        <w:t>site licensee or an off</w:t>
      </w:r>
      <w:r w:rsidRPr="00471D55">
        <w:rPr>
          <w:u w:val="single" w:color="000000" w:themeColor="text1"/>
        </w:rPr>
        <w:noBreakHyphen/>
        <w:t>site licensee if there is no on</w:t>
      </w:r>
      <w:r w:rsidRPr="00471D55">
        <w:rPr>
          <w:u w:val="single" w:color="000000" w:themeColor="text1"/>
        </w:rPr>
        <w:noBreakHyphen/>
        <w:t xml:space="preserve">site staff.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The commission may permit multiple multiunit rental property locations to be managed by one licensee.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An unlicensed employee of the owner of a multiunit rental property or an unlicensed individual who works under the supervision of a licensee is permitted to perform only the following duties: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maintenance;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clerical or administrative support;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collection of rents which that are made payable to the owner or real estate company;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showing rental units to prospective tenants;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 xml:space="preserve">furnishing published information;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 xml:space="preserve">providing applications and lease forms; and </w:t>
      </w:r>
    </w:p>
    <w:p w:rsidR="00CA4A98"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71D55">
        <w:rPr>
          <w:u w:color="000000" w:themeColor="text1"/>
        </w:rPr>
        <w:tab/>
      </w: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 xml:space="preserve">receiving applications and leases for submission to the owner or the licensee for approval. </w:t>
      </w:r>
    </w:p>
    <w:p w:rsidR="00A537B4" w:rsidRP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Default="00CA4A98" w:rsidP="00A5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71D55">
        <w:rPr>
          <w:u w:val="single" w:color="000000" w:themeColor="text1"/>
        </w:rPr>
        <w:t>Article 7</w:t>
      </w:r>
    </w:p>
    <w:p w:rsidR="00A537B4" w:rsidRPr="00A537B4" w:rsidRDefault="00A537B4" w:rsidP="00A5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A4A98" w:rsidRPr="00471D55" w:rsidRDefault="00CA4A98" w:rsidP="00A5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71D55">
        <w:rPr>
          <w:u w:val="single" w:color="000000" w:themeColor="text1"/>
        </w:rPr>
        <w:t>Misconduct and Redress</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710.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In addition to Section 40</w:t>
      </w:r>
      <w:r w:rsidRPr="00471D55">
        <w:rPr>
          <w:u w:val="single" w:color="000000" w:themeColor="text1"/>
        </w:rPr>
        <w:noBreakHyphen/>
        <w:t>1</w:t>
      </w:r>
      <w:r w:rsidRPr="00471D55">
        <w:rPr>
          <w:u w:val="single" w:color="000000" w:themeColor="text1"/>
        </w:rPr>
        <w:noBreakHyphen/>
        <w:t xml:space="preserve">110, the commission may deny issuance of a license to an applicant or may take disciplinary action against a licensee who: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makes a substantial misrepresentation on an application for a real estate license;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makes a substantial misrepresentation involving a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makes false promises likely to influence, persuade, or induce;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pursues a continued and flagrant course of misrepresentation or makes false and misleading promises through any medium of advertising or otherwise;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(5)</w:t>
      </w:r>
      <w:r w:rsidRPr="00471D55">
        <w:rPr>
          <w:u w:color="000000" w:themeColor="text1"/>
        </w:rPr>
        <w:tab/>
      </w:r>
      <w:r w:rsidRPr="00471D55">
        <w:rPr>
          <w:u w:val="single" w:color="000000" w:themeColor="text1"/>
        </w:rPr>
        <w:t xml:space="preserve">in the practice of real estate, demonstrates bad faith, dishonesty, untrustworthiness, or incompetency in a manner as to endanger the interest of the public;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(6)</w:t>
      </w:r>
      <w:r w:rsidRPr="00471D55">
        <w:rPr>
          <w:u w:color="000000" w:themeColor="text1"/>
        </w:rPr>
        <w:tab/>
      </w:r>
      <w:r w:rsidRPr="00471D55">
        <w:rPr>
          <w:u w:val="single" w:color="000000" w:themeColor="text1"/>
        </w:rPr>
        <w:t>represents a real estate broker other than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with whom they are licensed;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(7)</w:t>
      </w:r>
      <w:r w:rsidRPr="00471D55">
        <w:rPr>
          <w:u w:color="000000" w:themeColor="text1"/>
        </w:rPr>
        <w:tab/>
      </w:r>
      <w:r w:rsidRPr="00471D55">
        <w:rPr>
          <w:u w:val="single" w:color="000000" w:themeColor="text1"/>
        </w:rPr>
        <w:t xml:space="preserve">guarantees or authorizes and permits an associated licensee to guarantee future profits from the resale of real estate;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(8)</w:t>
      </w:r>
      <w:r w:rsidRPr="00471D55">
        <w:rPr>
          <w:u w:color="000000" w:themeColor="text1"/>
        </w:rPr>
        <w:tab/>
      </w:r>
      <w:r w:rsidRPr="00471D55">
        <w:rPr>
          <w:u w:val="single" w:color="000000" w:themeColor="text1"/>
        </w:rPr>
        <w:t xml:space="preserve">makes a dual set of contracts, written or otherwise, by stating a sales price other than the actual sales price;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(9)</w:t>
      </w:r>
      <w:r w:rsidRPr="00471D55">
        <w:rPr>
          <w:u w:color="000000" w:themeColor="text1"/>
        </w:rPr>
        <w:tab/>
      </w:r>
      <w:r w:rsidRPr="00471D55">
        <w:rPr>
          <w:u w:val="single" w:color="000000" w:themeColor="text1"/>
        </w:rPr>
        <w:t>is convicted of violating the federal and state fair housing laws, forgery, embezzlement, breach of trust, larceny, obtaining money or property under false pretense, extortion, fraud, conspiracy to defraud, or has been convicted of a felony sex</w:t>
      </w:r>
      <w:r w:rsidRPr="00471D55">
        <w:rPr>
          <w:u w:val="single" w:color="000000" w:themeColor="text1"/>
        </w:rPr>
        <w:noBreakHyphen/>
        <w:t>related, felony drug</w:t>
      </w:r>
      <w:r w:rsidRPr="00471D55">
        <w:rPr>
          <w:u w:val="single" w:color="000000" w:themeColor="text1"/>
        </w:rPr>
        <w:noBreakHyphen/>
        <w:t>related, felony real estate</w:t>
      </w:r>
      <w:r w:rsidRPr="00471D55">
        <w:rPr>
          <w:u w:val="single" w:color="000000" w:themeColor="text1"/>
        </w:rPr>
        <w:noBreakHyphen/>
        <w:t xml:space="preserve">related, felony financial, or felony violent offense, or pleading guilty or nolo contendere to such an offense in a court of competent jurisdiction of this State, another state, or a federal court;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(10)</w:t>
      </w:r>
      <w:r w:rsidRPr="00471D55">
        <w:rPr>
          <w:u w:color="000000" w:themeColor="text1"/>
        </w:rPr>
        <w:tab/>
      </w:r>
      <w:r w:rsidRPr="00471D55">
        <w:rPr>
          <w:u w:val="single" w:color="000000" w:themeColor="text1"/>
        </w:rPr>
        <w:t xml:space="preserve">fails to report to the commission in writing by certified mail, within ten days, notice of conviction of a crime provided in item (9);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(11)</w:t>
      </w:r>
      <w:r w:rsidRPr="00471D55">
        <w:rPr>
          <w:u w:color="000000" w:themeColor="text1"/>
        </w:rPr>
        <w:tab/>
      </w:r>
      <w:r w:rsidRPr="00471D55">
        <w:rPr>
          <w:u w:val="single" w:color="000000" w:themeColor="text1"/>
        </w:rPr>
        <w:t xml:space="preserve">fails, within a reasonable time, to account for or to remit trust funds coming into his possession which belong to others;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(12)</w:t>
      </w:r>
      <w:r w:rsidRPr="00471D55">
        <w:rPr>
          <w:u w:color="000000" w:themeColor="text1"/>
        </w:rPr>
        <w:tab/>
      </w:r>
      <w:r w:rsidRPr="00471D55">
        <w:rPr>
          <w:u w:val="single" w:color="000000" w:themeColor="text1"/>
        </w:rPr>
        <w:t xml:space="preserve">pays a commission or compensation to an unlicensed individual for activities requiring a license under this chapter.  Notwithstanding this section, a licensee may not pay or offer to pay a referral fee or finder’s fee to an unlicensed individual who is not a party in the real estate sales or rental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color="000000" w:themeColor="text1"/>
        </w:rPr>
        <w:tab/>
      </w:r>
      <w:r w:rsidRPr="00471D55">
        <w:rPr>
          <w:u w:val="single" w:color="000000" w:themeColor="text1"/>
        </w:rPr>
        <w:t>(13)</w:t>
      </w:r>
      <w:r w:rsidRPr="00471D55">
        <w:rPr>
          <w:u w:color="000000" w:themeColor="text1"/>
        </w:rPr>
        <w:tab/>
      </w:r>
      <w:r w:rsidRPr="00471D55">
        <w:rPr>
          <w:u w:val="single" w:color="000000" w:themeColor="text1"/>
        </w:rPr>
        <w:t xml:space="preserve">violates a provision of law relating to the freedom of a buyer or seller to choose an attorney, insurance agent, title insurance agent, or another service provider to facilitate the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(14)</w:t>
      </w:r>
      <w:r w:rsidRPr="00471D55">
        <w:rPr>
          <w:u w:color="000000" w:themeColor="text1"/>
        </w:rPr>
        <w:tab/>
      </w:r>
      <w:r w:rsidRPr="00471D55">
        <w:rPr>
          <w:u w:val="single" w:color="000000" w:themeColor="text1"/>
        </w:rPr>
        <w:t>fails to disclose in accordance with Section 40</w:t>
      </w:r>
      <w:r w:rsidRPr="00471D55">
        <w:rPr>
          <w:u w:val="single" w:color="000000" w:themeColor="text1"/>
        </w:rPr>
        <w:noBreakHyphen/>
        <w:t>57</w:t>
      </w:r>
      <w:r w:rsidRPr="00471D55">
        <w:rPr>
          <w:u w:val="single" w:color="000000" w:themeColor="text1"/>
        </w:rPr>
        <w:noBreakHyphen/>
        <w:t xml:space="preserve">370 the party or parties for whom the licensee will be acting as an agent in a real estate transaction, if any;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(15)</w:t>
      </w:r>
      <w:r w:rsidRPr="00471D55">
        <w:rPr>
          <w:u w:color="000000" w:themeColor="text1"/>
        </w:rPr>
        <w:tab/>
      </w:r>
      <w:r w:rsidRPr="00471D55">
        <w:rPr>
          <w:u w:val="single" w:color="000000" w:themeColor="text1"/>
        </w:rPr>
        <w:t xml:space="preserve">receives compensation in a real estate transaction or directly resulting from a real estate transaction from more than one party except with the full knowledge and written disclosure to all parties;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(16)</w:t>
      </w:r>
      <w:r w:rsidRPr="00471D55">
        <w:rPr>
          <w:u w:color="000000" w:themeColor="text1"/>
        </w:rPr>
        <w:tab/>
      </w:r>
      <w:r w:rsidRPr="00471D55">
        <w:rPr>
          <w:u w:val="single" w:color="000000" w:themeColor="text1"/>
        </w:rPr>
        <w:t>represents more than one party in a real estate transaction without the full written knowledge and consent of all parties;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(17)</w:t>
      </w:r>
      <w:r w:rsidRPr="00471D55">
        <w:rPr>
          <w:u w:color="000000" w:themeColor="text1"/>
        </w:rPr>
        <w:tab/>
      </w:r>
      <w:r w:rsidRPr="00471D55">
        <w:rPr>
          <w:u w:val="single" w:color="000000" w:themeColor="text1"/>
        </w:rPr>
        <w:t xml:space="preserve">acts as an undisclosed principal in a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(18)</w:t>
      </w:r>
      <w:r w:rsidRPr="00471D55">
        <w:rPr>
          <w:u w:color="000000" w:themeColor="text1"/>
        </w:rPr>
        <w:tab/>
      </w:r>
      <w:r w:rsidRPr="00471D55">
        <w:rPr>
          <w:u w:val="single" w:color="000000" w:themeColor="text1"/>
        </w:rPr>
        <w:t xml:space="preserve">accepts deposit money which is to be delivered to the licensee’s principal in a real estate transaction without informing the payor and having the payor acknowledge in writing who will hold the money received by the licensee;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(19)</w:t>
      </w:r>
      <w:r w:rsidRPr="00471D55">
        <w:rPr>
          <w:u w:color="000000" w:themeColor="text1"/>
        </w:rPr>
        <w:tab/>
      </w:r>
      <w:r w:rsidRPr="00471D55">
        <w:rPr>
          <w:u w:val="single" w:color="000000" w:themeColor="text1"/>
        </w:rPr>
        <w:t xml:space="preserve">issues a check in connection with his real estate business which is returned for insufficient funds or closed account;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(20)</w:t>
      </w:r>
      <w:r w:rsidRPr="00471D55">
        <w:rPr>
          <w:u w:color="000000" w:themeColor="text1"/>
        </w:rPr>
        <w:tab/>
      </w:r>
      <w:r w:rsidRPr="00471D55">
        <w:rPr>
          <w:u w:val="single" w:color="000000" w:themeColor="text1"/>
        </w:rPr>
        <w:t>fails to disclose in accordance with Section 40</w:t>
      </w:r>
      <w:r w:rsidRPr="00471D55">
        <w:rPr>
          <w:u w:val="single" w:color="000000" w:themeColor="text1"/>
        </w:rPr>
        <w:noBreakHyphen/>
        <w:t>57</w:t>
      </w:r>
      <w:r w:rsidRPr="00471D55">
        <w:rPr>
          <w:u w:val="single" w:color="000000" w:themeColor="text1"/>
        </w:rPr>
        <w:noBreakHyphen/>
        <w:t xml:space="preserve">530 a known material facts concerning a real estate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(21)</w:t>
      </w:r>
      <w:r w:rsidRPr="00471D55">
        <w:rPr>
          <w:u w:color="000000" w:themeColor="text1"/>
        </w:rPr>
        <w:tab/>
      </w:r>
      <w:r w:rsidRPr="00471D55">
        <w:rPr>
          <w:u w:val="single" w:color="000000" w:themeColor="text1"/>
        </w:rPr>
        <w:t xml:space="preserve">violates a provision of this chapter or a regulation promulgated under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(22)</w:t>
      </w:r>
      <w:r w:rsidRPr="00471D55">
        <w:rPr>
          <w:u w:color="000000" w:themeColor="text1"/>
        </w:rPr>
        <w:tab/>
      </w:r>
      <w:r w:rsidRPr="00471D55">
        <w:rPr>
          <w:u w:val="single" w:color="000000" w:themeColor="text1"/>
        </w:rPr>
        <w:t xml:space="preserve">violates a rule or order of the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(23)</w:t>
      </w:r>
      <w:r w:rsidRPr="00471D55">
        <w:rPr>
          <w:u w:color="000000" w:themeColor="text1"/>
        </w:rPr>
        <w:tab/>
      </w:r>
      <w:r w:rsidRPr="00471D55">
        <w:rPr>
          <w:u w:val="single" w:color="000000" w:themeColor="text1"/>
        </w:rPr>
        <w:t>knowingly gives false information to an investigator or inspector;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(24)</w:t>
      </w:r>
      <w:r w:rsidRPr="00471D55">
        <w:rPr>
          <w:u w:color="000000" w:themeColor="text1"/>
        </w:rPr>
        <w:tab/>
      </w:r>
      <w:r w:rsidRPr="00471D55">
        <w:rPr>
          <w:u w:val="single" w:color="000000" w:themeColor="text1"/>
        </w:rPr>
        <w:t xml:space="preserve">engages in a practice or takes action inconsistent with the agency relationship that other real estate licensees have established with their clients;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(25)</w:t>
      </w:r>
      <w:r w:rsidRPr="00471D55">
        <w:rPr>
          <w:u w:color="000000" w:themeColor="text1"/>
        </w:rPr>
        <w:tab/>
      </w:r>
      <w:r w:rsidRPr="00471D55">
        <w:rPr>
          <w:u w:val="single" w:color="000000" w:themeColor="text1"/>
        </w:rPr>
        <w:t>fails to make all records required to be maintained under this chapter available to the commission for inspection and copying by the commission upon request of an investigator of the commission, fails to appear for an interview with an investigator of the commission without due cause, or provides false information upon direct inquiry by the investigator or inspector;</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(26)</w:t>
      </w:r>
      <w:r w:rsidRPr="00471D55">
        <w:rPr>
          <w:u w:color="000000" w:themeColor="text1"/>
        </w:rPr>
        <w:tab/>
      </w:r>
      <w:r w:rsidRPr="00471D55">
        <w:rPr>
          <w:u w:val="single" w:color="000000" w:themeColor="text1"/>
        </w:rPr>
        <w:t>fails to promptly submit all offers and counteroffers in a real estate sales transaction;</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(27)</w:t>
      </w:r>
      <w:r w:rsidRPr="00471D55">
        <w:rPr>
          <w:u w:color="000000" w:themeColor="text1"/>
        </w:rPr>
        <w:tab/>
      </w:r>
      <w:r w:rsidRPr="00471D55">
        <w:rPr>
          <w:u w:val="single" w:color="000000" w:themeColor="text1"/>
        </w:rPr>
        <w:t xml:space="preserve">fails to provide current contact information to the commission;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(28)</w:t>
      </w:r>
      <w:r w:rsidRPr="00471D55">
        <w:rPr>
          <w:u w:color="000000" w:themeColor="text1"/>
        </w:rPr>
        <w:tab/>
      </w:r>
      <w:r w:rsidRPr="00471D55">
        <w:rPr>
          <w:u w:val="single" w:color="000000" w:themeColor="text1"/>
        </w:rPr>
        <w:t xml:space="preserve">allows or creates an unreasonable delay in the closing of a transaction or act in a manner which causes failure or termination of </w:t>
      </w:r>
      <w:r w:rsidRPr="00471D55">
        <w:rPr>
          <w:u w:val="single" w:color="000000" w:themeColor="text1"/>
        </w:rPr>
        <w:lastRenderedPageBreak/>
        <w:t xml:space="preserve">a transaction due solely to a dispute among participating licensees concerning the division of a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If after an investigation, charges of a violation are brought against a licensee, the broker</w:t>
      </w:r>
      <w:r w:rsidRPr="00471D55">
        <w:rPr>
          <w:u w:val="single" w:color="000000" w:themeColor="text1"/>
        </w:rPr>
        <w:noBreakHyphen/>
        <w:t>in</w:t>
      </w:r>
      <w:r w:rsidRPr="00471D55">
        <w:rPr>
          <w:u w:val="single" w:color="000000" w:themeColor="text1"/>
        </w:rPr>
        <w:noBreakHyphen/>
        <w:t>charge or property manager</w:t>
      </w:r>
      <w:r w:rsidRPr="00471D55">
        <w:rPr>
          <w:u w:val="single" w:color="000000" w:themeColor="text1"/>
        </w:rPr>
        <w:noBreakHyphen/>
        <w:t>in</w:t>
      </w:r>
      <w:r w:rsidRPr="00471D55">
        <w:rPr>
          <w:u w:val="single" w:color="000000" w:themeColor="text1"/>
        </w:rPr>
        <w:noBreakHyphen/>
        <w:t xml:space="preserve">charge must be notified of the charges.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720.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An investigation must be conducted in accordance with Section 40</w:t>
      </w:r>
      <w:r w:rsidRPr="00471D55">
        <w:rPr>
          <w:u w:val="single" w:color="000000" w:themeColor="text1"/>
        </w:rPr>
        <w:noBreakHyphen/>
        <w:t>1</w:t>
      </w:r>
      <w:r w:rsidRPr="00471D55">
        <w:rPr>
          <w:u w:val="single" w:color="000000" w:themeColor="text1"/>
        </w:rPr>
        <w:noBreakHyphen/>
        <w:t>80 and must be performed by investigators who have completed one hundred hours of training in programs that are approved by the commission and provide instruction on real estate principles, state statutory and regulatory law, and investigative techniques.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A restraining order must be obtained in accordance with Section 40</w:t>
      </w:r>
      <w:r w:rsidRPr="00471D55">
        <w:rPr>
          <w:u w:val="single" w:color="000000" w:themeColor="text1"/>
        </w:rPr>
        <w:noBreakHyphen/>
        <w:t>1</w:t>
      </w:r>
      <w:r w:rsidRPr="00471D55">
        <w:rPr>
          <w:u w:val="single" w:color="000000" w:themeColor="text1"/>
        </w:rPr>
        <w:noBreakHyphen/>
        <w:t>100.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(C)(1)</w:t>
      </w:r>
      <w:r w:rsidRPr="00471D55">
        <w:rPr>
          <w:u w:color="000000" w:themeColor="text1"/>
        </w:rPr>
        <w:tab/>
      </w:r>
      <w:r w:rsidRPr="00471D55">
        <w:rPr>
          <w:u w:val="single" w:color="000000" w:themeColor="text1"/>
        </w:rPr>
        <w:t>The department shall conclude its investigation within one hundred fifty days from receipt of the complaint or seek a waiver of this period from the commission upon a showing of due diligence and extenuating circumstances.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A hearing on the charges must be at the time and place designated by the commission and must be conducted in accordance with the Administrative Procedures Act.</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The commission shall render a decision and shall serve, within ninety days, notice, in writing, of the commission’s decision to the licensee charged. The commission also shall state in the notice the date upon which the ruling or decision becomes effective.</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The department shall maintain a public docket or other permanent record in which must be recorded all orders, consent orders, or stipulated settlements.</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(D)</w:t>
      </w:r>
      <w:r w:rsidRPr="00471D55">
        <w:rPr>
          <w:u w:color="000000" w:themeColor="text1"/>
        </w:rPr>
        <w:tab/>
      </w:r>
      <w:r w:rsidRPr="00471D55">
        <w:rPr>
          <w:u w:val="single" w:color="000000" w:themeColor="text1"/>
        </w:rPr>
        <w:t>A licensee may voluntarily surrender his license in accordance with Section 40</w:t>
      </w:r>
      <w:r w:rsidRPr="00471D55">
        <w:rPr>
          <w:u w:val="single" w:color="000000" w:themeColor="text1"/>
        </w:rPr>
        <w:noBreakHyphen/>
        <w:t>1</w:t>
      </w:r>
      <w:r w:rsidRPr="00471D55">
        <w:rPr>
          <w:u w:val="single" w:color="000000" w:themeColor="text1"/>
        </w:rPr>
        <w:noBreakHyphen/>
        <w:t>150.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(E)(1)</w:t>
      </w:r>
      <w:r w:rsidRPr="00471D55">
        <w:rPr>
          <w:u w:color="000000" w:themeColor="text1"/>
        </w:rPr>
        <w:tab/>
      </w:r>
      <w:r w:rsidRPr="00471D55">
        <w:rPr>
          <w:u w:val="single" w:color="000000" w:themeColor="text1"/>
        </w:rPr>
        <w:t>The commission may impose disciplinary action in accordance with Section 40</w:t>
      </w:r>
      <w:r w:rsidRPr="00471D55">
        <w:rPr>
          <w:u w:val="single" w:color="000000" w:themeColor="text1"/>
        </w:rPr>
        <w:noBreakHyphen/>
        <w:t>1</w:t>
      </w:r>
      <w:r w:rsidRPr="00471D55">
        <w:rPr>
          <w:u w:val="single" w:color="000000" w:themeColor="text1"/>
        </w:rPr>
        <w:noBreakHyphen/>
        <w:t>120.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Upon determination by the commission that one or more of the grounds for discipline exists, the commission may impose a fine of not less than five hundred or more than five thousand dollars for each violation and as provided in Section 40</w:t>
      </w:r>
      <w:r w:rsidRPr="00471D55">
        <w:rPr>
          <w:u w:val="single" w:color="000000" w:themeColor="text1"/>
        </w:rPr>
        <w:noBreakHyphen/>
        <w:t>1</w:t>
      </w:r>
      <w:r w:rsidRPr="00471D55">
        <w:rPr>
          <w:u w:val="single" w:color="000000" w:themeColor="text1"/>
        </w:rPr>
        <w:noBreakHyphen/>
        <w:t>120. The commission may recover the costs of the investigation and the prosecution as provided in Section 40</w:t>
      </w:r>
      <w:r w:rsidRPr="00471D55">
        <w:rPr>
          <w:u w:val="single" w:color="000000" w:themeColor="text1"/>
        </w:rPr>
        <w:noBreakHyphen/>
        <w:t>1</w:t>
      </w:r>
      <w:r w:rsidRPr="00471D55">
        <w:rPr>
          <w:u w:val="single" w:color="000000" w:themeColor="text1"/>
        </w:rPr>
        <w:noBreakHyphen/>
        <w:t>170.</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Nothing in this section prevents a licensee from voluntarily entering into a consent order with the commission wherein violations are not contested and sanctions are accepted.</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The department annually shall post a report that provides the data for the number of complaints received, the number of </w:t>
      </w:r>
      <w:r w:rsidRPr="00471D55">
        <w:rPr>
          <w:u w:val="single" w:color="000000" w:themeColor="text1"/>
        </w:rPr>
        <w:lastRenderedPageBreak/>
        <w:t xml:space="preserve">investigations initiated, the average length of investigations, and the number of investigations that exceeded one hundred fifty days.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730.</w:t>
      </w:r>
      <w:r w:rsidRPr="00471D55">
        <w:rPr>
          <w:u w:color="000000" w:themeColor="text1"/>
        </w:rPr>
        <w:tab/>
      </w:r>
      <w:r w:rsidRPr="00471D55">
        <w:rPr>
          <w:u w:val="single" w:color="000000" w:themeColor="text1"/>
        </w:rPr>
        <w:t xml:space="preserve">After revocation of a license, a person may not reapply for three years from the date of revocation.  A person seeking licensure after revocation shall: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submit to the commission satisfactory proof that the person is trustworthy, has a good reputation for honesty and fair dealing, and is competent to transact the business of a real estate licensee;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submit proof of educational qualifications as set forth in this chapter if the proof of educational qualifications on file is more than five years old;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 xml:space="preserve">pass the applicable examination;  and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meet any other qualifications and conditions that apply to individuals applying for a license who have never been licensed.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740.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No cause of action may arise against an owner of real estate or licensed real estate agent of a party to a transaction for failure to disclose in a transaction: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(1)</w:t>
      </w:r>
      <w:r w:rsidRPr="00471D55">
        <w:rPr>
          <w:u w:color="000000" w:themeColor="text1"/>
        </w:rPr>
        <w:tab/>
      </w:r>
      <w:r w:rsidRPr="00471D55">
        <w:rPr>
          <w:u w:val="single" w:color="000000" w:themeColor="text1"/>
        </w:rPr>
        <w:t xml:space="preserve">that the subject real estate is or was occupied by an individual who was infected with a virus or another disease which has been determined by medical evidence as being highly unlikely to be transmitted through occupancy of a dwelling place either presently or previously occupied by the infected individual;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(2)</w:t>
      </w:r>
      <w:r w:rsidRPr="00471D55">
        <w:rPr>
          <w:u w:color="000000" w:themeColor="text1"/>
        </w:rPr>
        <w:tab/>
      </w:r>
      <w:r w:rsidRPr="00471D55">
        <w:rPr>
          <w:u w:val="single" w:color="000000" w:themeColor="text1"/>
        </w:rPr>
        <w:t xml:space="preserve">that the death of an occupant of a property has occurred or the manner of the death;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(3)</w:t>
      </w:r>
      <w:r w:rsidRPr="00471D55">
        <w:rPr>
          <w:u w:color="000000" w:themeColor="text1"/>
        </w:rPr>
        <w:tab/>
      </w:r>
      <w:r w:rsidRPr="00471D55">
        <w:rPr>
          <w:u w:val="single" w:color="000000" w:themeColor="text1"/>
        </w:rPr>
        <w:t>any off</w:t>
      </w:r>
      <w:r w:rsidRPr="00471D55">
        <w:rPr>
          <w:u w:val="single" w:color="000000" w:themeColor="text1"/>
        </w:rPr>
        <w:noBreakHyphen/>
        <w:t xml:space="preserve">site condition or hazard that does not directly impact the property being transferred; or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color="000000" w:themeColor="text1"/>
        </w:rPr>
        <w:tab/>
      </w:r>
      <w:r w:rsidRPr="00471D55">
        <w:rPr>
          <w:u w:val="single" w:color="000000" w:themeColor="text1"/>
        </w:rPr>
        <w:t>(4)</w:t>
      </w:r>
      <w:r w:rsidRPr="00471D55">
        <w:rPr>
          <w:u w:color="000000" w:themeColor="text1"/>
        </w:rPr>
        <w:tab/>
      </w:r>
      <w:r w:rsidRPr="00471D55">
        <w:rPr>
          <w:u w:val="single" w:color="000000" w:themeColor="text1"/>
        </w:rPr>
        <w:t xml:space="preserve">any psychological impact that has no material impact on the physical condition of the property being transferred.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Nothing in subsection (A)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(C)</w:t>
      </w:r>
      <w:r w:rsidRPr="00471D55">
        <w:rPr>
          <w:u w:color="000000" w:themeColor="text1"/>
        </w:rPr>
        <w:tab/>
      </w:r>
      <w:r w:rsidRPr="00471D55">
        <w:rPr>
          <w:u w:val="single" w:color="000000" w:themeColor="text1"/>
        </w:rPr>
        <w:t xml:space="preserve">The commission shall establish and publish standards relevant to the approval and conduct of education required by this chapter. The commission shall review, approve, and regulate education courses required by this chapter and providers and instructors of these courses including, but not limited to, accredited colleges, universities, private business entities, organizations, schools, associations, and institutions.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lastRenderedPageBreak/>
        <w:tab/>
      </w:r>
      <w:r w:rsidRPr="00471D55">
        <w:rPr>
          <w:u w:val="single" w:color="000000" w:themeColor="text1"/>
        </w:rPr>
        <w:t>(D)</w:t>
      </w:r>
      <w:r w:rsidRPr="00471D55">
        <w:rPr>
          <w:u w:color="000000" w:themeColor="text1"/>
        </w:rPr>
        <w:tab/>
      </w:r>
      <w:r w:rsidRPr="00471D55">
        <w:rPr>
          <w:u w:val="single" w:color="000000" w:themeColor="text1"/>
        </w:rPr>
        <w:t xml:space="preserve">The commission may deny, reprimand, fine, suspend, or revoke the approval of an education provider or instructor if the commission finds that the education provider or instructor has violated or failed to satisfy the provisions of this chapter or the regulations and standards promulgated pursuant to this chapter.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(E)</w:t>
      </w:r>
      <w:r w:rsidRPr="00471D55">
        <w:rPr>
          <w:u w:color="000000" w:themeColor="text1"/>
        </w:rPr>
        <w:tab/>
      </w:r>
      <w:r w:rsidRPr="00471D55">
        <w:rPr>
          <w:u w:val="single" w:color="000000" w:themeColor="text1"/>
        </w:rPr>
        <w:t xml:space="preserve">An application by a provider who seeks approval to offer and conduct educational instruction or an application by an instructor must be made on a form prescribed by the commission and accompanied by applicable fees not less than sixty days before a course offering and must be approved by the department before it may commence instruction.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(F)</w:t>
      </w:r>
      <w:r w:rsidRPr="00471D55">
        <w:rPr>
          <w:u w:color="000000" w:themeColor="text1"/>
        </w:rPr>
        <w:tab/>
      </w:r>
      <w:r w:rsidRPr="00471D55">
        <w:rPr>
          <w:u w:val="single" w:color="000000" w:themeColor="text1"/>
        </w:rPr>
        <w:t xml:space="preserve">If an application for a provider, instructor, or course is not approved, the reason must be detailed and the applicant must be given thirty days to respond.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(G)</w:t>
      </w:r>
      <w:r w:rsidRPr="00471D55">
        <w:rPr>
          <w:u w:color="000000" w:themeColor="text1"/>
        </w:rPr>
        <w:tab/>
      </w:r>
      <w:r w:rsidRPr="00471D55">
        <w:rPr>
          <w:u w:val="single" w:color="000000" w:themeColor="text1"/>
        </w:rPr>
        <w:t xml:space="preserve">If the commission approves an application, a certificate must be issued by the commission to a provider or an instructor and for an approved course to be renewed biennially.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(H)</w:t>
      </w:r>
      <w:r w:rsidRPr="00471D55">
        <w:rPr>
          <w:u w:color="000000" w:themeColor="text1"/>
        </w:rPr>
        <w:tab/>
      </w:r>
      <w:r w:rsidRPr="00471D55">
        <w:rPr>
          <w:u w:val="single" w:color="000000" w:themeColor="text1"/>
        </w:rPr>
        <w:t xml:space="preserve">An approved course must be taught by an approved instructor who is qualified and has demonstrated knowledge of the subject matter to be taught as well as the ability to teach.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(I)</w:t>
      </w:r>
      <w:r w:rsidRPr="00471D55">
        <w:rPr>
          <w:u w:color="000000" w:themeColor="text1"/>
        </w:rPr>
        <w:tab/>
      </w:r>
      <w:r w:rsidRPr="00471D55">
        <w:rPr>
          <w:u w:val="single" w:color="000000" w:themeColor="text1"/>
        </w:rPr>
        <w:t xml:space="preserve">Approved instructors shall attend instructor development workshops sponsored by the commission or provide evidence of equivalent hours of continuing education that increases their knowledge of the subject content in their area of expertise or their teaching techniques.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750.</w:t>
      </w:r>
      <w:r w:rsidRPr="00471D55">
        <w:rPr>
          <w:u w:color="000000" w:themeColor="text1"/>
        </w:rPr>
        <w:tab/>
      </w:r>
      <w:r w:rsidRPr="00471D55">
        <w:rPr>
          <w:u w:val="single" w:color="000000" w:themeColor="text1"/>
        </w:rPr>
        <w:t>Payment and collection of costs associated with investigations and prosecution of violations under this chapter must comply with Section 40</w:t>
      </w:r>
      <w:r w:rsidRPr="00471D55">
        <w:rPr>
          <w:u w:val="single" w:color="000000" w:themeColor="text1"/>
        </w:rPr>
        <w:noBreakHyphen/>
        <w:t>1</w:t>
      </w:r>
      <w:r w:rsidRPr="00471D55">
        <w:rPr>
          <w:u w:val="single" w:color="000000" w:themeColor="text1"/>
        </w:rPr>
        <w:noBreakHyphen/>
        <w:t xml:space="preserve">170.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760.</w:t>
      </w:r>
      <w:r w:rsidRPr="00471D55">
        <w:rPr>
          <w:u w:color="000000" w:themeColor="text1"/>
        </w:rPr>
        <w:tab/>
      </w:r>
      <w:r w:rsidRPr="00471D55">
        <w:rPr>
          <w:u w:val="single" w:color="000000" w:themeColor="text1"/>
        </w:rPr>
        <w:t>Imposition and collection of all costs and fines imposed pursuant to this chapter must comply with Section 40</w:t>
      </w:r>
      <w:r w:rsidRPr="00471D55">
        <w:rPr>
          <w:u w:val="single" w:color="000000" w:themeColor="text1"/>
        </w:rPr>
        <w:noBreakHyphen/>
        <w:t>1</w:t>
      </w:r>
      <w:r w:rsidRPr="00471D55">
        <w:rPr>
          <w:u w:val="single" w:color="000000" w:themeColor="text1"/>
        </w:rPr>
        <w:noBreakHyphen/>
        <w:t xml:space="preserve">180.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770. An investigation conducted pursuant to this chapter is confidential. Related communications are privileged as provided in Section 40</w:t>
      </w:r>
      <w:r w:rsidRPr="00471D55">
        <w:rPr>
          <w:u w:val="single" w:color="000000" w:themeColor="text1"/>
        </w:rPr>
        <w:noBreakHyphen/>
        <w:t>1</w:t>
      </w:r>
      <w:r w:rsidRPr="00471D55">
        <w:rPr>
          <w:u w:val="single" w:color="000000" w:themeColor="text1"/>
        </w:rPr>
        <w:noBreakHyphen/>
        <w:t>190.</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780.</w:t>
      </w:r>
      <w:r w:rsidRPr="00471D55">
        <w:rPr>
          <w:u w:color="000000" w:themeColor="text1"/>
        </w:rPr>
        <w:tab/>
      </w:r>
      <w:r w:rsidRPr="00471D55">
        <w:rPr>
          <w:u w:val="single" w:color="000000" w:themeColor="text1"/>
        </w:rPr>
        <w:t xml:space="preserve">A real estate broker, salesperson, or property manager who fails to renew or register a license and continues to engage in the business permitted pursuant to the license is guilty of a misdemeanor and, upon conviction, must be fined not more than </w:t>
      </w:r>
      <w:r w:rsidRPr="00471D55">
        <w:rPr>
          <w:u w:val="single" w:color="000000" w:themeColor="text1"/>
        </w:rPr>
        <w:lastRenderedPageBreak/>
        <w:t xml:space="preserve">five hundred dollars or imprisoned not more than six months, or both.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790.</w:t>
      </w:r>
      <w:r w:rsidRPr="00471D55">
        <w:rPr>
          <w:u w:color="000000" w:themeColor="text1"/>
        </w:rPr>
        <w:tab/>
      </w:r>
      <w:r w:rsidRPr="00471D55">
        <w:rPr>
          <w:u w:val="single" w:color="000000" w:themeColor="text1"/>
        </w:rPr>
        <w:t>A civil action may be brought for violations of this chapter as provided for violations of Article 1, Chapter 1, in accordance with Section 40</w:t>
      </w:r>
      <w:r w:rsidRPr="00471D55">
        <w:rPr>
          <w:u w:val="single" w:color="000000" w:themeColor="text1"/>
        </w:rPr>
        <w:noBreakHyphen/>
        <w:t>1</w:t>
      </w:r>
      <w:r w:rsidRPr="00471D55">
        <w:rPr>
          <w:u w:val="single" w:color="000000" w:themeColor="text1"/>
        </w:rPr>
        <w:noBreakHyphen/>
        <w:t xml:space="preserve">210.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800.</w:t>
      </w:r>
      <w:r w:rsidRPr="00471D55">
        <w:rPr>
          <w:u w:color="000000" w:themeColor="text1"/>
        </w:rPr>
        <w:tab/>
      </w:r>
      <w:r w:rsidRPr="00471D55">
        <w:rPr>
          <w:u w:val="single" w:color="000000" w:themeColor="text1"/>
        </w:rPr>
        <w:t>(A)</w:t>
      </w:r>
      <w:r w:rsidRPr="00471D55">
        <w:rPr>
          <w:u w:color="000000" w:themeColor="text1"/>
        </w:rPr>
        <w:tab/>
      </w:r>
      <w:r w:rsidRPr="00471D55">
        <w:rPr>
          <w:u w:val="single" w:color="000000" w:themeColor="text1"/>
        </w:rPr>
        <w:t xml:space="preserve">Service of a notice provided for by law upon a nonresident licensed under this chapter or upon a resident who, having been licensed, subsequently becomes a nonresident or after due diligence cannot be found at his usual abode or place of business in this State, may be made by providing a copy of the notice, and accompanying documents.  A copy of the notice, accompanying documentation, and a certified copy of the service on the administrator must be mailed to the licensee at his last known address, return receipt requested.  The administrator shall keep a record of the day of the service of the notice and the return receipt must be attached to and made part of the return of service of the notice by the commission. </w:t>
      </w: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(B)</w:t>
      </w:r>
      <w:r w:rsidRPr="00471D55">
        <w:rPr>
          <w:u w:color="000000" w:themeColor="text1"/>
        </w:rPr>
        <w:tab/>
      </w:r>
      <w:r w:rsidRPr="00471D55">
        <w:rPr>
          <w:u w:val="single" w:color="000000" w:themeColor="text1"/>
        </w:rPr>
        <w:t xml:space="preserve">A continuance may be given in a hearing under this chapter for which notice is given pursuant to this section so as to afford the licensee a reasonable opportunity to appear and be heard. </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1D55">
        <w:rPr>
          <w:u w:color="000000" w:themeColor="text1"/>
        </w:rPr>
        <w:tab/>
      </w:r>
      <w:r w:rsidRPr="00471D55">
        <w:rPr>
          <w:u w:val="single" w:color="000000" w:themeColor="text1"/>
        </w:rPr>
        <w:t>Section 40</w:t>
      </w:r>
      <w:r w:rsidRPr="00471D55">
        <w:rPr>
          <w:u w:val="single" w:color="000000" w:themeColor="text1"/>
        </w:rPr>
        <w:noBreakHyphen/>
        <w:t>57</w:t>
      </w:r>
      <w:r w:rsidRPr="00471D55">
        <w:rPr>
          <w:u w:val="single" w:color="000000" w:themeColor="text1"/>
        </w:rPr>
        <w:noBreakHyphen/>
        <w:t>810.</w:t>
      </w:r>
      <w:r w:rsidRPr="00471D55">
        <w:rPr>
          <w:u w:color="000000" w:themeColor="text1"/>
        </w:rPr>
        <w:tab/>
      </w:r>
      <w:r w:rsidR="00A537B4">
        <w:rPr>
          <w:u w:color="000000" w:themeColor="text1"/>
        </w:rPr>
        <w:t xml:space="preserve"> </w:t>
      </w:r>
      <w:r w:rsidRPr="00471D55">
        <w:rPr>
          <w:u w:val="single"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471D55">
        <w:rPr>
          <w:u w:color="000000" w:themeColor="text1"/>
        </w:rPr>
        <w:t>”</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1D55">
        <w:t>SECTION</w:t>
      </w:r>
      <w:r w:rsidRPr="00471D55">
        <w:tab/>
        <w:t>2.</w:t>
      </w:r>
      <w:r w:rsidRPr="00471D55">
        <w:tab/>
        <w:t>A regulation that was promulgated to effectuate the purpose of Chapter 57, Title 40 and which is in effect on the effective date of this act is considered to be effective regardless of whether its authorizing provisions are redesignated as a new or different code section, or moved in part to a different code section by this act.</w:t>
      </w:r>
    </w:p>
    <w:p w:rsidR="00A537B4" w:rsidRDefault="00A537B4"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A4A98" w:rsidRPr="00471D55"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1D55">
        <w:lastRenderedPageBreak/>
        <w:t>SECTION</w:t>
      </w:r>
      <w:r w:rsidRPr="00471D55">
        <w:tab/>
        <w:t>3.</w:t>
      </w:r>
      <w:r w:rsidRPr="00471D5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4A98"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1295C" w:rsidRDefault="00CA4A98" w:rsidP="009B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A4A98">
        <w:t>SECTION</w:t>
      </w:r>
      <w:r w:rsidRPr="00CA4A98">
        <w:tab/>
        <w:t>4.</w:t>
      </w:r>
      <w:r w:rsidRPr="00CA4A98">
        <w:tab/>
        <w:t>This act takes effect on January 1, 2017</w:t>
      </w:r>
      <w:r w:rsidRPr="00471D55">
        <w:t>.</w:t>
      </w:r>
    </w:p>
    <w:p w:rsidR="00862C57" w:rsidRDefault="00D22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7B80" w:rsidRDefault="00BC7B80" w:rsidP="00BC7B80">
      <w:pPr>
        <w:suppressAutoHyphens/>
        <w:jc w:val="both"/>
        <w:rPr>
          <w:rFonts w:eastAsia="Times New Roman"/>
        </w:rPr>
      </w:pPr>
    </w:p>
    <w:sectPr w:rsidR="00BC7B80" w:rsidSect="00EC68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747" w:rsidRDefault="007B1747" w:rsidP="00522CE0">
      <w:r>
        <w:separator/>
      </w:r>
    </w:p>
  </w:endnote>
  <w:endnote w:type="continuationSeparator" w:id="0">
    <w:p w:rsidR="007B1747" w:rsidRDefault="007B17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EF23C7-E523-4426-911D-4D967CEC3F1D}"/>
    <w:embedBold r:id="rId2" w:fontKey="{E29E135F-B897-43BA-AD3F-D1F54E16DA47}"/>
  </w:font>
  <w:font w:name="Calibri">
    <w:panose1 w:val="020F0502020204030204"/>
    <w:charset w:val="00"/>
    <w:family w:val="swiss"/>
    <w:pitch w:val="variable"/>
    <w:sig w:usb0="E00002FF" w:usb1="4000ACFF" w:usb2="00000001" w:usb3="00000000" w:csb0="0000019F" w:csb1="00000000"/>
    <w:embedRegular r:id="rId3" w:fontKey="{D9C89D40-FE76-4ACA-8DCA-D4BF8CCCA890}"/>
  </w:font>
  <w:font w:name="Tahoma">
    <w:panose1 w:val="020B0604030504040204"/>
    <w:charset w:val="00"/>
    <w:family w:val="swiss"/>
    <w:pitch w:val="variable"/>
    <w:sig w:usb0="E1002EFF" w:usb1="C000605B" w:usb2="00000029" w:usb3="00000000" w:csb0="000101FF" w:csb1="00000000"/>
    <w:embedRegular r:id="rId4" w:fontKey="{C5E85294-F790-47C3-ADEC-768AD1452B47}"/>
  </w:font>
  <w:font w:name="Cambria">
    <w:panose1 w:val="02040503050406030204"/>
    <w:charset w:val="00"/>
    <w:family w:val="roman"/>
    <w:pitch w:val="variable"/>
    <w:sig w:usb0="E00002FF" w:usb1="400004FF" w:usb2="00000000" w:usb3="00000000" w:csb0="0000019F" w:csb1="00000000"/>
    <w:embedRegular r:id="rId5" w:fontKey="{48B4DA4B-5E19-4FBA-AA50-BEA6B18BE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747" w:rsidRPr="002867A3" w:rsidRDefault="007B1747" w:rsidP="002867A3">
    <w:pPr>
      <w:pStyle w:val="Footer"/>
      <w:tabs>
        <w:tab w:val="clear" w:pos="4680"/>
        <w:tab w:val="clear" w:pos="9360"/>
        <w:tab w:val="center" w:pos="2995"/>
      </w:tabs>
      <w:spacing w:before="120"/>
    </w:pPr>
    <w:r>
      <w:t>[1013-</w:t>
    </w:r>
    <w:r>
      <w:fldChar w:fldCharType="begin"/>
    </w:r>
    <w:r>
      <w:instrText xml:space="preserve"> PAGE  \* MERGEFORMAT </w:instrText>
    </w:r>
    <w:r>
      <w:fldChar w:fldCharType="separate"/>
    </w:r>
    <w:r w:rsidR="00BC7B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747" w:rsidRPr="002867A3" w:rsidRDefault="007B1747" w:rsidP="002867A3">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BC7B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747" w:rsidRDefault="007B1747" w:rsidP="00522CE0">
      <w:r>
        <w:separator/>
      </w:r>
    </w:p>
  </w:footnote>
  <w:footnote w:type="continuationSeparator" w:id="0">
    <w:p w:rsidR="007B1747" w:rsidRDefault="007B17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REAL.DMR.TCA"/>
    <w:docVar w:name="CoverAttorneyInitials" w:val="DMR"/>
    <w:docVar w:name="CoverAttorneyLastName" w:val="Daina Riley"/>
    <w:docVar w:name="CoverBillType" w:val="b"/>
    <w:docVar w:name="CoverSenator" w:val="TCA"/>
    <w:docVar w:name="dvBillNumber" w:val="1013"/>
    <w:docVar w:name="dvBillNumberPrefix" w:val="S. "/>
    <w:docVar w:name="dvOriginalBody" w:val="Senate"/>
    <w:docVar w:name="fulldraftpath" w:val="L:\S-RES\TCA\050REAL.DMR.TCA.DOCX"/>
    <w:docVar w:name="NameofBody" w:val="S"/>
    <w:docVar w:name="vgroup2" w:val="S-RES"/>
  </w:docVars>
  <w:rsids>
    <w:rsidRoot w:val="00E47462"/>
    <w:rsid w:val="0001378E"/>
    <w:rsid w:val="00042AC1"/>
    <w:rsid w:val="00046516"/>
    <w:rsid w:val="0007601D"/>
    <w:rsid w:val="000B0720"/>
    <w:rsid w:val="000B5EAF"/>
    <w:rsid w:val="001315B2"/>
    <w:rsid w:val="00135C22"/>
    <w:rsid w:val="00150443"/>
    <w:rsid w:val="00170561"/>
    <w:rsid w:val="00186AC9"/>
    <w:rsid w:val="00197DF1"/>
    <w:rsid w:val="001A6D4C"/>
    <w:rsid w:val="001B3DD9"/>
    <w:rsid w:val="001B7E5D"/>
    <w:rsid w:val="001D3BAC"/>
    <w:rsid w:val="001F6859"/>
    <w:rsid w:val="00216025"/>
    <w:rsid w:val="00226B99"/>
    <w:rsid w:val="00245C4E"/>
    <w:rsid w:val="002867A3"/>
    <w:rsid w:val="002C1321"/>
    <w:rsid w:val="002C2031"/>
    <w:rsid w:val="002C5896"/>
    <w:rsid w:val="002D3BED"/>
    <w:rsid w:val="00307C2B"/>
    <w:rsid w:val="00315D04"/>
    <w:rsid w:val="00320436"/>
    <w:rsid w:val="00335D80"/>
    <w:rsid w:val="00383247"/>
    <w:rsid w:val="003C22EA"/>
    <w:rsid w:val="003D6E2B"/>
    <w:rsid w:val="003E7597"/>
    <w:rsid w:val="0044020F"/>
    <w:rsid w:val="00450668"/>
    <w:rsid w:val="004813A2"/>
    <w:rsid w:val="004952FA"/>
    <w:rsid w:val="004B6A22"/>
    <w:rsid w:val="004D7F37"/>
    <w:rsid w:val="004F2877"/>
    <w:rsid w:val="00522CE0"/>
    <w:rsid w:val="00556B7A"/>
    <w:rsid w:val="005607C6"/>
    <w:rsid w:val="00565148"/>
    <w:rsid w:val="00570403"/>
    <w:rsid w:val="00593361"/>
    <w:rsid w:val="005A413B"/>
    <w:rsid w:val="005A5017"/>
    <w:rsid w:val="005A648C"/>
    <w:rsid w:val="005F1745"/>
    <w:rsid w:val="006A1802"/>
    <w:rsid w:val="006C74EA"/>
    <w:rsid w:val="006F3A91"/>
    <w:rsid w:val="00720D40"/>
    <w:rsid w:val="00725F7D"/>
    <w:rsid w:val="007318D4"/>
    <w:rsid w:val="00765784"/>
    <w:rsid w:val="007A39D4"/>
    <w:rsid w:val="007A4390"/>
    <w:rsid w:val="007B1747"/>
    <w:rsid w:val="007E5CB7"/>
    <w:rsid w:val="008314D2"/>
    <w:rsid w:val="00862C57"/>
    <w:rsid w:val="008A05A6"/>
    <w:rsid w:val="008B2F42"/>
    <w:rsid w:val="008B4B77"/>
    <w:rsid w:val="008C3697"/>
    <w:rsid w:val="008E0CE6"/>
    <w:rsid w:val="008E185F"/>
    <w:rsid w:val="008F023B"/>
    <w:rsid w:val="00904E16"/>
    <w:rsid w:val="009162B3"/>
    <w:rsid w:val="00921C8F"/>
    <w:rsid w:val="00927C62"/>
    <w:rsid w:val="00983951"/>
    <w:rsid w:val="00984124"/>
    <w:rsid w:val="00984640"/>
    <w:rsid w:val="00995C37"/>
    <w:rsid w:val="009B1C1D"/>
    <w:rsid w:val="009C118A"/>
    <w:rsid w:val="009F17BF"/>
    <w:rsid w:val="00A02011"/>
    <w:rsid w:val="00A4011E"/>
    <w:rsid w:val="00A537B4"/>
    <w:rsid w:val="00A74A98"/>
    <w:rsid w:val="00A86015"/>
    <w:rsid w:val="00A9594E"/>
    <w:rsid w:val="00AA3B88"/>
    <w:rsid w:val="00AE59C8"/>
    <w:rsid w:val="00B10098"/>
    <w:rsid w:val="00B1295C"/>
    <w:rsid w:val="00B36FA0"/>
    <w:rsid w:val="00B42838"/>
    <w:rsid w:val="00B5724D"/>
    <w:rsid w:val="00B5790D"/>
    <w:rsid w:val="00B62DFA"/>
    <w:rsid w:val="00B945C5"/>
    <w:rsid w:val="00BA20EA"/>
    <w:rsid w:val="00BB5AFC"/>
    <w:rsid w:val="00BC0A56"/>
    <w:rsid w:val="00BC63E6"/>
    <w:rsid w:val="00BC7B80"/>
    <w:rsid w:val="00C45366"/>
    <w:rsid w:val="00C57023"/>
    <w:rsid w:val="00C74052"/>
    <w:rsid w:val="00C962BC"/>
    <w:rsid w:val="00CA4A98"/>
    <w:rsid w:val="00CA6D03"/>
    <w:rsid w:val="00CB187A"/>
    <w:rsid w:val="00CC0EC7"/>
    <w:rsid w:val="00D1088B"/>
    <w:rsid w:val="00D14DE6"/>
    <w:rsid w:val="00D156D2"/>
    <w:rsid w:val="00D22998"/>
    <w:rsid w:val="00D35486"/>
    <w:rsid w:val="00D53E29"/>
    <w:rsid w:val="00D86943"/>
    <w:rsid w:val="00D87ABC"/>
    <w:rsid w:val="00DA47B9"/>
    <w:rsid w:val="00DE5635"/>
    <w:rsid w:val="00E058D3"/>
    <w:rsid w:val="00E0752F"/>
    <w:rsid w:val="00E2236D"/>
    <w:rsid w:val="00E24FFA"/>
    <w:rsid w:val="00E47462"/>
    <w:rsid w:val="00E76AD9"/>
    <w:rsid w:val="00E91E2F"/>
    <w:rsid w:val="00EA3546"/>
    <w:rsid w:val="00EB47AE"/>
    <w:rsid w:val="00EC34E1"/>
    <w:rsid w:val="00EC682C"/>
    <w:rsid w:val="00F0234A"/>
    <w:rsid w:val="00F05CF2"/>
    <w:rsid w:val="00F51241"/>
    <w:rsid w:val="00F52959"/>
    <w:rsid w:val="00F55884"/>
    <w:rsid w:val="00F6475E"/>
    <w:rsid w:val="00F931F9"/>
    <w:rsid w:val="00FB7F01"/>
    <w:rsid w:val="00FC0D36"/>
    <w:rsid w:val="00FE6467"/>
    <w:rsid w:val="00FF0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744742D2-31A7-4BAA-9E5A-1AEBC0F2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F3A9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6F3A91"/>
    <w:rPr>
      <w:rFonts w:eastAsia="Times New Roman"/>
      <w:b/>
      <w:sz w:val="30"/>
      <w:szCs w:val="20"/>
    </w:rPr>
  </w:style>
  <w:style w:type="numbering" w:customStyle="1" w:styleId="NoList1">
    <w:name w:val="No List1"/>
    <w:next w:val="NoList"/>
    <w:uiPriority w:val="99"/>
    <w:semiHidden/>
    <w:unhideWhenUsed/>
    <w:rsid w:val="006F3A91"/>
  </w:style>
  <w:style w:type="paragraph" w:customStyle="1" w:styleId="BillDots0">
    <w:name w:val="Bill Dots"/>
    <w:basedOn w:val="Normal"/>
    <w:qFormat/>
    <w:rsid w:val="006F3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F3A91"/>
    <w:pPr>
      <w:tabs>
        <w:tab w:val="right" w:pos="5904"/>
      </w:tabs>
    </w:pPr>
  </w:style>
  <w:style w:type="paragraph" w:styleId="BalloonText">
    <w:name w:val="Balloon Text"/>
    <w:basedOn w:val="Normal"/>
    <w:link w:val="BalloonTextChar"/>
    <w:uiPriority w:val="99"/>
    <w:unhideWhenUsed/>
    <w:rsid w:val="006F3A91"/>
    <w:pPr>
      <w:jc w:val="both"/>
    </w:pPr>
    <w:rPr>
      <w:rFonts w:ascii="Tahoma" w:hAnsi="Tahoma" w:cs="Tahoma"/>
      <w:sz w:val="16"/>
      <w:szCs w:val="16"/>
    </w:rPr>
  </w:style>
  <w:style w:type="character" w:customStyle="1" w:styleId="BalloonTextChar">
    <w:name w:val="Balloon Text Char"/>
    <w:basedOn w:val="DefaultParagraphFont"/>
    <w:link w:val="BalloonText"/>
    <w:uiPriority w:val="99"/>
    <w:rsid w:val="006F3A91"/>
    <w:rPr>
      <w:rFonts w:ascii="Tahoma" w:hAnsi="Tahoma" w:cs="Tahoma"/>
      <w:sz w:val="16"/>
      <w:szCs w:val="16"/>
    </w:rPr>
  </w:style>
  <w:style w:type="character" w:styleId="Hyperlink">
    <w:name w:val="Hyperlink"/>
    <w:basedOn w:val="DefaultParagraphFont"/>
    <w:uiPriority w:val="99"/>
    <w:unhideWhenUsed/>
    <w:rsid w:val="006F3A91"/>
    <w:rPr>
      <w:color w:val="0000FF" w:themeColor="hyperlink"/>
      <w:u w:val="single"/>
    </w:rPr>
  </w:style>
  <w:style w:type="paragraph" w:styleId="PlainText">
    <w:name w:val="Plain Text"/>
    <w:basedOn w:val="Normal"/>
    <w:link w:val="PlainTextChar"/>
    <w:uiPriority w:val="99"/>
    <w:unhideWhenUsed/>
    <w:rsid w:val="00335D80"/>
    <w:pPr>
      <w:jc w:val="both"/>
    </w:pPr>
    <w:rPr>
      <w:rFonts w:cstheme="minorBidi"/>
      <w:szCs w:val="21"/>
    </w:rPr>
  </w:style>
  <w:style w:type="character" w:customStyle="1" w:styleId="PlainTextChar">
    <w:name w:val="Plain Text Char"/>
    <w:basedOn w:val="DefaultParagraphFont"/>
    <w:link w:val="PlainText"/>
    <w:uiPriority w:val="99"/>
    <w:rsid w:val="00335D80"/>
    <w:rPr>
      <w:rFonts w:cstheme="minorBidi"/>
      <w:szCs w:val="21"/>
    </w:rPr>
  </w:style>
  <w:style w:type="paragraph" w:styleId="BodyText">
    <w:name w:val="Body Text"/>
    <w:basedOn w:val="Normal"/>
    <w:link w:val="BodyTextChar"/>
    <w:uiPriority w:val="99"/>
    <w:rsid w:val="00335D80"/>
    <w:pPr>
      <w:jc w:val="both"/>
    </w:pPr>
    <w:rPr>
      <w:rFonts w:cstheme="minorBidi"/>
    </w:rPr>
  </w:style>
  <w:style w:type="character" w:customStyle="1" w:styleId="BodyTextChar">
    <w:name w:val="Body Text Char"/>
    <w:basedOn w:val="DefaultParagraphFont"/>
    <w:link w:val="BodyText"/>
    <w:uiPriority w:val="99"/>
    <w:rsid w:val="00335D80"/>
    <w:rPr>
      <w:rFonts w:cstheme="minorBidi"/>
    </w:rPr>
  </w:style>
  <w:style w:type="character" w:customStyle="1" w:styleId="CommentTextChar">
    <w:name w:val="Comment Text Char"/>
    <w:basedOn w:val="DefaultParagraphFont"/>
    <w:link w:val="CommentText"/>
    <w:uiPriority w:val="99"/>
    <w:rsid w:val="00335D80"/>
    <w:rPr>
      <w:rFonts w:eastAsia="Times New Roman"/>
      <w:sz w:val="20"/>
      <w:szCs w:val="20"/>
    </w:rPr>
  </w:style>
  <w:style w:type="paragraph" w:styleId="CommentText">
    <w:name w:val="annotation text"/>
    <w:basedOn w:val="Normal"/>
    <w:link w:val="CommentTextChar"/>
    <w:uiPriority w:val="99"/>
    <w:unhideWhenUsed/>
    <w:rsid w:val="00335D80"/>
    <w:pPr>
      <w:jc w:val="both"/>
    </w:pPr>
    <w:rPr>
      <w:rFonts w:eastAsia="Times New Roman"/>
      <w:sz w:val="20"/>
      <w:szCs w:val="20"/>
    </w:rPr>
  </w:style>
  <w:style w:type="character" w:customStyle="1" w:styleId="CommentTextChar1">
    <w:name w:val="Comment Text Char1"/>
    <w:basedOn w:val="DefaultParagraphFont"/>
    <w:uiPriority w:val="99"/>
    <w:semiHidden/>
    <w:rsid w:val="00335D8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2120D-A5E4-4C9F-968B-DCF64FC2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81</Pages>
  <Words>28814</Words>
  <Characters>155185</Characters>
  <Application>Microsoft Office Word</Application>
  <DocSecurity>0</DocSecurity>
  <Lines>3390</Lines>
  <Paragraphs>909</Paragraphs>
  <ScaleCrop>false</ScaleCrop>
  <HeadingPairs>
    <vt:vector size="2" baseType="variant">
      <vt:variant>
        <vt:lpstr>Title</vt:lpstr>
      </vt:variant>
      <vt:variant>
        <vt:i4>1</vt:i4>
      </vt:variant>
    </vt:vector>
  </HeadingPairs>
  <TitlesOfParts>
    <vt:vector size="1" baseType="lpstr">
      <vt:lpstr>2015-2016 Bill 1013 Text of Previous Version (Jan. 20, 2016) - South Carolina Legislature Online</vt:lpstr>
    </vt:vector>
  </TitlesOfParts>
  <Company> </Company>
  <LinksUpToDate>false</LinksUpToDate>
  <CharactersWithSpaces>185204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1013 Text of Previous Version (Apr. 20, 2016) - South Carolina Legislature Online</dc:title>
  <dc:subject/>
  <dc:creator>%USERNAME%</dc:creator>
  <cp:keywords/>
  <dc:description/>
  <cp:lastModifiedBy>Miriam Cook</cp:lastModifiedBy>
  <cp:revision>2</cp:revision>
  <cp:lastPrinted>2016-04-14T20:23:00Z</cp:lastPrinted>
  <dcterms:created xsi:type="dcterms:W3CDTF">2016-04-20T22:43:00Z</dcterms:created>
  <dcterms:modified xsi:type="dcterms:W3CDTF">2016-04-20T22:43:00Z</dcterms:modified>
</cp:coreProperties>
</file>