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 2015</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1146" w:rsidRPr="00241146" w:rsidRDefault="00241146" w:rsidP="00241146">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55DA7">
        <w:t>Senator Kimpson</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w:t>
      </w:r>
      <w:r w:rsidR="00CC7B40">
        <w:t>21</w:t>
      </w:r>
      <w:r>
        <w:t>/15--S.</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241146" w:rsidRP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1146" w:rsidRP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341) to amend the Code of Laws of South Carolina, 1976, by adding Section 44</w:t>
      </w:r>
      <w:r>
        <w:noBreakHyphen/>
        <w:t>37</w:t>
      </w:r>
      <w:r>
        <w:noBreakHyphen/>
        <w:t>65 so as to provide that every hospital in this State shall provide, etc., respectfully</w:t>
      </w:r>
    </w:p>
    <w:p w:rsidR="00241146" w:rsidRP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HARVEY S. PEELER, JR. for Committee.</w:t>
      </w:r>
    </w:p>
    <w:p w:rsidR="00241146" w:rsidRP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41146" w:rsidRDefault="00241146"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41146" w:rsidSect="00241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1A" w:rsidRDefault="0095101A"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9D1" w:rsidRDefault="00CA69D1" w:rsidP="00CA69D1">
      <w:pPr>
        <w:pStyle w:val="Numbersforbill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CC1197">
        <w:noBreakHyphen/>
      </w:r>
      <w:r>
        <w:t>37</w:t>
      </w:r>
      <w:r w:rsidR="00CC1197">
        <w:noBreakHyphen/>
      </w:r>
      <w:r>
        <w:t>65 SO AS TO PROVIDE THAT EVERY HOSPITAL IN THIS STATE SHALL PROVIDE THE PARENTS OF EACH NEWBORN BABY DELIVERED IN THE HOSPITAL CERTAIN EDUCATIONAL INFORMATION ON RENAL MEDULLARY CARCINOMA AND THE DEBILITATING EFFECT OF THIS RARE KIDNEY CANCER ASSOCIATED WITH THE SICKLE CELL TRAIT, AND TO PROVIDE A HOSPITAL IS NOT REQUIRED TO PROVIDE OR PAY FOR RENAL MEDULLARY CARCINOMA TESTING.</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6D53D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6B2">
        <w:t>Chapter 37, Title 44 of the 1976 Code is amended by adding:</w:t>
      </w: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C1197">
        <w:noBreakHyphen/>
      </w:r>
      <w:r>
        <w:t>37</w:t>
      </w:r>
      <w:r w:rsidR="00CC1197">
        <w:noBreakHyphen/>
      </w:r>
      <w:r>
        <w:t>65.</w:t>
      </w:r>
      <w:r>
        <w:tab/>
        <w:t>(A)</w:t>
      </w:r>
      <w:r>
        <w:tab/>
        <w:t>Every hospital in this State shall provide the parents of each newborn baby delivered in the hospital</w:t>
      </w:r>
      <w:r w:rsidR="00CA69D1">
        <w:t>,</w:t>
      </w:r>
      <w:r>
        <w:t xml:space="preserve"> educational information on renal medullary carcinoma and the debilitating effect of this rare kidney cancer associated with the sickle cell trait.  This educational information must include, but is not limited to, information on the Center for Disease Control</w:t>
      </w:r>
      <w:r w:rsidR="00CC1197" w:rsidRPr="00CC1197">
        <w:t>’</w:t>
      </w:r>
      <w:r>
        <w:t>s recommendation for testing for renal medullary carcinoma.</w:t>
      </w:r>
    </w:p>
    <w:p w:rsidR="006D53D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requires a hospital to provide or pay for the testing for renal medullary carcinoma.”</w:t>
      </w: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6B2">
        <w:t>2</w:t>
      </w:r>
      <w:r>
        <w:t>.</w:t>
      </w:r>
      <w:r>
        <w:tab/>
        <w:t>This act takes effect upon approval by the Governor.</w:t>
      </w:r>
    </w:p>
    <w:p w:rsidR="00C50EA9" w:rsidRDefault="00CC11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F6E" w:rsidRDefault="00755F6E" w:rsidP="00755F6E">
      <w:pPr>
        <w:suppressAutoHyphens/>
      </w:pPr>
    </w:p>
    <w:sectPr w:rsidR="00755F6E" w:rsidSect="00241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D2" w:rsidRDefault="006D53D2" w:rsidP="009F0C77">
      <w:r>
        <w:separator/>
      </w:r>
    </w:p>
  </w:endnote>
  <w:endnote w:type="continuationSeparator" w:id="0">
    <w:p w:rsidR="006D53D2" w:rsidRDefault="006D53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099737-D4BF-4FC3-B3F3-E76D9C662101}"/>
    <w:embedBold r:id="rId2" w:fontKey="{A30C95DD-B301-46E4-AB5C-C725F781D555}"/>
  </w:font>
  <w:font w:name="Calibri">
    <w:panose1 w:val="020F0502020204030204"/>
    <w:charset w:val="00"/>
    <w:family w:val="swiss"/>
    <w:pitch w:val="variable"/>
    <w:sig w:usb0="E10002FF" w:usb1="4000ACFF" w:usb2="00000009" w:usb3="00000000" w:csb0="0000019F" w:csb1="00000000"/>
    <w:embedRegular r:id="rId3" w:fontKey="{DAAEEFEA-F532-421E-BA44-494205322833}"/>
  </w:font>
  <w:font w:name="Segoe UI">
    <w:panose1 w:val="020B0502040204020203"/>
    <w:charset w:val="00"/>
    <w:family w:val="swiss"/>
    <w:pitch w:val="variable"/>
    <w:sig w:usb0="E10022FF" w:usb1="C000E47F" w:usb2="00000029" w:usb3="00000000" w:csb0="000001DF" w:csb1="00000000"/>
    <w:embedRegular r:id="rId4" w:fontKey="{60281BBE-00BC-4DDD-AF41-9A75EFF3F7B6}"/>
  </w:font>
  <w:font w:name="Cambria">
    <w:panose1 w:val="02040503050406030204"/>
    <w:charset w:val="00"/>
    <w:family w:val="roman"/>
    <w:pitch w:val="variable"/>
    <w:sig w:usb0="E00002FF" w:usb1="400004FF" w:usb2="00000000" w:usb3="00000000" w:csb0="0000019F" w:csb1="00000000"/>
    <w:embedRegular r:id="rId5" w:fontKey="{806D0706-528A-4602-97C2-C3349D465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EA9" w:rsidRPr="0095101A" w:rsidRDefault="0095101A" w:rsidP="0095101A">
    <w:pPr>
      <w:pStyle w:val="Footer"/>
      <w:tabs>
        <w:tab w:val="clear" w:pos="4680"/>
        <w:tab w:val="clear" w:pos="9360"/>
        <w:tab w:val="center" w:pos="2995"/>
      </w:tabs>
      <w:spacing w:before="120"/>
    </w:pPr>
    <w:r>
      <w:t>[341</w:t>
    </w:r>
    <w:r w:rsidR="00241146">
      <w:t>-</w:t>
    </w:r>
    <w:r w:rsidR="00241146">
      <w:fldChar w:fldCharType="begin"/>
    </w:r>
    <w:r w:rsidR="00241146">
      <w:instrText xml:space="preserve"> PAGE  \* MERGEFORMAT </w:instrText>
    </w:r>
    <w:r w:rsidR="00241146">
      <w:fldChar w:fldCharType="separate"/>
    </w:r>
    <w:r w:rsidR="00755F6E">
      <w:rPr>
        <w:noProof/>
      </w:rPr>
      <w:t>1</w:t>
    </w:r>
    <w:r w:rsidR="00241146">
      <w:fldChar w:fldCharType="end"/>
    </w:r>
    <w:r w:rsidR="00241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146" w:rsidRPr="0095101A" w:rsidRDefault="00241146" w:rsidP="0095101A">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sidR="00755F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D2" w:rsidRDefault="006D53D2" w:rsidP="009F0C77">
      <w:r>
        <w:separator/>
      </w:r>
    </w:p>
  </w:footnote>
  <w:footnote w:type="continuationSeparator" w:id="0">
    <w:p w:rsidR="006D53D2" w:rsidRDefault="006D53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1AB15"/>
    <w:docVar w:name="CoverBillType" w:val="b"/>
    <w:docVar w:name="docpath" w:val="L:\Council\bills\AGM\18471AB15.DOCX"/>
    <w:docVar w:name="dvBillNumber" w:val="341"/>
    <w:docVar w:name="dvBillNumberPrefix" w:val="S. "/>
    <w:docVar w:name="dvOriginalBody" w:val="Senate"/>
    <w:docVar w:name="dvSteno" w:val="AGM"/>
    <w:docVar w:name="NameofBody" w:val="s"/>
    <w:docVar w:name="vgroup2" w:val="Council"/>
  </w:docVars>
  <w:rsids>
    <w:rsidRoot w:val="006D53D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146"/>
    <w:rsid w:val="00250967"/>
    <w:rsid w:val="002759C5"/>
    <w:rsid w:val="00277DEE"/>
    <w:rsid w:val="00280D88"/>
    <w:rsid w:val="00294ABE"/>
    <w:rsid w:val="002A3EB4"/>
    <w:rsid w:val="00325348"/>
    <w:rsid w:val="00366AD5"/>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53D2"/>
    <w:rsid w:val="006E02F9"/>
    <w:rsid w:val="00753C04"/>
    <w:rsid w:val="00755F6E"/>
    <w:rsid w:val="00756946"/>
    <w:rsid w:val="00757F80"/>
    <w:rsid w:val="00771EEC"/>
    <w:rsid w:val="00786819"/>
    <w:rsid w:val="007A325A"/>
    <w:rsid w:val="007F1523"/>
    <w:rsid w:val="007F509E"/>
    <w:rsid w:val="007F5799"/>
    <w:rsid w:val="007F6947"/>
    <w:rsid w:val="00872729"/>
    <w:rsid w:val="008F4429"/>
    <w:rsid w:val="00932670"/>
    <w:rsid w:val="009352BB"/>
    <w:rsid w:val="0095101A"/>
    <w:rsid w:val="00990668"/>
    <w:rsid w:val="009B397B"/>
    <w:rsid w:val="009F0C77"/>
    <w:rsid w:val="009F4DD1"/>
    <w:rsid w:val="00A342A7"/>
    <w:rsid w:val="00A64E80"/>
    <w:rsid w:val="00A741D9"/>
    <w:rsid w:val="00A9741D"/>
    <w:rsid w:val="00AD4B17"/>
    <w:rsid w:val="00B26FA6"/>
    <w:rsid w:val="00B741CB"/>
    <w:rsid w:val="00B934F3"/>
    <w:rsid w:val="00BB6347"/>
    <w:rsid w:val="00BD2134"/>
    <w:rsid w:val="00C038D8"/>
    <w:rsid w:val="00C045DD"/>
    <w:rsid w:val="00C3136F"/>
    <w:rsid w:val="00C3483A"/>
    <w:rsid w:val="00C50EA9"/>
    <w:rsid w:val="00C74E9D"/>
    <w:rsid w:val="00C82FD3"/>
    <w:rsid w:val="00CA69D1"/>
    <w:rsid w:val="00CC1197"/>
    <w:rsid w:val="00CC6B7B"/>
    <w:rsid w:val="00CC7B40"/>
    <w:rsid w:val="00CD3619"/>
    <w:rsid w:val="00CF4447"/>
    <w:rsid w:val="00D405E7"/>
    <w:rsid w:val="00D41D56"/>
    <w:rsid w:val="00D6260D"/>
    <w:rsid w:val="00D6662B"/>
    <w:rsid w:val="00D95E2F"/>
    <w:rsid w:val="00D970A9"/>
    <w:rsid w:val="00DB3AC0"/>
    <w:rsid w:val="00DD36B2"/>
    <w:rsid w:val="00DE68F0"/>
    <w:rsid w:val="00DF3845"/>
    <w:rsid w:val="00DF7E17"/>
    <w:rsid w:val="00EB00A2"/>
    <w:rsid w:val="00EB1BF3"/>
    <w:rsid w:val="00EF3EEE"/>
    <w:rsid w:val="00F149A7"/>
    <w:rsid w:val="00F50BAF"/>
    <w:rsid w:val="00F52C10"/>
    <w:rsid w:val="00F81FFD"/>
    <w:rsid w:val="00F85228"/>
    <w:rsid w:val="00FB6773"/>
    <w:rsid w:val="00FF4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8A0CB-71CB-4877-9AA5-B0E07CF6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6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9D1"/>
    <w:rPr>
      <w:rFonts w:ascii="Segoe UI" w:eastAsia="Times New Roman" w:hAnsi="Segoe UI" w:cs="Segoe UI"/>
      <w:sz w:val="18"/>
      <w:szCs w:val="18"/>
    </w:rPr>
  </w:style>
  <w:style w:type="paragraph" w:customStyle="1" w:styleId="BillDots0">
    <w:name w:val="Bill Dots"/>
    <w:basedOn w:val="Normal"/>
    <w:qFormat/>
    <w:rsid w:val="00CA69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A69D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0462-855D-49AB-8F9C-A9ECAE031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2</Pages>
  <Words>287</Words>
  <Characters>1452</Characters>
  <Application>Microsoft Office Word</Application>
  <DocSecurity>0</DocSecurity>
  <Lines>62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 Text of Previous Version (Apr. 21, 2015) - South Carolina Legislature Online</dc:title>
  <dc:subject/>
  <dc:creator>angiemorgan</dc:creator>
  <cp:keywords/>
  <dc:description/>
  <cp:lastModifiedBy>Miriam Cook</cp:lastModifiedBy>
  <cp:revision>2</cp:revision>
  <cp:lastPrinted>2015-01-06T15:27:00Z</cp:lastPrinted>
  <dcterms:created xsi:type="dcterms:W3CDTF">2015-04-21T21:25:00Z</dcterms:created>
  <dcterms:modified xsi:type="dcterms:W3CDTF">2015-04-21T21:25:00Z</dcterms:modified>
</cp:coreProperties>
</file>