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07E" w:rsidRPr="00522CE0" w:rsidRDefault="006A3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3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3CF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2A4E3F">
        <w:rPr>
          <w:rFonts w:eastAsia="Times New Roman"/>
          <w:color w:val="000000" w:themeColor="text1"/>
          <w:u w:color="000000" w:themeColor="text1"/>
        </w:rPr>
        <w:t>TO DIRECT THE DEPARTMENT OF NATURAL RESOURCES TO CONDUCT A REVIEW OF WILDLIFE TAGGING, VALIDATION</w:t>
      </w:r>
      <w:r w:rsidR="00A07AB9">
        <w:rPr>
          <w:rFonts w:eastAsia="Times New Roman"/>
          <w:color w:val="000000" w:themeColor="text1"/>
          <w:u w:color="000000" w:themeColor="text1"/>
        </w:rPr>
        <w:t>,</w:t>
      </w:r>
      <w:r w:rsidRPr="002A4E3F">
        <w:rPr>
          <w:rFonts w:eastAsia="Times New Roman"/>
          <w:color w:val="000000" w:themeColor="text1"/>
          <w:u w:color="000000" w:themeColor="text1"/>
        </w:rPr>
        <w:t xml:space="preserve"> AND METHODS OF CHECKING HARVESTED GAME </w:t>
      </w:r>
      <w:r w:rsidR="001D65F8">
        <w:rPr>
          <w:rFonts w:eastAsia="Times New Roman"/>
          <w:color w:val="000000" w:themeColor="text1"/>
          <w:u w:color="000000" w:themeColor="text1"/>
        </w:rPr>
        <w:t>UTILIZED IN</w:t>
      </w:r>
      <w:r w:rsidRPr="002A4E3F">
        <w:rPr>
          <w:rFonts w:eastAsia="Times New Roman"/>
          <w:color w:val="000000" w:themeColor="text1"/>
          <w:u w:color="000000" w:themeColor="text1"/>
        </w:rPr>
        <w:t xml:space="preserve"> OTHER STATES AND </w:t>
      </w:r>
      <w:r w:rsidR="001D65F8">
        <w:rPr>
          <w:rFonts w:eastAsia="Times New Roman"/>
          <w:color w:val="000000" w:themeColor="text1"/>
          <w:u w:color="000000" w:themeColor="text1"/>
        </w:rPr>
        <w:t>TO REPORT ITS FINDINGS</w:t>
      </w:r>
      <w:r w:rsidR="005F7F17">
        <w:rPr>
          <w:rFonts w:eastAsia="Times New Roman"/>
          <w:color w:val="000000" w:themeColor="text1"/>
          <w:u w:color="000000" w:themeColor="text1"/>
        </w:rPr>
        <w:t xml:space="preserve"> AND RECOMMENDATIONS</w:t>
      </w:r>
      <w:r w:rsidRPr="002A4E3F">
        <w:rPr>
          <w:rFonts w:eastAsia="Times New Roman"/>
          <w:color w:val="000000" w:themeColor="text1"/>
          <w:u w:color="000000" w:themeColor="text1"/>
        </w:rPr>
        <w:t>.</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Be it enacted by the General Assembly of the State of South Carolina:</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SECTION</w:t>
      </w:r>
      <w:r w:rsidRPr="002A4E3F">
        <w:rPr>
          <w:rFonts w:eastAsia="Times New Roman"/>
          <w:color w:val="000000" w:themeColor="text1"/>
          <w:u w:color="000000" w:themeColor="text1"/>
        </w:rPr>
        <w:tab/>
        <w:t>1.</w:t>
      </w:r>
      <w:r w:rsidRPr="002A4E3F">
        <w:rPr>
          <w:rFonts w:eastAsia="Times New Roman"/>
          <w:color w:val="000000" w:themeColor="text1"/>
          <w:u w:color="000000" w:themeColor="text1"/>
        </w:rPr>
        <w:tab/>
        <w:t>The General Assembly finds:</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ab/>
        <w:t>(1)</w:t>
      </w:r>
      <w:r w:rsidRPr="002A4E3F">
        <w:rPr>
          <w:rFonts w:eastAsia="Times New Roman"/>
          <w:color w:val="000000" w:themeColor="text1"/>
          <w:u w:color="000000" w:themeColor="text1"/>
        </w:rPr>
        <w:tab/>
        <w:t>Our State is blessed with bountiful</w:t>
      </w:r>
      <w:r w:rsidR="00A07AB9">
        <w:rPr>
          <w:rFonts w:eastAsia="Times New Roman"/>
          <w:color w:val="000000" w:themeColor="text1"/>
          <w:u w:color="000000" w:themeColor="text1"/>
        </w:rPr>
        <w:t xml:space="preserve"> natural resources that enhance our quality of lif</w:t>
      </w:r>
      <w:r w:rsidRPr="002A4E3F">
        <w:rPr>
          <w:rFonts w:eastAsia="Times New Roman"/>
          <w:color w:val="000000" w:themeColor="text1"/>
          <w:u w:color="000000" w:themeColor="text1"/>
        </w:rPr>
        <w:t>e and provide recreational, social, and economic benefits to our State.</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ab/>
        <w:t>(2)</w:t>
      </w:r>
      <w:r w:rsidRPr="002A4E3F">
        <w:rPr>
          <w:rFonts w:eastAsia="Times New Roman"/>
          <w:color w:val="000000" w:themeColor="text1"/>
          <w:u w:color="000000" w:themeColor="text1"/>
        </w:rPr>
        <w:tab/>
        <w:t>The Department of Natural Resources conserves and manages our natural resources so that they may be enjoyed by current and future generations.</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ab/>
        <w:t>(3)</w:t>
      </w:r>
      <w:r w:rsidRPr="002A4E3F">
        <w:rPr>
          <w:rFonts w:eastAsia="Times New Roman"/>
          <w:color w:val="000000" w:themeColor="text1"/>
          <w:u w:color="000000" w:themeColor="text1"/>
        </w:rPr>
        <w:tab/>
        <w:t>Hunting is among the most popular recreational and social activities enjoyed throughout the State.</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ab/>
        <w:t>(4)</w:t>
      </w:r>
      <w:r w:rsidRPr="002A4E3F">
        <w:rPr>
          <w:rFonts w:eastAsia="Times New Roman"/>
          <w:color w:val="000000" w:themeColor="text1"/>
          <w:u w:color="000000" w:themeColor="text1"/>
        </w:rPr>
        <w:tab/>
        <w:t>The Department of Natural Resources is undertaking several wildlife tagging efforts to further manage the wildlife population available for hunting.</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3CF3"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2A4E3F">
        <w:rPr>
          <w:rFonts w:eastAsia="Times New Roman"/>
          <w:color w:val="000000" w:themeColor="text1"/>
          <w:u w:color="000000" w:themeColor="text1"/>
        </w:rPr>
        <w:t>SECTION</w:t>
      </w:r>
      <w:r w:rsidRPr="002A4E3F">
        <w:rPr>
          <w:rFonts w:eastAsia="Times New Roman"/>
          <w:color w:val="000000" w:themeColor="text1"/>
          <w:u w:color="000000" w:themeColor="text1"/>
        </w:rPr>
        <w:tab/>
        <w:t>2.</w:t>
      </w:r>
      <w:r w:rsidRPr="002A4E3F">
        <w:rPr>
          <w:rFonts w:eastAsia="Times New Roman"/>
          <w:color w:val="000000" w:themeColor="text1"/>
          <w:u w:color="000000" w:themeColor="text1"/>
        </w:rPr>
        <w:tab/>
        <w:t xml:space="preserve">The Department of Natural Resources shall conduct a review and gather data concerning the tagging, validation, and methods of checking harvested game utilized </w:t>
      </w:r>
      <w:r w:rsidR="001D65F8">
        <w:rPr>
          <w:rFonts w:eastAsia="Times New Roman"/>
          <w:color w:val="000000" w:themeColor="text1"/>
          <w:u w:color="000000" w:themeColor="text1"/>
        </w:rPr>
        <w:t>in</w:t>
      </w:r>
      <w:r w:rsidRPr="002A4E3F">
        <w:rPr>
          <w:rFonts w:eastAsia="Times New Roman"/>
          <w:color w:val="000000" w:themeColor="text1"/>
          <w:u w:color="000000" w:themeColor="text1"/>
        </w:rPr>
        <w:t xml:space="preserve"> other states with regard to hunting and taking wildlife. The findings of the review </w:t>
      </w:r>
      <w:r w:rsidR="005F7F17">
        <w:rPr>
          <w:rFonts w:eastAsia="Times New Roman"/>
          <w:color w:val="000000" w:themeColor="text1"/>
          <w:u w:color="000000" w:themeColor="text1"/>
        </w:rPr>
        <w:t xml:space="preserve">along with recommendations concerning tagging programs in South Carolina </w:t>
      </w:r>
      <w:r w:rsidRPr="002A4E3F">
        <w:rPr>
          <w:rFonts w:eastAsia="Times New Roman"/>
          <w:color w:val="000000" w:themeColor="text1"/>
          <w:u w:color="000000" w:themeColor="text1"/>
        </w:rPr>
        <w:t>shall be presented to the Chairman of the Senate Fish, Game, and Forestry Committee, and the Chairman of the House of Representatives Agriculture and Natural Resources Committee no later than January 5, 2016.</w:t>
      </w:r>
    </w:p>
    <w:p w:rsid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CF3" w:rsidRPr="00522CE0" w:rsidRDefault="00B53C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2A4E3F">
        <w:rPr>
          <w:rFonts w:eastAsia="Times New Roman"/>
        </w:rPr>
        <w:t>3</w:t>
      </w:r>
      <w:r>
        <w:rPr>
          <w:rFonts w:eastAsia="Times New Roman"/>
        </w:rPr>
        <w:t>.</w:t>
      </w:r>
      <w:r>
        <w:rPr>
          <w:rFonts w:eastAsia="Times New Roman"/>
        </w:rPr>
        <w:tab/>
        <w:t>This joint resolution takes effect upon approval by the Governor.</w:t>
      </w:r>
    </w:p>
    <w:p w:rsidR="008418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A307E" w:rsidRDefault="006A307E" w:rsidP="006A307E">
      <w:pPr>
        <w:suppressAutoHyphens/>
        <w:jc w:val="both"/>
        <w:rPr>
          <w:rFonts w:eastAsia="Times New Roman"/>
        </w:rPr>
      </w:pPr>
    </w:p>
    <w:sectPr w:rsidR="006A307E" w:rsidSect="006A307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E3F" w:rsidRDefault="002A4E3F" w:rsidP="00522CE0">
      <w:r>
        <w:separator/>
      </w:r>
    </w:p>
  </w:endnote>
  <w:endnote w:type="continuationSeparator" w:id="0">
    <w:p w:rsidR="002A4E3F" w:rsidRDefault="002A4E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72ABA8-AF18-4F51-9615-796F083BE69D}"/>
    <w:embedBold r:id="rId2" w:fontKey="{5B9EE6AF-56E5-4103-B245-57A8DC35F955}"/>
  </w:font>
  <w:font w:name="Calibri">
    <w:panose1 w:val="020F0502020204030204"/>
    <w:charset w:val="00"/>
    <w:family w:val="swiss"/>
    <w:pitch w:val="variable"/>
    <w:sig w:usb0="E10002FF" w:usb1="4000ACFF" w:usb2="00000009" w:usb3="00000000" w:csb0="0000019F" w:csb1="00000000"/>
    <w:embedRegular r:id="rId3" w:fontKey="{5F3D428A-D6BA-408C-99D2-2CF6E10DF9C6}"/>
  </w:font>
  <w:font w:name="Cambria">
    <w:panose1 w:val="02040503050406030204"/>
    <w:charset w:val="00"/>
    <w:family w:val="roman"/>
    <w:pitch w:val="variable"/>
    <w:sig w:usb0="E00002FF" w:usb1="400004FF" w:usb2="00000000" w:usb3="00000000" w:csb0="0000019F" w:csb1="00000000"/>
    <w:embedRegular r:id="rId4" w:fontKey="{D57BC343-7C0F-4CF1-B29C-93B19F8523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806" w:rsidRPr="006A307E" w:rsidRDefault="006A307E" w:rsidP="006A307E">
    <w:pPr>
      <w:pStyle w:val="Footer"/>
      <w:tabs>
        <w:tab w:val="clear" w:pos="4680"/>
        <w:tab w:val="clear" w:pos="9360"/>
        <w:tab w:val="center" w:pos="2995"/>
      </w:tabs>
      <w:spacing w:before="120"/>
    </w:pPr>
    <w:r>
      <w:t>[463]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E3F" w:rsidRDefault="002A4E3F" w:rsidP="00522CE0">
      <w:r>
        <w:separator/>
      </w:r>
    </w:p>
  </w:footnote>
  <w:footnote w:type="continuationSeparator" w:id="0">
    <w:p w:rsidR="002A4E3F" w:rsidRDefault="002A4E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TAGG.KMM.SRM"/>
    <w:docVar w:name="CoverAttorneyInitials" w:val="KMM"/>
    <w:docVar w:name="CoverAttorneyLastName" w:val="Moffitt"/>
    <w:docVar w:name="CoverBillType" w:val="j"/>
    <w:docVar w:name="CoverSenator" w:val="SRM"/>
    <w:docVar w:name="dvBillNumber" w:val="463"/>
    <w:docVar w:name="dvBillNumberPrefix" w:val="S. "/>
    <w:docVar w:name="dvOriginalBody" w:val="Senate"/>
    <w:docVar w:name="fulldraftpath" w:val="L:\S-RES\SRM\004TAGG.KMM.SRM.DOCX"/>
    <w:docVar w:name="NameofBody" w:val="S"/>
    <w:docVar w:name="vgroup2" w:val="S-RES"/>
  </w:docVars>
  <w:rsids>
    <w:rsidRoot w:val="00B53CF3"/>
    <w:rsid w:val="00042AC1"/>
    <w:rsid w:val="00046516"/>
    <w:rsid w:val="0007601D"/>
    <w:rsid w:val="000B0720"/>
    <w:rsid w:val="000B5EAF"/>
    <w:rsid w:val="001315B2"/>
    <w:rsid w:val="00170561"/>
    <w:rsid w:val="00186AC9"/>
    <w:rsid w:val="00197DF1"/>
    <w:rsid w:val="001B3DD9"/>
    <w:rsid w:val="001B7E5D"/>
    <w:rsid w:val="001C0AAC"/>
    <w:rsid w:val="001D3BAC"/>
    <w:rsid w:val="001D65F8"/>
    <w:rsid w:val="00216025"/>
    <w:rsid w:val="00245C4E"/>
    <w:rsid w:val="002A4E3F"/>
    <w:rsid w:val="002C1321"/>
    <w:rsid w:val="002C2031"/>
    <w:rsid w:val="002C5896"/>
    <w:rsid w:val="002C6CD4"/>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5F7F17"/>
    <w:rsid w:val="006A1802"/>
    <w:rsid w:val="006A307E"/>
    <w:rsid w:val="006C74EA"/>
    <w:rsid w:val="00720D40"/>
    <w:rsid w:val="007318D4"/>
    <w:rsid w:val="00765784"/>
    <w:rsid w:val="007A4390"/>
    <w:rsid w:val="007E5CB7"/>
    <w:rsid w:val="008314D2"/>
    <w:rsid w:val="00841806"/>
    <w:rsid w:val="008B2F42"/>
    <w:rsid w:val="008C3697"/>
    <w:rsid w:val="008C59EE"/>
    <w:rsid w:val="008E185F"/>
    <w:rsid w:val="008F023B"/>
    <w:rsid w:val="00904E16"/>
    <w:rsid w:val="009162B3"/>
    <w:rsid w:val="00927C62"/>
    <w:rsid w:val="00983951"/>
    <w:rsid w:val="00984124"/>
    <w:rsid w:val="00984640"/>
    <w:rsid w:val="00995C37"/>
    <w:rsid w:val="009C118A"/>
    <w:rsid w:val="00A02011"/>
    <w:rsid w:val="00A07AB9"/>
    <w:rsid w:val="00A4011E"/>
    <w:rsid w:val="00A86015"/>
    <w:rsid w:val="00A9594E"/>
    <w:rsid w:val="00AE59C8"/>
    <w:rsid w:val="00B10098"/>
    <w:rsid w:val="00B53CF3"/>
    <w:rsid w:val="00B5790D"/>
    <w:rsid w:val="00B945C5"/>
    <w:rsid w:val="00BA20EA"/>
    <w:rsid w:val="00BB5AFC"/>
    <w:rsid w:val="00BC0A56"/>
    <w:rsid w:val="00C45366"/>
    <w:rsid w:val="00C57023"/>
    <w:rsid w:val="00C74052"/>
    <w:rsid w:val="00CB187A"/>
    <w:rsid w:val="00CC0EC7"/>
    <w:rsid w:val="00D07FA8"/>
    <w:rsid w:val="00D1088B"/>
    <w:rsid w:val="00D14DE6"/>
    <w:rsid w:val="00D156D2"/>
    <w:rsid w:val="00D35486"/>
    <w:rsid w:val="00D53E29"/>
    <w:rsid w:val="00D678D7"/>
    <w:rsid w:val="00D86943"/>
    <w:rsid w:val="00DA47B9"/>
    <w:rsid w:val="00DE5635"/>
    <w:rsid w:val="00E058D3"/>
    <w:rsid w:val="00E76AD9"/>
    <w:rsid w:val="00E91E2F"/>
    <w:rsid w:val="00EA3546"/>
    <w:rsid w:val="00EB47AE"/>
    <w:rsid w:val="00EC34E1"/>
    <w:rsid w:val="00F0234A"/>
    <w:rsid w:val="00F04BE4"/>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1CEE35B-076E-4201-A11F-33723430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B536CEBE.dotm</Template>
  <TotalTime>0</TotalTime>
  <Pages>2</Pages>
  <Words>234</Words>
  <Characters>1297</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 Text of Previous Version (Feb. 18, 2015) - South Carolina Legislature Online</dc:title>
  <dc:subject/>
  <dc:creator>%USERNAME%</dc:creator>
  <cp:keywords/>
  <dc:description/>
  <cp:lastModifiedBy>N Cumfer</cp:lastModifiedBy>
  <cp:revision>2</cp:revision>
  <dcterms:created xsi:type="dcterms:W3CDTF">2015-02-18T19:36:00Z</dcterms:created>
  <dcterms:modified xsi:type="dcterms:W3CDTF">2015-02-18T19:36:00Z</dcterms:modified>
</cp:coreProperties>
</file>