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80A" w:rsidRPr="0030380A" w:rsidRDefault="0030380A" w:rsidP="0030380A">
      <w:pPr>
        <w:tabs>
          <w:tab w:val="right" w:pos="5933"/>
        </w:tabs>
        <w:suppressAutoHyphens/>
      </w:pPr>
      <w:r>
        <w:tab/>
      </w:r>
      <w:r>
        <w:rPr>
          <w:b/>
          <w:sz w:val="36"/>
        </w:rPr>
        <w:t>H. 4678</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374C">
        <w:t>Rep. Bernstein</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2016.</w:t>
      </w:r>
    </w:p>
    <w:p w:rsidR="0030380A" w:rsidRP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0380A" w:rsidRP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4678) to request that the Department of Transportation name the bridge that crosses Interstate Highway 20 along Trenholm Road in Richland County, etc., respectfully</w:t>
      </w:r>
    </w:p>
    <w:p w:rsidR="0030380A" w:rsidRP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0380A" w:rsidRPr="0030380A" w:rsidRDefault="0030380A" w:rsidP="00303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80A" w:rsidRDefault="003038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380A" w:rsidSect="003038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312F" w:rsidRDefault="00E43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682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THE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Clifton “Cliff” Moore, Jr., the son of the late Cliff and Willie Sena Moore, was born on January 9, 1944, in Kingstree, South Carolina, and died on November 24, 2013;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memories his devoted wife Clelia Wayne Pugh Moore, their two sons, Phillip Thompson Moore and Wayne Clifton Moore, and a host of other relatives and friends;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Moore earned his Bachelor of Science degree in Mathematics in 1966 from Wofford College in Spartanburg, South Carolina, and served his country with distinction in the United States Army from 1966 to 1968;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425879">
        <w:noBreakHyphen/>
      </w:r>
      <w:r>
        <w:t xml:space="preserve">four years he was a dedicated employee of the South Carolina Department of Transportation;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youth he attended South Carolina Boys State;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his church and community as a forty</w:t>
      </w:r>
      <w:r w:rsidR="00425879">
        <w:noBreakHyphen/>
      </w:r>
      <w:r>
        <w:t xml:space="preserve">five year member of Shandon United Methodist Church in Columbia, South Carolina, Boy Scout Leader for Troop 37 for seven years, longtime member of the George Huggins Upper Room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Sunday School Class, past president of the South Carolina Chapter of the Americans Diabetes Association, and a volunteer for the Harvest Hope Food Bank;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Marvin Clifton “Cliff” Moore, Jr., loved his family, the outdoors, his country, and the State of South Carolina. This made him the quintessential all</w:t>
      </w:r>
      <w:r w:rsidR="00425879">
        <w:noBreakHyphen/>
      </w:r>
      <w:r>
        <w:t xml:space="preserve">American;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should be fitting and proper to remember his good works by naming a bridge in Richland County in his memory. Now, therefore,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this bridge that contain this designation.</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the family of Mr. Marvin Clifton “Cliff” Moore, Jr.</w:t>
      </w:r>
    </w:p>
    <w:p w:rsidR="00F23AC0" w:rsidRDefault="00425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825" w:rsidRDefault="00AD5825" w:rsidP="00AD5825">
      <w:pPr>
        <w:suppressAutoHyphens/>
      </w:pPr>
    </w:p>
    <w:sectPr w:rsidR="00AD5825" w:rsidSect="003038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2D" w:rsidRDefault="00C3682D" w:rsidP="009F0C77">
      <w:r>
        <w:separator/>
      </w:r>
    </w:p>
  </w:endnote>
  <w:endnote w:type="continuationSeparator" w:id="0">
    <w:p w:rsidR="00C3682D" w:rsidRDefault="00C3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AD3EE3-7014-4E8A-A4D8-FEBE19DFF023}"/>
    <w:embedBold r:id="rId2" w:fontKey="{679B6C22-2B23-4D78-8823-EE7D4A6883CD}"/>
  </w:font>
  <w:font w:name="Calibri">
    <w:panose1 w:val="020F0502020204030204"/>
    <w:charset w:val="00"/>
    <w:family w:val="swiss"/>
    <w:pitch w:val="variable"/>
    <w:sig w:usb0="E00002FF" w:usb1="4000ACFF" w:usb2="00000001" w:usb3="00000000" w:csb0="0000019F" w:csb1="00000000"/>
    <w:embedRegular r:id="rId3" w:fontKey="{94B35278-A462-4483-BE82-42E28690B135}"/>
  </w:font>
  <w:font w:name="Cambria">
    <w:panose1 w:val="02040503050406030204"/>
    <w:charset w:val="00"/>
    <w:family w:val="roman"/>
    <w:pitch w:val="variable"/>
    <w:sig w:usb0="E00002FF" w:usb1="400004FF" w:usb2="00000000" w:usb3="00000000" w:csb0="0000019F" w:csb1="00000000"/>
    <w:embedRegular r:id="rId4" w:fontKey="{3C276B2D-8AD1-400F-BD63-CB11F8061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AC0" w:rsidRPr="00E4312F" w:rsidRDefault="00E4312F" w:rsidP="00E4312F">
    <w:pPr>
      <w:pStyle w:val="Footer"/>
      <w:tabs>
        <w:tab w:val="clear" w:pos="4680"/>
        <w:tab w:val="clear" w:pos="9360"/>
        <w:tab w:val="center" w:pos="2995"/>
      </w:tabs>
      <w:spacing w:before="120"/>
    </w:pPr>
    <w:r>
      <w:t>[4678</w:t>
    </w:r>
    <w:r w:rsidR="0030380A">
      <w:t>-</w:t>
    </w:r>
    <w:r w:rsidR="0030380A">
      <w:fldChar w:fldCharType="begin"/>
    </w:r>
    <w:r w:rsidR="0030380A">
      <w:instrText xml:space="preserve"> PAGE  \* MERGEFORMAT </w:instrText>
    </w:r>
    <w:r w:rsidR="0030380A">
      <w:fldChar w:fldCharType="separate"/>
    </w:r>
    <w:r w:rsidR="00742F64">
      <w:rPr>
        <w:noProof/>
      </w:rPr>
      <w:t>1</w:t>
    </w:r>
    <w:r w:rsidR="0030380A">
      <w:fldChar w:fldCharType="end"/>
    </w:r>
    <w:r w:rsidR="003038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0A" w:rsidRPr="00E4312F" w:rsidRDefault="0030380A" w:rsidP="00E4312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sidR="00AD58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2D" w:rsidRDefault="00C3682D" w:rsidP="009F0C77">
      <w:r>
        <w:separator/>
      </w:r>
    </w:p>
  </w:footnote>
  <w:footnote w:type="continuationSeparator" w:id="0">
    <w:p w:rsidR="00C3682D" w:rsidRDefault="00C3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3CM16"/>
    <w:docVar w:name="CoverBillType" w:val="c"/>
    <w:docVar w:name="docpath" w:val="L:\Council\bills\GT\5023CM16.DOCX"/>
    <w:docVar w:name="dvBillNumber" w:val="4678"/>
    <w:docVar w:name="dvBillNumberPrefix" w:val="H. "/>
    <w:docVar w:name="dvOriginalBody" w:val="House"/>
    <w:docVar w:name="dvSteno" w:val="GT"/>
    <w:docVar w:name="NameofBody" w:val="h"/>
    <w:docVar w:name="vgroup2" w:val="Council"/>
  </w:docVars>
  <w:rsids>
    <w:rsidRoot w:val="00C3682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380A"/>
    <w:rsid w:val="00325348"/>
    <w:rsid w:val="0032732C"/>
    <w:rsid w:val="00336AD0"/>
    <w:rsid w:val="0037079A"/>
    <w:rsid w:val="003C4DAB"/>
    <w:rsid w:val="003D01E8"/>
    <w:rsid w:val="003E5288"/>
    <w:rsid w:val="003F6D79"/>
    <w:rsid w:val="0041760A"/>
    <w:rsid w:val="00417C01"/>
    <w:rsid w:val="00425879"/>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2F6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825"/>
    <w:rsid w:val="00B412D4"/>
    <w:rsid w:val="00BE3C22"/>
    <w:rsid w:val="00C0345E"/>
    <w:rsid w:val="00C3483A"/>
    <w:rsid w:val="00C3682D"/>
    <w:rsid w:val="00C74E9D"/>
    <w:rsid w:val="00C82FD3"/>
    <w:rsid w:val="00C92819"/>
    <w:rsid w:val="00CC6B7B"/>
    <w:rsid w:val="00CD2089"/>
    <w:rsid w:val="00D73A67"/>
    <w:rsid w:val="00D970A9"/>
    <w:rsid w:val="00DF3845"/>
    <w:rsid w:val="00E41911"/>
    <w:rsid w:val="00E4312F"/>
    <w:rsid w:val="00E92EEF"/>
    <w:rsid w:val="00EF2368"/>
    <w:rsid w:val="00F23AC0"/>
    <w:rsid w:val="00F24442"/>
    <w:rsid w:val="00F50AE3"/>
    <w:rsid w:val="00F53478"/>
    <w:rsid w:val="00F656BA"/>
    <w:rsid w:val="00F67CF1"/>
    <w:rsid w:val="00F840F0"/>
    <w:rsid w:val="00F9230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BDE54-87AF-461F-8EB3-7D5D57AE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7FD58-E76D-4C69-A3B2-674E3041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BF3666D5.dotm</Template>
  <TotalTime>0</TotalTime>
  <Pages>3</Pages>
  <Words>463</Words>
  <Characters>2441</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4678 Text of Previous Version (Jan. 27, 2016) - South Carolina Legislature Online</dc:title>
  <dc:creator>Gwen Thurmond</dc:creator>
  <cp:lastModifiedBy>Angela Hopkins</cp:lastModifiedBy>
  <cp:revision>2</cp:revision>
  <dcterms:created xsi:type="dcterms:W3CDTF">2016-01-27T23:02:00Z</dcterms:created>
  <dcterms:modified xsi:type="dcterms:W3CDTF">2016-01-27T23:02:00Z</dcterms:modified>
</cp:coreProperties>
</file>