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E3" w:rsidRDefault="000F5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19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021" w:rsidRDefault="008F3021" w:rsidP="008F3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FOXWORTH MILL ROAD AND LEONARD BROWN ROAD IN SUMTER COUNTY “MCCOY CROSSROADS” AND TO ERECT APPROPRIATE MARKERS OR SIGNS AT THIS LOCATION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3021">
        <w:t xml:space="preserve"> members of the General Assembly request the Department of Transportation name the intersection located at the juncture of Foxworth Mill Road and Leonard Brown Road in Sumter County “McCoy Crossroads” and to erect appropriate markers or signs at this location that contain this designation.</w:t>
      </w: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F3021">
        <w:t xml:space="preserve"> the Department of Transportation.</w:t>
      </w:r>
    </w:p>
    <w:p w:rsidR="003924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5DE3" w:rsidRDefault="000F5DE3" w:rsidP="000F5DE3">
      <w:pPr>
        <w:suppressAutoHyphens/>
      </w:pPr>
    </w:p>
    <w:sectPr w:rsidR="000F5DE3" w:rsidSect="000F5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19B" w:rsidRDefault="003E319B" w:rsidP="009F0C77">
      <w:r>
        <w:separator/>
      </w:r>
    </w:p>
  </w:endnote>
  <w:endnote w:type="continuationSeparator" w:id="0">
    <w:p w:rsidR="003E319B" w:rsidRDefault="003E3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62100A-1FDF-46B7-B787-276A82C4BFD5}"/>
    <w:embedBold r:id="rId2" w:fontKey="{37F660BE-C87E-453E-BA95-49857571E817}"/>
  </w:font>
  <w:font w:name="Calibri">
    <w:panose1 w:val="020F0502020204030204"/>
    <w:charset w:val="00"/>
    <w:family w:val="swiss"/>
    <w:pitch w:val="variable"/>
    <w:sig w:usb0="E00002FF" w:usb1="4000ACFF" w:usb2="00000001" w:usb3="00000000" w:csb0="0000019F" w:csb1="00000000"/>
    <w:embedRegular r:id="rId3" w:fontKey="{F35BC9DF-2F81-4625-879F-FAE21E5522CF}"/>
  </w:font>
  <w:font w:name="Cambria">
    <w:panose1 w:val="02040503050406030204"/>
    <w:charset w:val="00"/>
    <w:family w:val="roman"/>
    <w:pitch w:val="variable"/>
    <w:sig w:usb0="E00002FF" w:usb1="400004FF" w:usb2="00000000" w:usb3="00000000" w:csb0="0000019F" w:csb1="00000000"/>
    <w:embedRegular r:id="rId4" w:fontKey="{FD57C527-E9A3-4A70-A5D1-465EB9E3F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1C" w:rsidRPr="000F5DE3" w:rsidRDefault="000F5DE3" w:rsidP="000F5DE3">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19B" w:rsidRDefault="003E319B" w:rsidP="009F0C77">
      <w:r>
        <w:separator/>
      </w:r>
    </w:p>
  </w:footnote>
  <w:footnote w:type="continuationSeparator" w:id="0">
    <w:p w:rsidR="003E319B" w:rsidRDefault="003E3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0CM16"/>
    <w:docVar w:name="CoverBillType" w:val="c"/>
    <w:docVar w:name="docpath" w:val="L:\Council\bills\GT\5110CM16.DOCX"/>
    <w:docVar w:name="dvBillNumber" w:val="5340"/>
    <w:docVar w:name="dvBillNumberPrefix" w:val="H. "/>
    <w:docVar w:name="dvOriginalBody" w:val="House"/>
    <w:docVar w:name="dvSteno" w:val="GT"/>
    <w:docVar w:name="NameofBody" w:val="h"/>
    <w:docVar w:name="vgroup2" w:val="Council"/>
  </w:docVars>
  <w:rsids>
    <w:rsidRoot w:val="003E319B"/>
    <w:rsid w:val="00011869"/>
    <w:rsid w:val="00015CD6"/>
    <w:rsid w:val="000E1785"/>
    <w:rsid w:val="000F40FA"/>
    <w:rsid w:val="000F5DE3"/>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41C"/>
    <w:rsid w:val="003C4DAB"/>
    <w:rsid w:val="003D01E8"/>
    <w:rsid w:val="003E319B"/>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10D0"/>
    <w:rsid w:val="008362E8"/>
    <w:rsid w:val="008A1768"/>
    <w:rsid w:val="008F0F33"/>
    <w:rsid w:val="008F3021"/>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26A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3CB47-9E01-47A3-8A59-281CCB1D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AC5C1-F000-47E2-919E-872AC2C3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1</Pages>
  <Words>118</Words>
  <Characters>649</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5340 Text of Previous Version (May 18, 2016) - South Carolina Legislature Online</dc:title>
  <dc:creator>Gwen Thurmond</dc:creator>
  <cp:lastModifiedBy>S Volk</cp:lastModifiedBy>
  <cp:revision>2</cp:revision>
  <dcterms:created xsi:type="dcterms:W3CDTF">2016-05-18T14:41:00Z</dcterms:created>
  <dcterms:modified xsi:type="dcterms:W3CDTF">2016-05-18T14:41:00Z</dcterms:modified>
</cp:coreProperties>
</file>