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EE2" w:rsidRDefault="00E43EE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3E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43713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136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46633F" w:rsidRPr="005A29B0">
        <w:rPr>
          <w:color w:val="000000" w:themeColor="text1"/>
          <w:u w:color="000000" w:themeColor="text1"/>
        </w:rPr>
        <w:t>TONY MCDONALD</w:t>
      </w:r>
      <w:r w:rsidR="0046633F">
        <w:t>, COUNTY ADMINISTRATOR FOR RICHLAND COUNTY,</w:t>
      </w:r>
      <w:r>
        <w:t xml:space="preserve"> UPON THE OCCASION OF HIS RETIREMENT AFTER YEARS OF EXEMPLARY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136A3" w:rsidRDefault="00543713" w:rsidP="00A136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136A3">
        <w:t xml:space="preserve">it is altogether fitting and proper that the members of the General Assembly of the State of South Carolina should pause in their deliberations to express their gratitude to </w:t>
      </w:r>
      <w:r w:rsidR="00DF542B" w:rsidRPr="005A29B0">
        <w:rPr>
          <w:color w:val="000000" w:themeColor="text1"/>
          <w:u w:color="000000" w:themeColor="text1"/>
        </w:rPr>
        <w:t>Tony McDonald</w:t>
      </w:r>
      <w:r w:rsidR="00A136A3">
        <w:t xml:space="preserve"> for his significant contributions to </w:t>
      </w:r>
      <w:r w:rsidR="00DF542B">
        <w:t>Richland County</w:t>
      </w:r>
      <w:r w:rsidR="00A136A3">
        <w:t>; and</w:t>
      </w:r>
    </w:p>
    <w:p w:rsidR="00A136A3" w:rsidRDefault="00A136A3" w:rsidP="00A136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633F" w:rsidRDefault="0046633F" w:rsidP="00466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>
        <w:t>under his leadership</w:t>
      </w:r>
      <w:r w:rsidRPr="005A29B0">
        <w:rPr>
          <w:color w:val="000000" w:themeColor="text1"/>
          <w:u w:color="000000" w:themeColor="text1"/>
        </w:rPr>
        <w:t xml:space="preserve">, Richland County has announced more than </w:t>
      </w:r>
      <w:r w:rsidR="00FE2DE3">
        <w:rPr>
          <w:color w:val="000000" w:themeColor="text1"/>
          <w:u w:color="000000" w:themeColor="text1"/>
        </w:rPr>
        <w:t xml:space="preserve">three hundred </w:t>
      </w:r>
      <w:r w:rsidRPr="005A29B0">
        <w:rPr>
          <w:color w:val="000000" w:themeColor="text1"/>
          <w:u w:color="000000" w:themeColor="text1"/>
        </w:rPr>
        <w:t>million</w:t>
      </w:r>
      <w:r w:rsidR="00FE2DE3">
        <w:rPr>
          <w:color w:val="000000" w:themeColor="text1"/>
          <w:u w:color="000000" w:themeColor="text1"/>
        </w:rPr>
        <w:t xml:space="preserve"> dollars</w:t>
      </w:r>
      <w:r w:rsidRPr="005A29B0">
        <w:rPr>
          <w:color w:val="000000" w:themeColor="text1"/>
          <w:u w:color="000000" w:themeColor="text1"/>
        </w:rPr>
        <w:t xml:space="preserve"> in new capita</w:t>
      </w:r>
      <w:r w:rsidR="00FE2DE3">
        <w:rPr>
          <w:color w:val="000000" w:themeColor="text1"/>
          <w:u w:color="000000" w:themeColor="text1"/>
        </w:rPr>
        <w:t>l investment and 1,474 new jobs</w:t>
      </w:r>
      <w:r w:rsidR="005C765C">
        <w:t xml:space="preserve"> s</w:t>
      </w:r>
      <w:r w:rsidR="005C765C" w:rsidRPr="005A29B0">
        <w:rPr>
          <w:color w:val="000000" w:themeColor="text1"/>
          <w:u w:color="000000" w:themeColor="text1"/>
        </w:rPr>
        <w:t>ince 2012</w:t>
      </w:r>
      <w:r w:rsidR="00FE2DE3">
        <w:rPr>
          <w:color w:val="000000" w:themeColor="text1"/>
          <w:u w:color="000000" w:themeColor="text1"/>
        </w:rPr>
        <w:t>,</w:t>
      </w:r>
      <w:r w:rsidRPr="005A29B0">
        <w:rPr>
          <w:color w:val="000000" w:themeColor="text1"/>
          <w:u w:color="000000" w:themeColor="text1"/>
        </w:rPr>
        <w:t xml:space="preserve"> represent</w:t>
      </w:r>
      <w:r w:rsidR="00FE2DE3">
        <w:rPr>
          <w:color w:val="000000" w:themeColor="text1"/>
          <w:u w:color="000000" w:themeColor="text1"/>
        </w:rPr>
        <w:t>ing</w:t>
      </w:r>
      <w:r w:rsidRPr="005A29B0">
        <w:rPr>
          <w:color w:val="000000" w:themeColor="text1"/>
          <w:u w:color="000000" w:themeColor="text1"/>
        </w:rPr>
        <w:t xml:space="preserve"> significant announcements from </w:t>
      </w:r>
      <w:r w:rsidR="00FE2DE3">
        <w:rPr>
          <w:color w:val="000000" w:themeColor="text1"/>
          <w:u w:color="000000" w:themeColor="text1"/>
        </w:rPr>
        <w:t xml:space="preserve">industries and corporations such as </w:t>
      </w:r>
      <w:r w:rsidRPr="005A29B0">
        <w:rPr>
          <w:color w:val="000000" w:themeColor="text1"/>
          <w:u w:color="000000" w:themeColor="text1"/>
        </w:rPr>
        <w:t>JTEXT/Koyo Bearings, McEntire Produce, Dayton Rogers, Ritedose Corporation, Rhythmlink, Total Quality Logistics</w:t>
      </w:r>
      <w:r w:rsidR="005C765C">
        <w:rPr>
          <w:color w:val="000000" w:themeColor="text1"/>
          <w:u w:color="000000" w:themeColor="text1"/>
        </w:rPr>
        <w:t>,</w:t>
      </w:r>
      <w:r w:rsidRPr="005A29B0">
        <w:rPr>
          <w:color w:val="000000" w:themeColor="text1"/>
          <w:u w:color="000000" w:themeColor="text1"/>
        </w:rPr>
        <w:t xml:space="preserve"> and GIS</w:t>
      </w:r>
      <w:r w:rsidR="00FE2DE3">
        <w:rPr>
          <w:color w:val="000000" w:themeColor="text1"/>
          <w:u w:color="000000" w:themeColor="text1"/>
        </w:rPr>
        <w:t>; and</w:t>
      </w:r>
    </w:p>
    <w:p w:rsidR="0046633F" w:rsidRDefault="0046633F" w:rsidP="00466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633F" w:rsidRDefault="00DF542B" w:rsidP="00466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6203DB">
        <w:rPr>
          <w:color w:val="000000" w:themeColor="text1"/>
          <w:u w:color="000000" w:themeColor="text1"/>
        </w:rPr>
        <w:t xml:space="preserve">Mr. </w:t>
      </w:r>
      <w:r w:rsidR="006203DB" w:rsidRPr="005A29B0">
        <w:rPr>
          <w:color w:val="000000" w:themeColor="text1"/>
          <w:u w:color="000000" w:themeColor="text1"/>
        </w:rPr>
        <w:t>McDonald</w:t>
      </w:r>
      <w:r>
        <w:t xml:space="preserve"> </w:t>
      </w:r>
      <w:r w:rsidR="00DC5CD1">
        <w:t>supervised</w:t>
      </w:r>
      <w:r>
        <w:t xml:space="preserve"> the one billion dollar</w:t>
      </w:r>
      <w:r w:rsidR="0046633F">
        <w:t xml:space="preserve"> </w:t>
      </w:r>
      <w:r w:rsidR="00A136A3" w:rsidRPr="005A29B0">
        <w:rPr>
          <w:color w:val="000000" w:themeColor="text1"/>
          <w:u w:color="000000" w:themeColor="text1"/>
        </w:rPr>
        <w:t>Transportation Penny Program Ballot Initiative and Program</w:t>
      </w:r>
      <w:r w:rsidR="0046633F">
        <w:rPr>
          <w:color w:val="000000" w:themeColor="text1"/>
          <w:u w:color="000000" w:themeColor="text1"/>
        </w:rPr>
        <w:t>, and v</w:t>
      </w:r>
      <w:r w:rsidR="00A136A3" w:rsidRPr="005A29B0">
        <w:rPr>
          <w:color w:val="000000" w:themeColor="text1"/>
          <w:u w:color="000000" w:themeColor="text1"/>
        </w:rPr>
        <w:t>oters approved the Transportation Penny referendum in November 2012</w:t>
      </w:r>
      <w:r w:rsidR="00FE2DE3">
        <w:rPr>
          <w:color w:val="000000" w:themeColor="text1"/>
          <w:u w:color="000000" w:themeColor="text1"/>
        </w:rPr>
        <w:t>,</w:t>
      </w:r>
      <w:r w:rsidR="0046633F">
        <w:rPr>
          <w:color w:val="000000" w:themeColor="text1"/>
          <w:u w:color="000000" w:themeColor="text1"/>
        </w:rPr>
        <w:t xml:space="preserve"> after which</w:t>
      </w:r>
      <w:r w:rsidR="00A136A3" w:rsidRPr="005A29B0">
        <w:rPr>
          <w:color w:val="000000" w:themeColor="text1"/>
          <w:u w:color="000000" w:themeColor="text1"/>
        </w:rPr>
        <w:t xml:space="preserve"> </w:t>
      </w:r>
      <w:r w:rsidR="0046633F">
        <w:rPr>
          <w:color w:val="000000" w:themeColor="text1"/>
          <w:u w:color="000000" w:themeColor="text1"/>
        </w:rPr>
        <w:t>p</w:t>
      </w:r>
      <w:r w:rsidR="00A136A3" w:rsidRPr="005A29B0">
        <w:rPr>
          <w:color w:val="000000" w:themeColor="text1"/>
          <w:u w:color="000000" w:themeColor="text1"/>
        </w:rPr>
        <w:t>enny collections began in 2013</w:t>
      </w:r>
      <w:r w:rsidR="0046633F">
        <w:rPr>
          <w:color w:val="000000" w:themeColor="text1"/>
          <w:u w:color="000000" w:themeColor="text1"/>
        </w:rPr>
        <w:t>; and</w:t>
      </w:r>
    </w:p>
    <w:p w:rsidR="00A136A3" w:rsidRPr="005A29B0" w:rsidRDefault="00A136A3" w:rsidP="00466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136A3" w:rsidRDefault="0046633F" w:rsidP="00A136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203DB">
        <w:rPr>
          <w:color w:val="000000" w:themeColor="text1"/>
          <w:u w:color="000000" w:themeColor="text1"/>
        </w:rPr>
        <w:t xml:space="preserve">to house the </w:t>
      </w:r>
      <w:r w:rsidR="006203DB" w:rsidRPr="005A29B0">
        <w:rPr>
          <w:color w:val="000000" w:themeColor="text1"/>
          <w:u w:color="000000" w:themeColor="text1"/>
        </w:rPr>
        <w:t>Central Court</w:t>
      </w:r>
      <w:r w:rsidR="006203DB">
        <w:rPr>
          <w:color w:val="000000" w:themeColor="text1"/>
          <w:u w:color="000000" w:themeColor="text1"/>
        </w:rPr>
        <w:t xml:space="preserve"> and Sheriff’s Substation, </w:t>
      </w:r>
      <w:r>
        <w:rPr>
          <w:color w:val="000000" w:themeColor="text1"/>
          <w:u w:color="000000" w:themeColor="text1"/>
        </w:rPr>
        <w:t xml:space="preserve">Mr. </w:t>
      </w:r>
      <w:r w:rsidRPr="005A29B0">
        <w:rPr>
          <w:color w:val="000000" w:themeColor="text1"/>
          <w:u w:color="000000" w:themeColor="text1"/>
        </w:rPr>
        <w:t>McDonald</w:t>
      </w:r>
      <w:r>
        <w:rPr>
          <w:color w:val="000000" w:themeColor="text1"/>
          <w:u w:color="000000" w:themeColor="text1"/>
        </w:rPr>
        <w:t xml:space="preserve"> supervised the d</w:t>
      </w:r>
      <w:r w:rsidR="00A136A3" w:rsidRPr="005A29B0">
        <w:rPr>
          <w:color w:val="000000" w:themeColor="text1"/>
          <w:u w:color="000000" w:themeColor="text1"/>
        </w:rPr>
        <w:t>esign and construction of the Decker Center</w:t>
      </w:r>
      <w:r w:rsidR="006203D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 project of more that twenty-five million dollars; and</w:t>
      </w:r>
    </w:p>
    <w:p w:rsidR="0046633F" w:rsidRPr="005A29B0" w:rsidRDefault="0046633F" w:rsidP="00A136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633F" w:rsidRPr="005A29B0" w:rsidRDefault="0046633F" w:rsidP="00466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203DB">
        <w:rPr>
          <w:color w:val="000000" w:themeColor="text1"/>
          <w:u w:color="000000" w:themeColor="text1"/>
        </w:rPr>
        <w:t>he directed the d</w:t>
      </w:r>
      <w:r w:rsidR="006203DB" w:rsidRPr="005A29B0">
        <w:rPr>
          <w:color w:val="000000" w:themeColor="text1"/>
          <w:u w:color="000000" w:themeColor="text1"/>
        </w:rPr>
        <w:t xml:space="preserve">esign and renovation of </w:t>
      </w:r>
      <w:r w:rsidR="00062FCE">
        <w:rPr>
          <w:color w:val="000000" w:themeColor="text1"/>
          <w:u w:color="000000" w:themeColor="text1"/>
        </w:rPr>
        <w:t xml:space="preserve">the </w:t>
      </w:r>
      <w:r w:rsidR="006203DB" w:rsidRPr="005A29B0">
        <w:rPr>
          <w:color w:val="000000" w:themeColor="text1"/>
          <w:u w:color="000000" w:themeColor="text1"/>
        </w:rPr>
        <w:t xml:space="preserve">new </w:t>
      </w:r>
      <w:r w:rsidR="006203DB">
        <w:rPr>
          <w:color w:val="000000" w:themeColor="text1"/>
          <w:u w:color="000000" w:themeColor="text1"/>
        </w:rPr>
        <w:t>c</w:t>
      </w:r>
      <w:r w:rsidR="006203DB" w:rsidRPr="005A29B0">
        <w:rPr>
          <w:color w:val="000000" w:themeColor="text1"/>
          <w:u w:color="000000" w:themeColor="text1"/>
        </w:rPr>
        <w:t>oroner’s facility</w:t>
      </w:r>
      <w:r w:rsidR="006203DB">
        <w:rPr>
          <w:color w:val="000000" w:themeColor="text1"/>
          <w:u w:color="000000" w:themeColor="text1"/>
        </w:rPr>
        <w:t xml:space="preserve">, a </w:t>
      </w:r>
      <w:r w:rsidR="00062FCE">
        <w:rPr>
          <w:color w:val="000000" w:themeColor="text1"/>
          <w:u w:color="000000" w:themeColor="text1"/>
        </w:rPr>
        <w:t>two and one-half</w:t>
      </w:r>
      <w:r w:rsidR="006203DB">
        <w:rPr>
          <w:color w:val="000000" w:themeColor="text1"/>
          <w:u w:color="000000" w:themeColor="text1"/>
        </w:rPr>
        <w:t xml:space="preserve"> million dollar project, and the s</w:t>
      </w:r>
      <w:r w:rsidRPr="005A29B0">
        <w:rPr>
          <w:color w:val="000000" w:themeColor="text1"/>
          <w:u w:color="000000" w:themeColor="text1"/>
        </w:rPr>
        <w:t>treamlin</w:t>
      </w:r>
      <w:r w:rsidR="006203DB">
        <w:rPr>
          <w:color w:val="000000" w:themeColor="text1"/>
          <w:u w:color="000000" w:themeColor="text1"/>
        </w:rPr>
        <w:t>ing of Development Services, which includes permitting, zoning, bu</w:t>
      </w:r>
      <w:r w:rsidRPr="005A29B0">
        <w:rPr>
          <w:color w:val="000000" w:themeColor="text1"/>
          <w:u w:color="000000" w:themeColor="text1"/>
        </w:rPr>
        <w:t xml:space="preserve">siness </w:t>
      </w:r>
      <w:r w:rsidR="006203DB">
        <w:rPr>
          <w:color w:val="000000" w:themeColor="text1"/>
          <w:u w:color="000000" w:themeColor="text1"/>
        </w:rPr>
        <w:t>licens</w:t>
      </w:r>
      <w:r w:rsidR="005C765C">
        <w:rPr>
          <w:color w:val="000000" w:themeColor="text1"/>
          <w:u w:color="000000" w:themeColor="text1"/>
        </w:rPr>
        <w:t>ing</w:t>
      </w:r>
      <w:r w:rsidR="00FE2DE3">
        <w:rPr>
          <w:color w:val="000000" w:themeColor="text1"/>
          <w:u w:color="000000" w:themeColor="text1"/>
        </w:rPr>
        <w:t xml:space="preserve">, and other county </w:t>
      </w:r>
      <w:r w:rsidR="005C765C">
        <w:rPr>
          <w:color w:val="000000" w:themeColor="text1"/>
          <w:u w:color="000000" w:themeColor="text1"/>
        </w:rPr>
        <w:t>services</w:t>
      </w:r>
      <w:r w:rsidR="006203DB">
        <w:rPr>
          <w:color w:val="000000" w:themeColor="text1"/>
          <w:u w:color="000000" w:themeColor="text1"/>
        </w:rPr>
        <w:t>; and</w:t>
      </w:r>
    </w:p>
    <w:p w:rsidR="0046633F" w:rsidRDefault="0046633F" w:rsidP="00A136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36A3" w:rsidRPr="005A29B0" w:rsidRDefault="0046633F" w:rsidP="00A136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203DB">
        <w:rPr>
          <w:color w:val="000000" w:themeColor="text1"/>
          <w:u w:color="000000" w:themeColor="text1"/>
        </w:rPr>
        <w:t xml:space="preserve">Mr. </w:t>
      </w:r>
      <w:r w:rsidR="006203DB" w:rsidRPr="005A29B0">
        <w:rPr>
          <w:color w:val="000000" w:themeColor="text1"/>
          <w:u w:color="000000" w:themeColor="text1"/>
        </w:rPr>
        <w:t>McDonald</w:t>
      </w:r>
      <w:r w:rsidR="006203DB">
        <w:rPr>
          <w:color w:val="000000" w:themeColor="text1"/>
          <w:u w:color="000000" w:themeColor="text1"/>
        </w:rPr>
        <w:t xml:space="preserve"> has been honored with the </w:t>
      </w:r>
      <w:r w:rsidR="006203DB" w:rsidRPr="005A29B0">
        <w:rPr>
          <w:color w:val="000000" w:themeColor="text1"/>
          <w:u w:color="000000" w:themeColor="text1"/>
        </w:rPr>
        <w:t xml:space="preserve">Distinguished Budget Presentation Award from </w:t>
      </w:r>
      <w:r w:rsidR="00FE2DE3">
        <w:rPr>
          <w:color w:val="000000" w:themeColor="text1"/>
          <w:u w:color="000000" w:themeColor="text1"/>
        </w:rPr>
        <w:t xml:space="preserve">the </w:t>
      </w:r>
      <w:r w:rsidR="00FE2DE3" w:rsidRPr="007A022C">
        <w:rPr>
          <w:color w:val="000000" w:themeColor="text1"/>
          <w:u w:color="000000" w:themeColor="text1"/>
        </w:rPr>
        <w:t>Governmental Accounting Standards Board</w:t>
      </w:r>
      <w:r w:rsidR="00FE2DE3">
        <w:rPr>
          <w:color w:val="000000" w:themeColor="text1"/>
          <w:u w:color="000000" w:themeColor="text1"/>
        </w:rPr>
        <w:t xml:space="preserve"> </w:t>
      </w:r>
      <w:r w:rsidR="006203DB" w:rsidRPr="005A29B0">
        <w:rPr>
          <w:color w:val="000000" w:themeColor="text1"/>
          <w:u w:color="000000" w:themeColor="text1"/>
        </w:rPr>
        <w:t xml:space="preserve">for all </w:t>
      </w:r>
      <w:r w:rsidR="006203DB">
        <w:rPr>
          <w:color w:val="000000" w:themeColor="text1"/>
          <w:u w:color="000000" w:themeColor="text1"/>
        </w:rPr>
        <w:t xml:space="preserve">his </w:t>
      </w:r>
      <w:r w:rsidR="006203DB" w:rsidRPr="005A29B0">
        <w:rPr>
          <w:color w:val="000000" w:themeColor="text1"/>
          <w:u w:color="000000" w:themeColor="text1"/>
        </w:rPr>
        <w:t>years of service</w:t>
      </w:r>
      <w:r w:rsidR="006203DB">
        <w:rPr>
          <w:color w:val="000000" w:themeColor="text1"/>
          <w:u w:color="000000" w:themeColor="text1"/>
        </w:rPr>
        <w:t xml:space="preserve"> and with the </w:t>
      </w:r>
      <w:r w:rsidR="00A136A3" w:rsidRPr="005A29B0">
        <w:rPr>
          <w:color w:val="000000" w:themeColor="text1"/>
          <w:u w:color="000000" w:themeColor="text1"/>
        </w:rPr>
        <w:t xml:space="preserve">Barrett Lawrimore Memorial </w:t>
      </w:r>
      <w:r w:rsidR="006203DB">
        <w:rPr>
          <w:color w:val="000000" w:themeColor="text1"/>
          <w:u w:color="000000" w:themeColor="text1"/>
        </w:rPr>
        <w:t>Regional Cooperation Award for c</w:t>
      </w:r>
      <w:r w:rsidR="00A136A3" w:rsidRPr="005A29B0">
        <w:rPr>
          <w:color w:val="000000" w:themeColor="text1"/>
          <w:u w:color="000000" w:themeColor="text1"/>
        </w:rPr>
        <w:t xml:space="preserve">reating a </w:t>
      </w:r>
      <w:r w:rsidR="006203DB">
        <w:rPr>
          <w:color w:val="000000" w:themeColor="text1"/>
          <w:u w:color="000000" w:themeColor="text1"/>
        </w:rPr>
        <w:t>p</w:t>
      </w:r>
      <w:r w:rsidR="00A136A3" w:rsidRPr="005A29B0">
        <w:rPr>
          <w:color w:val="000000" w:themeColor="text1"/>
          <w:u w:color="000000" w:themeColor="text1"/>
        </w:rPr>
        <w:t>artnership with Pawmetto Lifeline</w:t>
      </w:r>
      <w:r w:rsidR="006203DB">
        <w:rPr>
          <w:color w:val="000000" w:themeColor="text1"/>
          <w:u w:color="000000" w:themeColor="text1"/>
        </w:rPr>
        <w:t xml:space="preserve"> in</w:t>
      </w:r>
      <w:r w:rsidR="00A136A3" w:rsidRPr="005A29B0">
        <w:rPr>
          <w:color w:val="000000" w:themeColor="text1"/>
          <w:u w:color="000000" w:themeColor="text1"/>
        </w:rPr>
        <w:t xml:space="preserve"> Lexington County</w:t>
      </w:r>
      <w:r w:rsidR="006203DB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</w:t>
      </w:r>
    </w:p>
    <w:p w:rsidR="00A136A3" w:rsidRPr="005A29B0" w:rsidRDefault="00A136A3" w:rsidP="00A136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3713" w:rsidRDefault="00A136A3" w:rsidP="00620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the South Carolina </w:t>
      </w:r>
      <w:r>
        <w:t>General Assembly</w:t>
      </w:r>
      <w:r w:rsidR="006203DB">
        <w:t xml:space="preserve"> is</w:t>
      </w:r>
      <w:r>
        <w:rPr>
          <w:color w:val="000000" w:themeColor="text1"/>
          <w:u w:color="000000" w:themeColor="text1"/>
        </w:rPr>
        <w:t xml:space="preserve"> grateful for the years of dedication </w:t>
      </w:r>
      <w:r w:rsidR="006203DB">
        <w:rPr>
          <w:color w:val="000000" w:themeColor="text1"/>
          <w:u w:color="000000" w:themeColor="text1"/>
        </w:rPr>
        <w:t>during which</w:t>
      </w:r>
      <w:r>
        <w:rPr>
          <w:color w:val="000000" w:themeColor="text1"/>
          <w:u w:color="000000" w:themeColor="text1"/>
        </w:rPr>
        <w:t xml:space="preserve"> </w:t>
      </w:r>
      <w:r w:rsidR="00DF542B" w:rsidRPr="005A29B0">
        <w:rPr>
          <w:color w:val="000000" w:themeColor="text1"/>
          <w:u w:color="000000" w:themeColor="text1"/>
        </w:rPr>
        <w:t>Tony McDonald</w:t>
      </w:r>
      <w:r w:rsidR="006203DB">
        <w:rPr>
          <w:color w:val="000000" w:themeColor="text1"/>
          <w:u w:color="000000" w:themeColor="text1"/>
        </w:rPr>
        <w:t xml:space="preserve"> h</w:t>
      </w:r>
      <w:r w:rsidR="00DF542B">
        <w:rPr>
          <w:color w:val="000000" w:themeColor="text1"/>
          <w:u w:color="000000" w:themeColor="text1"/>
        </w:rPr>
        <w:t>as</w:t>
      </w:r>
      <w:r w:rsidR="00DF542B">
        <w:t xml:space="preserve"> administered Richland County,</w:t>
      </w:r>
      <w:r w:rsidR="00DF542B">
        <w:rPr>
          <w:color w:val="000000" w:themeColor="text1"/>
          <w:u w:color="000000" w:themeColor="text1"/>
        </w:rPr>
        <w:t xml:space="preserve"> and the members wish him</w:t>
      </w:r>
      <w:r>
        <w:rPr>
          <w:color w:val="000000" w:themeColor="text1"/>
          <w:u w:color="000000" w:themeColor="text1"/>
        </w:rPr>
        <w:t xml:space="preserve"> many years of enjoyment in his well</w:t>
      </w:r>
      <w:r>
        <w:rPr>
          <w:color w:val="000000" w:themeColor="text1"/>
          <w:u w:color="000000" w:themeColor="text1"/>
        </w:rPr>
        <w:noBreakHyphen/>
        <w:t>earned retirement</w:t>
      </w:r>
      <w:r w:rsidR="00543713">
        <w:t xml:space="preserve">.  Now, therefore, </w:t>
      </w:r>
    </w:p>
    <w:p w:rsidR="00543713" w:rsidRDefault="005437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3713" w:rsidRDefault="005437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43713" w:rsidRDefault="005437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36A3" w:rsidRDefault="00543713" w:rsidP="00A136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136A3">
        <w:t xml:space="preserve"> the members of the General Assembly of the State of South Carolina, by this resolution, recognize and honor </w:t>
      </w:r>
      <w:r w:rsidR="00DF542B" w:rsidRPr="005A29B0">
        <w:rPr>
          <w:color w:val="000000" w:themeColor="text1"/>
          <w:u w:color="000000" w:themeColor="text1"/>
        </w:rPr>
        <w:t>Tony McDonald</w:t>
      </w:r>
      <w:r w:rsidR="00DF542B">
        <w:t>, County Administrator for Richland County</w:t>
      </w:r>
      <w:r w:rsidR="00A136A3">
        <w:t>, upon the occasion of his retirement after years of exemplary service, and wish him continued success and happiness in all his future endeavors.</w:t>
      </w:r>
    </w:p>
    <w:p w:rsidR="00A136A3" w:rsidRDefault="00A136A3" w:rsidP="00A136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3713" w:rsidRDefault="00A136A3" w:rsidP="00A136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DF542B" w:rsidRPr="005A29B0">
        <w:rPr>
          <w:color w:val="000000" w:themeColor="text1"/>
          <w:u w:color="000000" w:themeColor="text1"/>
        </w:rPr>
        <w:t>Tony McDonald</w:t>
      </w:r>
      <w:r>
        <w:t>.</w:t>
      </w:r>
    </w:p>
    <w:p w:rsidR="0066538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43EE2" w:rsidRDefault="00E43EE2" w:rsidP="00E43EE2">
      <w:pPr>
        <w:suppressAutoHyphens/>
      </w:pPr>
    </w:p>
    <w:sectPr w:rsidR="00E43EE2" w:rsidSect="00E43EE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765C" w:rsidRDefault="005C765C" w:rsidP="009F0C77">
      <w:r>
        <w:separator/>
      </w:r>
    </w:p>
  </w:endnote>
  <w:endnote w:type="continuationSeparator" w:id="0">
    <w:p w:rsidR="005C765C" w:rsidRDefault="005C765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40FB51-F0FA-4FBF-A9B6-711279B58D93}"/>
    <w:embedBold r:id="rId2" w:fontKey="{51CE6A6C-DA52-4799-95F2-C491AA0E889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2E8CBFA-AF98-4529-9A8F-F166DA634A9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3127E74-667A-4A71-8D7A-9E047391FA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DA24E8D-B8DC-4F4E-896F-CDDAAB3C49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538B" w:rsidRPr="00E43EE2" w:rsidRDefault="00E43EE2" w:rsidP="00E43E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765C" w:rsidRDefault="005C765C" w:rsidP="009F0C77">
      <w:r>
        <w:separator/>
      </w:r>
    </w:p>
  </w:footnote>
  <w:footnote w:type="continuationSeparator" w:id="0">
    <w:p w:rsidR="005C765C" w:rsidRDefault="005C765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91SA16"/>
    <w:docVar w:name="CoverBillType" w:val="c"/>
    <w:docVar w:name="docpath" w:val="L:\Council\bills\GM\24791SA16.DOCX"/>
    <w:docVar w:name="dvBillNumber" w:val="537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43713"/>
    <w:rsid w:val="00011869"/>
    <w:rsid w:val="00015CD6"/>
    <w:rsid w:val="00062FCE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633F"/>
    <w:rsid w:val="004809EE"/>
    <w:rsid w:val="004E7D54"/>
    <w:rsid w:val="005273C6"/>
    <w:rsid w:val="00530A69"/>
    <w:rsid w:val="00543713"/>
    <w:rsid w:val="00545593"/>
    <w:rsid w:val="00577C6C"/>
    <w:rsid w:val="005C2FE2"/>
    <w:rsid w:val="005C765C"/>
    <w:rsid w:val="005E2BC9"/>
    <w:rsid w:val="00605102"/>
    <w:rsid w:val="006203DB"/>
    <w:rsid w:val="006215AA"/>
    <w:rsid w:val="0066538B"/>
    <w:rsid w:val="0066565E"/>
    <w:rsid w:val="006913C9"/>
    <w:rsid w:val="0069470D"/>
    <w:rsid w:val="006F0B6C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136A3"/>
    <w:rsid w:val="00A41684"/>
    <w:rsid w:val="00A64E80"/>
    <w:rsid w:val="00A72BCD"/>
    <w:rsid w:val="00A741D9"/>
    <w:rsid w:val="00A833AB"/>
    <w:rsid w:val="00A9741D"/>
    <w:rsid w:val="00AD4B17"/>
    <w:rsid w:val="00B412D4"/>
    <w:rsid w:val="00BC0947"/>
    <w:rsid w:val="00BE3C22"/>
    <w:rsid w:val="00C0345E"/>
    <w:rsid w:val="00C3483A"/>
    <w:rsid w:val="00C67640"/>
    <w:rsid w:val="00C74E9D"/>
    <w:rsid w:val="00C82FD3"/>
    <w:rsid w:val="00C92819"/>
    <w:rsid w:val="00CC6B7B"/>
    <w:rsid w:val="00CD2089"/>
    <w:rsid w:val="00D7272C"/>
    <w:rsid w:val="00D73A67"/>
    <w:rsid w:val="00D970A9"/>
    <w:rsid w:val="00DC5CD1"/>
    <w:rsid w:val="00DF3845"/>
    <w:rsid w:val="00DF542B"/>
    <w:rsid w:val="00E41911"/>
    <w:rsid w:val="00E43EE2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E2DE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D0E432-992E-4F8A-90D3-A6425F55A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76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65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D6B5F5-A1A5-4C05-9130-D88F6B4DE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787F0B70.dotm</Template>
  <TotalTime>0</TotalTime>
  <Pages>2</Pages>
  <Words>381</Words>
  <Characters>2205</Characters>
  <Application>Microsoft Office Word</Application>
  <DocSecurity>0</DocSecurity>
  <Lines>67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5377 Text of Previous Version (May 19, 2016) - South Carolina Legislature Online</dc:title>
  <dc:creator>Gail Pinckney Moore</dc:creator>
  <cp:lastModifiedBy>S Volk</cp:lastModifiedBy>
  <cp:revision>2</cp:revision>
  <cp:lastPrinted>2016-05-18T18:47:00Z</cp:lastPrinted>
  <dcterms:created xsi:type="dcterms:W3CDTF">2016-05-19T15:05:00Z</dcterms:created>
  <dcterms:modified xsi:type="dcterms:W3CDTF">2016-05-19T15:05:00Z</dcterms:modified>
</cp:coreProperties>
</file>