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88F" w:rsidRDefault="0048188F" w:rsidP="0048188F">
      <w:pPr>
        <w:widowControl w:val="0"/>
        <w:jc w:val="center"/>
      </w:pPr>
      <w:r w:rsidRPr="0048188F">
        <w:rPr>
          <w:b/>
        </w:rPr>
        <w:t>South Carolina General Assembly</w:t>
      </w:r>
    </w:p>
    <w:p w:rsidR="0048188F" w:rsidRDefault="0048188F" w:rsidP="0048188F">
      <w:pPr>
        <w:widowControl w:val="0"/>
        <w:jc w:val="center"/>
      </w:pPr>
      <w:r>
        <w:t>122nd Session, 2017-2018</w:t>
      </w:r>
    </w:p>
    <w:p w:rsidR="0048188F" w:rsidRDefault="0048188F" w:rsidP="0048188F">
      <w:pPr>
        <w:widowControl w:val="0"/>
        <w:jc w:val="left"/>
      </w:pPr>
    </w:p>
    <w:p w:rsidR="0048188F" w:rsidRDefault="0048188F" w:rsidP="0048188F">
      <w:pPr>
        <w:widowControl w:val="0"/>
        <w:jc w:val="left"/>
        <w:rPr>
          <w:b/>
        </w:rPr>
      </w:pPr>
      <w:r w:rsidRPr="0048188F">
        <w:rPr>
          <w:b/>
        </w:rPr>
        <w:t>H. 3001</w:t>
      </w:r>
    </w:p>
    <w:p w:rsidR="0048188F" w:rsidRDefault="0048188F" w:rsidP="0048188F">
      <w:pPr>
        <w:widowControl w:val="0"/>
        <w:jc w:val="left"/>
        <w:rPr>
          <w:b/>
        </w:rPr>
      </w:pPr>
    </w:p>
    <w:p w:rsidR="0048188F" w:rsidRDefault="0048188F" w:rsidP="0048188F">
      <w:pPr>
        <w:widowControl w:val="0"/>
        <w:jc w:val="left"/>
      </w:pPr>
      <w:r w:rsidRPr="0048188F">
        <w:rPr>
          <w:b/>
        </w:rPr>
        <w:t>STATUS INFORMATION</w:t>
      </w:r>
    </w:p>
    <w:p w:rsidR="0048188F" w:rsidRDefault="0048188F" w:rsidP="0048188F">
      <w:pPr>
        <w:widowControl w:val="0"/>
        <w:jc w:val="left"/>
      </w:pPr>
    </w:p>
    <w:p w:rsidR="0048188F" w:rsidRDefault="0048188F" w:rsidP="0048188F">
      <w:pPr>
        <w:widowControl w:val="0"/>
        <w:jc w:val="left"/>
      </w:pPr>
      <w:r>
        <w:t>House Resolution</w:t>
      </w:r>
    </w:p>
    <w:p w:rsidR="0048188F" w:rsidRDefault="0048188F" w:rsidP="0048188F">
      <w:pPr>
        <w:widowControl w:val="0"/>
        <w:jc w:val="left"/>
      </w:pPr>
      <w:r>
        <w:t>Sponsors: Rep. Lucas</w:t>
      </w:r>
    </w:p>
    <w:p w:rsidR="0048188F" w:rsidRDefault="0048188F" w:rsidP="0048188F">
      <w:pPr>
        <w:widowControl w:val="0"/>
        <w:jc w:val="left"/>
      </w:pPr>
      <w:r>
        <w:t>Document Path: l:\council\bills\bh\7038ahb17.docx</w:t>
      </w:r>
    </w:p>
    <w:p w:rsidR="0048188F" w:rsidRDefault="0048188F" w:rsidP="0048188F">
      <w:pPr>
        <w:widowControl w:val="0"/>
        <w:jc w:val="left"/>
      </w:pPr>
    </w:p>
    <w:p w:rsidR="008B12F9" w:rsidRDefault="008B12F9" w:rsidP="0048188F">
      <w:pPr>
        <w:widowControl w:val="0"/>
        <w:jc w:val="left"/>
      </w:pPr>
      <w:r>
        <w:t>Introduced in the House on December 6, 2016</w:t>
      </w:r>
    </w:p>
    <w:p w:rsidR="008B12F9" w:rsidRDefault="008B12F9" w:rsidP="0048188F">
      <w:pPr>
        <w:widowControl w:val="0"/>
        <w:jc w:val="left"/>
      </w:pPr>
      <w:r>
        <w:t>Adopted by the House on December 6, 2016</w:t>
      </w:r>
    </w:p>
    <w:p w:rsidR="008B12F9" w:rsidRDefault="008B12F9" w:rsidP="0048188F">
      <w:pPr>
        <w:widowControl w:val="0"/>
        <w:jc w:val="left"/>
      </w:pPr>
    </w:p>
    <w:p w:rsidR="0048188F" w:rsidRDefault="0048188F" w:rsidP="0048188F">
      <w:pPr>
        <w:widowControl w:val="0"/>
        <w:jc w:val="left"/>
      </w:pPr>
      <w:r>
        <w:t xml:space="preserve">Summary: </w:t>
      </w:r>
      <w:r w:rsidR="007A2638">
        <w:t>Rules of the House of Representatives</w:t>
      </w:r>
    </w:p>
    <w:p w:rsidR="0048188F" w:rsidRDefault="0048188F" w:rsidP="0048188F">
      <w:pPr>
        <w:widowControl w:val="0"/>
        <w:jc w:val="left"/>
      </w:pPr>
    </w:p>
    <w:p w:rsidR="0048188F" w:rsidRDefault="0048188F" w:rsidP="0048188F">
      <w:pPr>
        <w:widowControl w:val="0"/>
        <w:jc w:val="left"/>
      </w:pPr>
    </w:p>
    <w:p w:rsidR="0048188F" w:rsidRDefault="0048188F" w:rsidP="0048188F">
      <w:pPr>
        <w:widowControl w:val="0"/>
        <w:tabs>
          <w:tab w:val="center" w:pos="590"/>
          <w:tab w:val="center" w:pos="1440"/>
          <w:tab w:val="left" w:pos="1872"/>
          <w:tab w:val="left" w:pos="9187"/>
        </w:tabs>
        <w:jc w:val="left"/>
      </w:pPr>
      <w:r w:rsidRPr="0048188F">
        <w:rPr>
          <w:b/>
        </w:rPr>
        <w:t>HISTORY OF LEGISLATIVE ACTIONS</w:t>
      </w:r>
    </w:p>
    <w:p w:rsidR="0048188F" w:rsidRDefault="0048188F" w:rsidP="0048188F">
      <w:pPr>
        <w:widowControl w:val="0"/>
        <w:tabs>
          <w:tab w:val="center" w:pos="590"/>
          <w:tab w:val="center" w:pos="1440"/>
          <w:tab w:val="left" w:pos="1872"/>
          <w:tab w:val="left" w:pos="9187"/>
        </w:tabs>
        <w:jc w:val="left"/>
      </w:pPr>
    </w:p>
    <w:p w:rsidR="0048188F" w:rsidRPr="0048188F" w:rsidRDefault="0048188F" w:rsidP="0048188F">
      <w:pPr>
        <w:widowControl w:val="0"/>
        <w:tabs>
          <w:tab w:val="center" w:pos="590"/>
          <w:tab w:val="center" w:pos="1440"/>
          <w:tab w:val="left" w:pos="1872"/>
          <w:tab w:val="left" w:pos="9187"/>
        </w:tabs>
        <w:jc w:val="left"/>
      </w:pPr>
      <w:r w:rsidRPr="0048188F">
        <w:rPr>
          <w:u w:val="single"/>
        </w:rPr>
        <w:tab/>
        <w:t>Date</w:t>
      </w:r>
      <w:r w:rsidRPr="0048188F">
        <w:rPr>
          <w:u w:val="single"/>
        </w:rPr>
        <w:tab/>
        <w:t>Body</w:t>
      </w:r>
      <w:r w:rsidRPr="0048188F">
        <w:rPr>
          <w:u w:val="single"/>
        </w:rPr>
        <w:tab/>
        <w:t>Action Description with journal page number</w:t>
      </w:r>
      <w:r w:rsidRPr="0048188F">
        <w:rPr>
          <w:u w:val="single"/>
        </w:rPr>
        <w:tab/>
      </w:r>
    </w:p>
    <w:p w:rsidR="004A083D" w:rsidRDefault="004A083D" w:rsidP="004A083D">
      <w:pPr>
        <w:widowControl w:val="0"/>
        <w:tabs>
          <w:tab w:val="right" w:pos="1008"/>
          <w:tab w:val="left" w:pos="1152"/>
          <w:tab w:val="left" w:pos="1872"/>
          <w:tab w:val="left" w:pos="9187"/>
        </w:tabs>
        <w:ind w:left="2088" w:hanging="2088"/>
        <w:jc w:val="left"/>
      </w:pPr>
      <w:r>
        <w:tab/>
        <w:t>12/6/2016</w:t>
      </w:r>
      <w:r>
        <w:tab/>
        <w:t>House</w:t>
      </w:r>
      <w:r>
        <w:tab/>
      </w:r>
      <w:r w:rsidRPr="00B26DE2">
        <w:t>Introduced and adopted</w:t>
      </w:r>
    </w:p>
    <w:p w:rsidR="004A083D" w:rsidRDefault="004A083D" w:rsidP="004A083D">
      <w:pPr>
        <w:widowControl w:val="0"/>
        <w:tabs>
          <w:tab w:val="right" w:pos="1008"/>
          <w:tab w:val="left" w:pos="1152"/>
          <w:tab w:val="left" w:pos="1872"/>
          <w:tab w:val="left" w:pos="9187"/>
        </w:tabs>
        <w:ind w:left="2088" w:hanging="2088"/>
        <w:jc w:val="left"/>
      </w:pPr>
      <w:r>
        <w:tab/>
        <w:t>1/25/2017</w:t>
      </w:r>
      <w:r>
        <w:tab/>
        <w:t>House</w:t>
      </w:r>
      <w:r>
        <w:tab/>
      </w:r>
      <w:r w:rsidRPr="00B26DE2">
        <w:t>Amended on floor</w:t>
      </w:r>
    </w:p>
    <w:p w:rsidR="004A083D" w:rsidRDefault="004A083D" w:rsidP="004A083D">
      <w:pPr>
        <w:widowControl w:val="0"/>
        <w:tabs>
          <w:tab w:val="right" w:pos="1008"/>
          <w:tab w:val="left" w:pos="1152"/>
          <w:tab w:val="left" w:pos="1872"/>
          <w:tab w:val="left" w:pos="9187"/>
        </w:tabs>
        <w:ind w:left="2088" w:hanging="2088"/>
        <w:jc w:val="left"/>
      </w:pPr>
    </w:p>
    <w:p w:rsidR="0048188F" w:rsidRDefault="0048188F" w:rsidP="0048188F">
      <w:pPr>
        <w:widowControl w:val="0"/>
        <w:tabs>
          <w:tab w:val="right" w:pos="1008"/>
          <w:tab w:val="left" w:pos="1152"/>
          <w:tab w:val="left" w:pos="1872"/>
          <w:tab w:val="left" w:pos="9187"/>
        </w:tabs>
        <w:ind w:left="2088" w:hanging="2088"/>
        <w:jc w:val="left"/>
      </w:pPr>
      <w:r>
        <w:t xml:space="preserve">View the latest </w:t>
      </w:r>
      <w:hyperlink r:id="rId7" w:history="1">
        <w:r w:rsidRPr="0048188F">
          <w:rPr>
            <w:rStyle w:val="Hyperlink"/>
          </w:rPr>
          <w:t>legislative information</w:t>
        </w:r>
      </w:hyperlink>
      <w:r>
        <w:t xml:space="preserve"> at the website</w:t>
      </w:r>
    </w:p>
    <w:p w:rsidR="0048188F" w:rsidRDefault="0048188F" w:rsidP="0048188F">
      <w:pPr>
        <w:widowControl w:val="0"/>
        <w:tabs>
          <w:tab w:val="right" w:pos="1008"/>
          <w:tab w:val="left" w:pos="1152"/>
          <w:tab w:val="left" w:pos="1872"/>
          <w:tab w:val="left" w:pos="9187"/>
        </w:tabs>
        <w:ind w:left="2088" w:hanging="2088"/>
        <w:jc w:val="left"/>
      </w:pPr>
    </w:p>
    <w:p w:rsidR="0048188F" w:rsidRPr="0048188F" w:rsidRDefault="0048188F" w:rsidP="0048188F">
      <w:pPr>
        <w:widowControl w:val="0"/>
        <w:tabs>
          <w:tab w:val="right" w:pos="1008"/>
          <w:tab w:val="left" w:pos="1152"/>
          <w:tab w:val="left" w:pos="1872"/>
          <w:tab w:val="left" w:pos="9187"/>
        </w:tabs>
        <w:ind w:left="2088" w:hanging="2088"/>
        <w:jc w:val="left"/>
      </w:pPr>
    </w:p>
    <w:p w:rsidR="0048188F" w:rsidRDefault="0048188F" w:rsidP="0048188F">
      <w:pPr>
        <w:widowControl w:val="0"/>
        <w:jc w:val="left"/>
      </w:pPr>
      <w:r w:rsidRPr="0048188F">
        <w:rPr>
          <w:b/>
        </w:rPr>
        <w:t>VERSIONS OF THIS BILL</w:t>
      </w:r>
    </w:p>
    <w:p w:rsidR="0048188F" w:rsidRDefault="0048188F" w:rsidP="0048188F">
      <w:pPr>
        <w:widowControl w:val="0"/>
        <w:jc w:val="left"/>
      </w:pPr>
    </w:p>
    <w:p w:rsidR="0048188F" w:rsidRDefault="00BF442B" w:rsidP="0048188F">
      <w:pPr>
        <w:widowControl w:val="0"/>
        <w:jc w:val="left"/>
      </w:pPr>
      <w:hyperlink r:id="rId8" w:history="1">
        <w:r w:rsidR="0048188F">
          <w:rPr>
            <w:rStyle w:val="Hyperlink"/>
          </w:rPr>
          <w:t>12/6/2016</w:t>
        </w:r>
      </w:hyperlink>
    </w:p>
    <w:p w:rsidR="0048188F" w:rsidRDefault="00BF442B" w:rsidP="0048188F">
      <w:hyperlink r:id="rId9" w:history="1">
        <w:r w:rsidR="0090199F" w:rsidRPr="0090199F">
          <w:rPr>
            <w:rStyle w:val="Hyperlink"/>
          </w:rPr>
          <w:t>1/25/2017</w:t>
        </w:r>
      </w:hyperlink>
    </w:p>
    <w:p w:rsidR="0090199F" w:rsidRDefault="0090199F" w:rsidP="0048188F"/>
    <w:p w:rsidR="0048188F" w:rsidRDefault="0048188F" w:rsidP="0048188F">
      <w:pPr>
        <w:sectPr w:rsidR="0048188F" w:rsidSect="0048188F">
          <w:pgSz w:w="12240" w:h="15840" w:code="1"/>
          <w:pgMar w:top="1080" w:right="1440" w:bottom="1080" w:left="1440" w:header="720" w:footer="720" w:gutter="0"/>
          <w:cols w:space="720"/>
          <w:noEndnote/>
          <w:docGrid w:linePitch="360"/>
        </w:sectPr>
      </w:pP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0199F" w:rsidRPr="002701D4"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 by H. 3494, H. 3497, H. 3499, H. 3501)</w:t>
      </w: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90199F" w:rsidRPr="002701D4" w:rsidRDefault="0090199F" w:rsidP="002701D4">
      <w:pPr>
        <w:tabs>
          <w:tab w:val="right" w:pos="5933"/>
        </w:tabs>
        <w:suppressAutoHyphens/>
      </w:pPr>
      <w:r>
        <w:tab/>
      </w:r>
      <w:r>
        <w:rPr>
          <w:b/>
          <w:sz w:val="36"/>
        </w:rPr>
        <w:t>H. 3001</w:t>
      </w: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Default="0090199F" w:rsidP="00F91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05C73">
        <w:t>Rep. Lucas</w:t>
      </w: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BF442B">
        <w:t xml:space="preserve"> Printed 1/25/17--H</w:t>
      </w:r>
      <w:bookmarkStart w:id="0" w:name="_GoBack"/>
      <w:bookmarkEnd w:id="0"/>
      <w:r>
        <w:t>.</w:t>
      </w: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6, 2016.</w:t>
      </w:r>
    </w:p>
    <w:p w:rsidR="0090199F" w:rsidRPr="002701D4" w:rsidRDefault="0090199F" w:rsidP="00270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199F" w:rsidSect="002701D4">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Default="0090199F" w:rsidP="00A20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Default="009019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Pr="00325348" w:rsidRDefault="0090199F" w:rsidP="00124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90199F" w:rsidRDefault="0090199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DE0D3F">
        <w:t>O ADOPT THE RULES OF THE HOUSE OF REPRESENTATIVES FOR THE 201</w:t>
      </w:r>
      <w:r>
        <w:t>7</w:t>
      </w:r>
      <w:r w:rsidRPr="00DE0D3F">
        <w:t xml:space="preserve"> AND 201</w:t>
      </w:r>
      <w:r>
        <w:t>8</w:t>
      </w:r>
      <w:r w:rsidRPr="00DE0D3F">
        <w:t xml:space="preserve"> SESSIONS OF THE GENERAL ASSEMBLY.</w:t>
      </w:r>
    </w:p>
    <w:p w:rsidR="0090199F" w:rsidRDefault="009019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0199F" w:rsidRDefault="009019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That the following rules are adopted as the Rules of the House of Representatives for the 201</w:t>
      </w:r>
      <w:r>
        <w:t>7</w:t>
      </w:r>
      <w:r w:rsidRPr="00DE0D3F">
        <w:t xml:space="preserve"> and 201</w:t>
      </w:r>
      <w:r>
        <w:t>8</w:t>
      </w:r>
      <w:r w:rsidRPr="00DE0D3F">
        <w:t xml:space="preserve"> Sessions of the General Assembly:</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t>“</w:t>
      </w:r>
      <w:r w:rsidRPr="00DE0D3F">
        <w:rPr>
          <w:b/>
        </w:rPr>
        <w:t>Rule 1</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The Speaker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sidRPr="00DE0D3F">
        <w:rPr>
          <w:b/>
        </w:rPr>
        <w:t xml:space="preserve">Speaker </w:t>
      </w:r>
      <w:r w:rsidRPr="00DE0D3F">
        <w:rPr>
          <w:b/>
          <w:i/>
        </w:rPr>
        <w:t>Pro Tempore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w:t>
      </w:r>
      <w:r w:rsidRPr="00DE0D3F">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1.2</w:t>
      </w:r>
      <w:r w:rsidRPr="00DE0D3F">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1.3</w:t>
      </w:r>
      <w:r w:rsidRPr="00DE0D3F">
        <w:tab/>
        <w:t xml:space="preserve">If any member, in speaking or otherwise, transgresses the Rules of the House, the Speaker shall call him to order, or any member may call such transgressions to the attention of the Speaker </w:t>
      </w:r>
      <w:r w:rsidRPr="00DE0D3F">
        <w:lastRenderedPageBreak/>
        <w:t>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1.4</w:t>
      </w:r>
      <w:r w:rsidRPr="00DE0D3F">
        <w:rPr>
          <w:b/>
        </w:rPr>
        <w:tab/>
      </w:r>
      <w:r w:rsidRPr="00DE0D3F">
        <w:t>The Speaker shall sign all acts, joint resolutions, memorials, writs, warrants, and authorizations for payment or other papers authorized by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1.5</w:t>
      </w:r>
      <w:r w:rsidRPr="00DE0D3F">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1.6</w:t>
      </w:r>
      <w:r w:rsidRPr="00DE0D3F">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9230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1.7</w:t>
      </w:r>
      <w:r w:rsidRPr="00DE0D3F">
        <w:tab/>
      </w:r>
      <w:r w:rsidRPr="00425043">
        <w:t xml:space="preserve">The Speaker shall be elected on the opening day of the organizational session by the membership of the House. </w:t>
      </w:r>
      <w:r w:rsidRPr="00492303">
        <w:t xml:space="preserve"> Pursuant to this rule a person elected Speaker may not serve more than five consecutive terms in that office.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1.8</w:t>
      </w:r>
      <w:r w:rsidRPr="00DE0D3F">
        <w:tab/>
      </w:r>
      <w:r w:rsidRPr="00425043">
        <w:t xml:space="preserve">The Speaker </w:t>
      </w:r>
      <w:r w:rsidRPr="00425043">
        <w:rPr>
          <w:i/>
        </w:rPr>
        <w:t>Pro Tempore</w:t>
      </w:r>
      <w:r w:rsidRPr="00425043">
        <w:t xml:space="preserve"> shall be elected on the opening day of the organizational session</w:t>
      </w:r>
      <w:r>
        <w:t xml:space="preserve"> </w:t>
      </w:r>
      <w:r w:rsidRPr="00211FB5">
        <w:t xml:space="preserve">and shall preside in the absence of the Speaker.  If a conflict of interest arises involving the Speaker and the performance of his duties the Speaker </w:t>
      </w:r>
      <w:r w:rsidRPr="00211FB5">
        <w:rPr>
          <w:i/>
        </w:rPr>
        <w:t>Pro Tempore</w:t>
      </w:r>
      <w:r w:rsidRPr="00211FB5">
        <w:t xml:space="preserve"> shall perform the duties of the Speaker to the extent that the conflict of interest exists.  Furthermore, pursuant to this rule a person elected Speaker </w:t>
      </w:r>
      <w:r w:rsidRPr="00211FB5">
        <w:rPr>
          <w:i/>
        </w:rPr>
        <w:t>Pro Tempore</w:t>
      </w:r>
      <w:r w:rsidRPr="00211FB5">
        <w:t xml:space="preserve"> may not serve more than five consecutive terms in that office</w:t>
      </w:r>
      <w:r w:rsidRPr="00425043">
        <w:t xml:space="preserve">.  </w:t>
      </w:r>
      <w:r w:rsidRPr="00425043">
        <w:rPr>
          <w:i/>
        </w:rPr>
        <w:t>Provided</w:t>
      </w:r>
      <w:r w:rsidRPr="00425043">
        <w:t xml:space="preserve">, the Speaker or the Speaker </w:t>
      </w:r>
      <w:r w:rsidRPr="00425043">
        <w:rPr>
          <w:i/>
        </w:rPr>
        <w:t xml:space="preserve">Pro </w:t>
      </w:r>
      <w:r w:rsidRPr="00425043">
        <w:rPr>
          <w:i/>
        </w:rPr>
        <w:lastRenderedPageBreak/>
        <w:t>Tempore</w:t>
      </w:r>
      <w:r w:rsidRPr="00425043">
        <w:t xml:space="preserve">, whoever may be presiding at the time, may name a member to preside, but such substitution shall not extend beyond an adjournment.  In the absence of the Speaker and the Speaker </w:t>
      </w:r>
      <w:r w:rsidRPr="00425043">
        <w:rPr>
          <w:i/>
        </w:rPr>
        <w:t>Pro Tempore</w:t>
      </w:r>
      <w:r w:rsidRPr="00425043">
        <w:t xml:space="preserve"> for more than one day, the House may elect a Speaker </w:t>
      </w:r>
      <w:r w:rsidRPr="00425043">
        <w:rPr>
          <w:i/>
        </w:rPr>
        <w:t>Pro Tempore</w:t>
      </w:r>
      <w:r w:rsidRPr="00425043">
        <w:t xml:space="preserve"> to serve until the return of the Speaker or Speaker </w:t>
      </w:r>
      <w:r w:rsidRPr="00425043">
        <w:rPr>
          <w:i/>
        </w:rPr>
        <w:t>Pro Tempore</w:t>
      </w:r>
      <w:r w:rsidRPr="00425043">
        <w:t xml:space="preserve">.  When the Speaker </w:t>
      </w:r>
      <w:r w:rsidRPr="00425043">
        <w:rPr>
          <w:i/>
        </w:rPr>
        <w:t>Pro Tempore</w:t>
      </w:r>
      <w:r w:rsidRPr="00425043">
        <w:t xml:space="preserve"> is absent for more than three consecutive statewide legislative days, the House of Representatives may elect an acting Speaker </w:t>
      </w:r>
      <w:r w:rsidRPr="00425043">
        <w:rPr>
          <w:i/>
        </w:rPr>
        <w:t>Pro Tempore</w:t>
      </w:r>
      <w:r w:rsidRPr="00425043">
        <w:t xml:space="preserve"> who shall serve until the return of the Speaker </w:t>
      </w:r>
      <w:r w:rsidRPr="00425043">
        <w:rPr>
          <w:i/>
        </w:rPr>
        <w:t>Pro Tempore</w:t>
      </w:r>
      <w:r w:rsidRPr="00425043">
        <w:t xml:space="preserve">.  The acting Speaker </w:t>
      </w:r>
      <w:r w:rsidRPr="00425043">
        <w:rPr>
          <w:i/>
        </w:rPr>
        <w:t>Pro Tempore</w:t>
      </w:r>
      <w:r w:rsidRPr="00425043">
        <w:t xml:space="preserve"> may continue to serve on any committee to which he has been appointed.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425043">
        <w:noBreakHyphen/>
        <w:t>Chairman and such other officers as they may choose.</w:t>
      </w:r>
    </w:p>
    <w:p w:rsidR="0090199F" w:rsidRPr="00211FB5"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1.10</w:t>
      </w:r>
      <w:r w:rsidRPr="00DE0D3F">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1.11</w:t>
      </w:r>
      <w:r w:rsidRPr="00DE0D3F">
        <w:tab/>
        <w:t xml:space="preserve">If the Speaker or Speaker </w:t>
      </w:r>
      <w:r w:rsidRPr="00DE0D3F">
        <w:rPr>
          <w:i/>
        </w:rPr>
        <w:t>Pro Tempore</w:t>
      </w:r>
      <w:r w:rsidRPr="00DE0D3F">
        <w:t xml:space="preserve"> resigns from such position, he shall submit his resignation to the Clerk of the House in writing.  This procedure shall be followed in the case of the resignation of any elected officer of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lastRenderedPageBreak/>
        <w:tab/>
        <w:t>1.12</w:t>
      </w:r>
      <w:r w:rsidRPr="00DE0D3F">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due to great emergency or through inadvertence, the House is adjourned without provision for the next meeting, the Speaker may issue a call specifying the time for the next meeting.</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2</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Elected Officials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Clerk, Reading Clerk, Chaplain, and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Sergeant At Arms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w:t>
      </w:r>
      <w:r w:rsidRPr="00DE0D3F">
        <w:tab/>
        <w:t>The Clerk shall be elected by the membership of the House for a term of two years.  This election will take place on the opening day of the organizational session.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2.2</w:t>
      </w:r>
      <w:r w:rsidRPr="00DE0D3F">
        <w:tab/>
        <w:t xml:space="preserve">The Clerk of the preceding session shall, at the beginning of the organizational session of the House, call the members to order, proceed to call the roll of members in alphabetical order, and pending election of a Speaker, Speaker </w:t>
      </w:r>
      <w:r w:rsidRPr="00DE0D3F">
        <w:rPr>
          <w:i/>
        </w:rPr>
        <w:t>Pro Tempore</w:t>
      </w:r>
      <w:r w:rsidRPr="00DE0D3F">
        <w:rPr>
          <w:iCs/>
        </w:rPr>
        <w:t>,</w:t>
      </w:r>
      <w:r w:rsidRPr="00DE0D3F">
        <w:t xml:space="preserve"> or temporary officers, preserve order and decorum, and decide all questions of order subject to appeal by any member.  The duties of this section may be delegated by the Clerk to any member of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2.3</w:t>
      </w:r>
      <w:r w:rsidRPr="00DE0D3F">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2.4</w:t>
      </w:r>
      <w:r w:rsidRPr="00DE0D3F">
        <w:tab/>
        <w:t xml:space="preserve">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w:t>
      </w:r>
      <w:r w:rsidRPr="00DE0D3F">
        <w:lastRenderedPageBreak/>
        <w:t>session, every matter being introduced and newly numbered after every new order upon it.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2.5</w:t>
      </w:r>
      <w:r w:rsidRPr="00DE0D3F">
        <w:tab/>
        <w:t>The Clerk shall assist, under the direction of the Speaker, in taking roll call or division votes.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2.6</w:t>
      </w:r>
      <w:r w:rsidRPr="00DE0D3F">
        <w:tab/>
        <w:t xml:space="preserve">The Clerk shall issue all pay certificates for </w:t>
      </w:r>
      <w:r w:rsidRPr="00DE0D3F">
        <w:rPr>
          <w:i/>
        </w:rPr>
        <w:t>per diem</w:t>
      </w:r>
      <w:r w:rsidRPr="00DE0D3F">
        <w:t xml:space="preserve"> and mileage and incidental expenses upon the order of the Speaker, the signature of the Speaker being attested by the Clerk.  The Clerk shall also attest to all writs and warrants and to the passage of all bills, resolutions, and memorials.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2.7</w:t>
      </w:r>
      <w:r w:rsidRPr="00DE0D3F">
        <w:tab/>
        <w:t>The Clerk shall prepare in writing, present to the Speaker for his signature, and send all messages to the Senate and elsewhere as ordered by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2.8</w:t>
      </w:r>
      <w:r w:rsidRPr="00DE0D3F">
        <w:tab/>
        <w:t>The Clerk shall also be charged with the duty of having executed, in a prompt and accurate manner, all the printing required by the Rules or orders of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2.9</w:t>
      </w:r>
      <w:r w:rsidRPr="00DE0D3F">
        <w:tab/>
        <w:t>The Reading Clerk shall be elected by the membership of the House for a term of two years.  This election will take place on the opening day of the organizational session.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2.10</w:t>
      </w:r>
      <w:r w:rsidRPr="00DE0D3F">
        <w:tab/>
        <w:t xml:space="preserve">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w:t>
      </w:r>
      <w:r w:rsidRPr="00DE0D3F">
        <w:lastRenderedPageBreak/>
        <w:t>and the Reading Clerk shall call the roll of the members as hereinabove specified.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in the case of a malfunction in the electronic roll call where the roll call to be taken is mandated by the Constitution or Statutes, any malfunction will void the roll call and it will be retaken.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whether the ayes and nays are taken by electronic roll or otherwise, they shall be recorded by the Clerk in the Journal.</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2.11</w:t>
      </w:r>
      <w:r w:rsidRPr="00DE0D3F">
        <w:tab/>
        <w:t>The Chaplain shall be elected by the membership of the House for a term of two years.  This election will take place on the opening day of the organizational session.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2.12</w:t>
      </w:r>
      <w:r w:rsidRPr="00DE0D3F">
        <w:tab/>
        <w:t>The Chaplain shall provide spiritual guidance for the membership of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2.13</w:t>
      </w:r>
      <w:r w:rsidRPr="00DE0D3F">
        <w:tab/>
        <w:t>The Sergeant at Arms shall be elected by the membership of the House for a term of two years and shall be under the direct supervision of the Speaker of the House.  This election will take place on the opening day of the organizational session.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2.14</w:t>
      </w:r>
      <w:r w:rsidRPr="00DE0D3F">
        <w:tab/>
        <w:t>The Sergeant at Arms shall assist the Speaker in maintaining order and decorum.</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2.15</w:t>
      </w:r>
      <w:r w:rsidRPr="00DE0D3F">
        <w:tab/>
        <w:t>The duties of the Sergeant at Arms, shall be as provided for in Chapter 3 of Title 2, Code of Laws of South Carolina, 1976, as amended.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2.16</w:t>
      </w:r>
      <w:r w:rsidRPr="00DE0D3F">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3</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Members and Membership</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w:t>
      </w:r>
      <w:r w:rsidRPr="00DE0D3F">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3.2</w:t>
      </w:r>
      <w:r w:rsidRPr="00DE0D3F">
        <w:tab/>
        <w:t>The Speaker may excuse any member from attendance on the House and its committees for any stated period upon reason shown, and such excused absence shall be noted in the Journal.</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3.3</w:t>
      </w:r>
      <w:r w:rsidRPr="00DE0D3F">
        <w:tab/>
        <w:t>Any member absenting himself from attendance on the House or its committees and having in his possession any original papers relating to the business before the House, shall leave such original papers with the Clerk before departing from the Capitol.</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3.4</w:t>
      </w:r>
      <w:r w:rsidRPr="00DE0D3F">
        <w:tab/>
        <w:t xml:space="preserve">Any member who enters after the roll call at the opening of the daily session and notifies the Clerk in writing shall thereafter be shown as present for such day.  </w:t>
      </w:r>
      <w:r w:rsidRPr="00DE0D3F">
        <w:rPr>
          <w:i/>
        </w:rPr>
        <w:t>Provided</w:t>
      </w:r>
      <w:r w:rsidRPr="00DE0D3F">
        <w:t>, that no person except those recorded present shall be eligible for subsistence for that day.</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3.5</w:t>
      </w:r>
      <w:r w:rsidRPr="00DE0D3F">
        <w:rPr>
          <w:b/>
        </w:rPr>
        <w:tab/>
      </w:r>
      <w:r w:rsidRPr="00DE0D3F">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3.6</w:t>
      </w:r>
      <w:r w:rsidRPr="00DE0D3F">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when duly addressed by a member, shall hear from the member who, in the Speaker’s opinion, shall arise first, by identifying the member.  The Reading Clerk shall not turn on any member’s microphone until the Speaker has recognized that person.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3.7</w:t>
      </w:r>
      <w:r w:rsidRPr="00DE0D3F">
        <w:tab/>
        <w:t xml:space="preserve">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w:t>
      </w:r>
      <w:r w:rsidRPr="00DE0D3F">
        <w:lastRenderedPageBreak/>
        <w:t>immediate removal from the House Chamber of any person, who violates the provisions of this rule.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3.8</w:t>
      </w:r>
      <w:r w:rsidRPr="00DE0D3F">
        <w:rPr>
          <w:b/>
        </w:rPr>
        <w:tab/>
      </w:r>
      <w:r w:rsidRPr="00DE0D3F">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sidRPr="00DE0D3F">
        <w:rPr>
          <w:i/>
        </w:rPr>
        <w:t>provided</w:t>
      </w:r>
      <w:r w:rsidRPr="00DE0D3F">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3.9</w:t>
      </w:r>
      <w:r w:rsidRPr="00DE0D3F">
        <w:rPr>
          <w:b/>
        </w:rPr>
        <w:tab/>
      </w:r>
      <w:r w:rsidRPr="00DE0D3F">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rsidRPr="00DE0D3F">
        <w:softHyphen/>
        <w:t xml:space="preserve">visions of this rule.  </w:t>
      </w:r>
      <w:r w:rsidRPr="00DE0D3F">
        <w:rPr>
          <w:i/>
        </w:rPr>
        <w:t>Provided</w:t>
      </w:r>
      <w:r w:rsidRPr="00DE0D3F">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3.10</w:t>
      </w:r>
      <w:r w:rsidRPr="00DE0D3F">
        <w:tab/>
        <w:t>As soon as practicable, after the House has been organized, the seats of the members shall be allotted as follows: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3.11</w:t>
      </w:r>
      <w:r w:rsidRPr="00DE0D3F">
        <w:tab/>
        <w:t>As soon as practicable, after the House has been organized, office space of members must be allotted as follows: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provisions of this rule do not apply to office space for the Speaker, Speaker </w:t>
      </w:r>
      <w:r w:rsidRPr="00DE0D3F">
        <w:rPr>
          <w:i/>
        </w:rPr>
        <w:t>Pro Tempore</w:t>
      </w:r>
      <w:r w:rsidRPr="00DE0D3F">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3.12</w:t>
      </w:r>
      <w:r w:rsidRPr="00DE0D3F">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3.13</w:t>
      </w:r>
      <w:r w:rsidRPr="00DE0D3F">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r>
      <w:r w:rsidRPr="00DE0D3F">
        <w:t xml:space="preserve">owned office related equipment including, but not limited to, copying services, computer equipment, and software and </w:t>
      </w:r>
      <w:r w:rsidRPr="00DE0D3F">
        <w:lastRenderedPageBreak/>
        <w:t>related connection charges for internet access and telephone equipment and service.  Each legislative caucus may make payment for equipment and services in the manner to be determined by the Clerk.</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4</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Committees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w:t>
      </w:r>
      <w:r w:rsidRPr="00DE0D3F">
        <w:tab/>
        <w:t>Committee appointments: see Rule 1.9.</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4.2</w:t>
      </w:r>
      <w:r w:rsidRPr="00DE0D3F">
        <w:tab/>
      </w:r>
      <w:r w:rsidRPr="00425043">
        <w:rPr>
          <w:bCs/>
        </w:rPr>
        <w:t>4.2</w:t>
      </w:r>
      <w:r w:rsidRPr="00425043">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1.</w:t>
      </w:r>
      <w:r w:rsidRPr="00425043">
        <w:tab/>
        <w:t>Committee on Ways and Means – 25.</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2.</w:t>
      </w:r>
      <w:r w:rsidRPr="00425043">
        <w:tab/>
        <w:t>Committee on the Judiciary (Privileges and Elections) – 25.</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3.</w:t>
      </w:r>
      <w:r w:rsidRPr="00425043">
        <w:tab/>
        <w:t>Committee on Agriculture, Natural Resources and Environmental Affairs (Fish, Game, Forestry, State Parks, Rural Development, Environmental Affairs) – 18.</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4.</w:t>
      </w:r>
      <w:r w:rsidRPr="00425043">
        <w:tab/>
        <w:t>Committee on Education and Public Works (Education, Highways, State House and Grounds, Railroads, Aviation) – 18.</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5.</w:t>
      </w:r>
      <w:r w:rsidRPr="00425043">
        <w:tab/>
        <w:t>Committee on Medical, Military, Public and Municipal Affairs (Medical Affairs, Social Security, Penitentiary, State Hospital, Police Regulations, Military Affairs, Veteran’s Affairs) – 18.</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6.</w:t>
      </w:r>
      <w:r w:rsidRPr="00425043">
        <w:tab/>
        <w:t>Committee on Labor, Commerce and Industry (Labor, Commerce and Manufacturing, Banking and Insurance, Merchants and Mercantile Affairs) – 18.</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7.</w:t>
      </w:r>
      <w:r w:rsidRPr="00425043">
        <w:tab/>
        <w:t>Committee on Rules – 15.</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8.</w:t>
      </w:r>
      <w:r w:rsidRPr="00425043">
        <w:tab/>
        <w:t>Committee on Interstate Cooperation (membership limited to 5, under 1976 Code, Sec. 1–17–30) – 5.</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211FB5"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t xml:space="preserve"> </w:t>
      </w:r>
      <w:r w:rsidRPr="00211FB5">
        <w:t>9.</w:t>
      </w:r>
      <w:r w:rsidRPr="00211FB5">
        <w:tab/>
        <w:t>Committee on Regulations and Administrative Procedures (State Agency Rule Making, SC Code of Laws Section 1</w:t>
      </w:r>
      <w:r w:rsidRPr="00211FB5">
        <w:noBreakHyphen/>
        <w:t>23</w:t>
      </w:r>
      <w:r w:rsidRPr="00211FB5">
        <w:noBreakHyphen/>
        <w:t xml:space="preserve">10 et seq.) </w:t>
      </w:r>
      <w:r w:rsidRPr="00211FB5">
        <w:noBreakHyphen/>
        <w:t xml:space="preserve"> 13.</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211FB5"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10.</w:t>
      </w:r>
      <w:r w:rsidRPr="00211FB5">
        <w:tab/>
        <w:t>Committee on Legislative Oversight (Oversight and Review of Government Operations and Accountability, SC Code of Laws Section 2</w:t>
      </w:r>
      <w:r w:rsidRPr="00211FB5">
        <w:noBreakHyphen/>
        <w:t>2</w:t>
      </w:r>
      <w:r w:rsidRPr="00211FB5">
        <w:noBreakHyphen/>
        <w:t xml:space="preserve">5 et seq.) </w:t>
      </w:r>
      <w:r w:rsidRPr="00211FB5">
        <w:noBreakHyphen/>
        <w:t xml:space="preserve"> 20.</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11.</w:t>
      </w:r>
      <w:r w:rsidRPr="00425043">
        <w:tab/>
        <w:t>House of Representatives Legislative Ethics Committee – 10.</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12.</w:t>
      </w:r>
      <w:r w:rsidRPr="00425043">
        <w:tab/>
        <w:t>Committee on Invitations and Memorial Resolutions (Invitations, Resolutions memorializing the Federal or State Government or any official or agency thereof, sympathy, and congratulatory Resolutions) – 5.</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tab/>
      </w:r>
      <w:r w:rsidRPr="00211FB5">
        <w:t>13.</w:t>
      </w:r>
      <w:r w:rsidRPr="00425043">
        <w:tab/>
        <w:t xml:space="preserve">Committee on Operations and Management of the House of Representatives (Advisory to the Speaker on personnel, administration and management of facilities, including management of the Blatt Building) – </w:t>
      </w:r>
      <w:r w:rsidRPr="00211FB5">
        <w:t>8</w:t>
      </w:r>
      <w:r w:rsidRPr="00425043">
        <w:t>.</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 xml:space="preserve">Each member shall serve on one and only one of the first six Standing Committees listed above.  However, a member of these Committees may also serve on any one of the following Committees: </w:t>
      </w:r>
      <w:r w:rsidRPr="00211FB5">
        <w:t>Committee on Regulations and Administrative Procedures, Committee on Legislative Oversight,</w:t>
      </w:r>
      <w:r w:rsidRPr="00425043">
        <w:t xml:space="preserve"> Committee on Rules, Committee on Interstate Cooperation, Committee on Ethics, Committee on Invitations, or Committee on Operations and Management of the House of Representatives.  The Speaker, Speaker </w:t>
      </w:r>
      <w:r w:rsidRPr="00425043">
        <w:rPr>
          <w:i/>
        </w:rPr>
        <w:t>Pro Tempore</w:t>
      </w:r>
      <w:r w:rsidRPr="00425043">
        <w:rPr>
          <w:iCs/>
        </w:rPr>
        <w:t>,</w:t>
      </w:r>
      <w:r w:rsidRPr="00425043">
        <w:t xml:space="preserve"> and Clerk shall serve as </w:t>
      </w:r>
      <w:r w:rsidRPr="00425043">
        <w:rPr>
          <w:i/>
        </w:rPr>
        <w:t>ex officio</w:t>
      </w:r>
      <w:r w:rsidRPr="00425043">
        <w:t xml:space="preserve"> members of the Committee on Operations and Management of the House of Representatives but no chairman of any other standing committee shall serve as a member of such committee.</w:t>
      </w:r>
    </w:p>
    <w:p w:rsidR="0090199F" w:rsidRPr="00211FB5"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211FB5">
        <w:rPr>
          <w:i/>
        </w:rPr>
        <w:t>Provided,</w:t>
      </w:r>
      <w:r w:rsidRPr="00211FB5">
        <w:t xml:space="preserve"> that a minimum of two members from each of the first six Standing Committees listed above shall be appointed to the Committee on Regulations and Administrative Procedures.</w:t>
      </w:r>
    </w:p>
    <w:p w:rsidR="0090199F" w:rsidRPr="00211FB5"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w:t>
      </w:r>
      <w:r w:rsidRPr="00425043">
        <w:lastRenderedPageBreak/>
        <w:t xml:space="preserve">respective term of office.  </w:t>
      </w:r>
      <w:r w:rsidRPr="00211FB5">
        <w:t xml:space="preserve">The Committee on Operations and Management of the House of Representatives shall consist of eight members.  Four members of the committee shall be members of the majority party represented in the House of Representatives and four members shall be members of the minority party represented in the House of Representatives or be nonaffiliated with any party or another party not in the majority.  The Chairman of the Committee on Operations and Management of the House shall be one of the four members of the committee from the majority party represented in the House to be elected by the members of the committee.  Other officers of the committee are not required to be affiliated with a particular party. </w:t>
      </w: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rPr>
        <w:t>Provided</w:t>
      </w:r>
      <w:r w:rsidRPr="00425043">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sidRPr="00425043">
        <w:rPr>
          <w:i/>
        </w:rPr>
        <w:t>ex officio</w:t>
      </w:r>
      <w:r w:rsidRPr="00425043">
        <w:t xml:space="preserve"> duties.</w:t>
      </w: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xml:space="preserve">, that except as herein provided neither the Speaker nor Speaker </w:t>
      </w:r>
      <w:r w:rsidRPr="00425043">
        <w:rPr>
          <w:i/>
        </w:rPr>
        <w:t>Pro Tempore</w:t>
      </w:r>
      <w:r w:rsidRPr="00425043">
        <w:t xml:space="preserve"> shall be a member of any of the foregoing Standing Committees.</w:t>
      </w: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After a committee has been appointed, no addition to it or change shall be made, except to fill a vacancy or to remove a member for conduct unbecoming a member.</w:t>
      </w:r>
    </w:p>
    <w:p w:rsidR="0090199F" w:rsidRPr="00DE0D3F" w:rsidRDefault="0090199F"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rPr>
          <w:i/>
        </w:rPr>
        <w:tab/>
        <w:t>Provided</w:t>
      </w:r>
      <w:r w:rsidRPr="00425043">
        <w:t>, that in filling a vacancy, the assignment of any member may be changed from another committee to fill such vacancy.</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4.3</w:t>
      </w:r>
      <w:r w:rsidRPr="00DE0D3F">
        <w:rPr>
          <w:b/>
        </w:rPr>
        <w:tab/>
      </w:r>
      <w:r w:rsidRPr="00DE0D3F">
        <w:t xml:space="preserve">Unless otherwise ordered, committees shall have jurisdiction only over matters pertaining to the subjects indicated by the names </w:t>
      </w:r>
      <w:r w:rsidRPr="00DE0D3F">
        <w:lastRenderedPageBreak/>
        <w:t>of the respective committees, and to the subject matter indicated in parenthesis following the names.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4.4</w:t>
      </w:r>
      <w:r w:rsidRPr="00DE0D3F">
        <w:rPr>
          <w:b/>
          <w:bCs/>
        </w:rPr>
        <w:tab/>
      </w:r>
      <w:r w:rsidRPr="00DE0D3F">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r>
      <w:r w:rsidRPr="00DE0D3F">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sidRPr="00DE0D3F">
        <w:rPr>
          <w:i/>
        </w:rPr>
        <w:t>Provided,</w:t>
      </w:r>
      <w:r w:rsidRPr="00DE0D3F">
        <w:t xml:space="preserve"> however, that the Committee on Rules and any committee of conference or free conference, may sit at any time and may report its message to the House at any time.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sit unless a quorum be present and all bills introduced by committees must carry the statement of the Chairman that the bill has the approval of two</w:t>
      </w:r>
      <w:r>
        <w:noBreakHyphen/>
      </w:r>
      <w:r w:rsidRPr="00DE0D3F">
        <w:t>thirds of the membership of the committee, except that the State Appropriations Bill, the Supplemental Appropriations Bill, a Rescission Bill, and the Deficiency Appropriations Bill may be introduced by a majority vote of the Ways and Means Committee.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introduce a bill pertaining to subject matter over which it has no jurisdiction.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No statewide bill directly appropriating money shall be considered by the House until after such bill has been referred to the Ways and Means Committee, </w:t>
      </w:r>
      <w:r w:rsidRPr="00DE0D3F">
        <w:rPr>
          <w:i/>
        </w:rPr>
        <w:t>provided,</w:t>
      </w:r>
      <w:r w:rsidRPr="00DE0D3F">
        <w:t xml:space="preserve"> however, a statewide bill which directly or by implication provides for </w:t>
      </w:r>
      <w:r w:rsidRPr="00DE0D3F">
        <w:rPr>
          <w:i/>
        </w:rPr>
        <w:t>per diem</w:t>
      </w:r>
      <w:r w:rsidRPr="00DE0D3F">
        <w:t xml:space="preserve">, subsistence or mileage in connection with the subject matter of the bill, but does </w:t>
      </w:r>
      <w:r w:rsidRPr="00DE0D3F">
        <w:lastRenderedPageBreak/>
        <w:t>not otherwise directly appropriate money, shall not be required to be referred to the Ways and Means Committee.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After the House sets a bill for Special Order pursuant to Rule 6.3, no point of order may be raised regarding its reference to committee, however, the House by majority vote may commit or recommit a bill or other matter under debate.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action shall be taken on a bill or resolution except at a regular or called meeting, but this shall not apply to resolutions referred to the Committee on Invitations and Memorial Resolutions.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4.5</w:t>
      </w:r>
      <w:r w:rsidRPr="00DE0D3F">
        <w:rPr>
          <w:b/>
        </w:rPr>
        <w:tab/>
      </w:r>
      <w:r w:rsidRPr="00DE0D3F">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sidRPr="00DE0D3F">
        <w:rPr>
          <w:i/>
          <w:iCs/>
        </w:rPr>
        <w:t>Provided</w:t>
      </w:r>
      <w:r w:rsidRPr="00DE0D3F">
        <w:t>, a legislative caucus as defined by Section 2</w:t>
      </w:r>
      <w:r>
        <w:noBreakHyphen/>
      </w:r>
      <w:r w:rsidRPr="00DE0D3F">
        <w:t>17</w:t>
      </w:r>
      <w:r>
        <w:noBreakHyphen/>
      </w:r>
      <w:r w:rsidRPr="00DE0D3F">
        <w:t>10 of the 1976 Code of Laws of South Carolina, as amended, and its meetings are not subject to the provisions of Title 30, Chapter 4 of the 1976 Code of Laws of South Carolina, as amended.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committee shall file a report unless the committee has met formally at an authorized time and place with a quorum present.  All standing committees of the House shall prepare and make available for public inspection, in compliance with Section 30</w:t>
      </w:r>
      <w:r>
        <w:noBreakHyphen/>
      </w:r>
      <w:r w:rsidRPr="00DE0D3F">
        <w:t>4</w:t>
      </w:r>
      <w:r>
        <w:noBreakHyphen/>
      </w:r>
      <w:r w:rsidRPr="00DE0D3F">
        <w:t>90 of the 1976 Code of Laws of South Carolina, as amended, the minutes of full committee meetings.  Such minutes need not be verbatim accounts of such meetings but shall include those matters required by the above mentioned Freedom of Information Act.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4.6</w:t>
      </w:r>
      <w:r w:rsidRPr="00DE0D3F">
        <w:rPr>
          <w:b/>
        </w:rPr>
        <w:tab/>
      </w:r>
      <w:r w:rsidRPr="00DE0D3F">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sidRPr="00DE0D3F">
        <w:rPr>
          <w:i/>
          <w:iCs/>
        </w:rPr>
        <w:t>Provided</w:t>
      </w:r>
      <w:r w:rsidRPr="00DE0D3F">
        <w:t>, however, that a member may request consideration of a bill or resolution pursuant to this rule only one time per bill or resolution during a legislative session.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4.7</w:t>
      </w:r>
      <w:r w:rsidRPr="00DE0D3F">
        <w:rPr>
          <w:b/>
        </w:rPr>
        <w:tab/>
      </w:r>
      <w:r w:rsidRPr="00DE0D3F">
        <w:rPr>
          <w:bCs/>
        </w:rPr>
        <w:t>a.</w:t>
      </w:r>
      <w:r w:rsidRPr="00DE0D3F">
        <w:rPr>
          <w:b/>
        </w:rPr>
        <w:tab/>
      </w:r>
      <w:r w:rsidRPr="00DE0D3F">
        <w:t>Each report of a committee shall contain the action of the committee on the bill or other measure being transmitted.  Such report shall certify the action by the committee and shall be signed by an officer of the committee.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0D3F">
        <w:tab/>
      </w:r>
      <w:r w:rsidRPr="00DE0D3F">
        <w:tab/>
        <w:t>b.</w:t>
      </w:r>
      <w:r w:rsidRPr="00DE0D3F">
        <w:tab/>
        <w:t>When reporting a Senate bill as favorable, the committee may include in its report an amendment identical to the final version of any House bill that has been referred to that committee and passed by the House during the current two</w:t>
      </w:r>
      <w:r>
        <w:noBreakHyphen/>
      </w:r>
      <w:r w:rsidRPr="00DE0D3F">
        <w:t>year session.  If the amendment is identical to a previously passed House bill, the amendment must be considered germane to the bill.</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211FB5"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4.8</w:t>
      </w:r>
      <w:r w:rsidRPr="00DE0D3F">
        <w:tab/>
      </w:r>
      <w:r w:rsidRPr="00425043">
        <w:t xml:space="preserve">Any bill, report, petition, or other paper except an amendment which may come before the House, may be committed or recommitted before a final decision thereon.  </w:t>
      </w:r>
      <w:r w:rsidRPr="00425043">
        <w:rPr>
          <w:i/>
          <w:iCs/>
        </w:rPr>
        <w:t>Provided</w:t>
      </w:r>
      <w:r w:rsidRPr="00425043">
        <w:t xml:space="preserve">, further that the Speaker </w:t>
      </w:r>
      <w:r w:rsidRPr="00211FB5">
        <w:t>shall</w:t>
      </w:r>
      <w:r w:rsidRPr="00425043">
        <w:t xml:space="preserve">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  </w:t>
      </w:r>
      <w:r w:rsidRPr="00211FB5">
        <w:rPr>
          <w:i/>
        </w:rPr>
        <w:t>Provided</w:t>
      </w:r>
      <w:r w:rsidRPr="00211FB5">
        <w:t>, the provisions of this rule may be dispensed with by a two</w:t>
      </w:r>
      <w:r w:rsidRPr="00211FB5">
        <w:noBreakHyphen/>
        <w:t>thirds vote of the membership present and voting of the House, a quorum being present.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4.9</w:t>
      </w:r>
      <w:r w:rsidRPr="00DE0D3F">
        <w:rPr>
          <w:b/>
        </w:rPr>
        <w:tab/>
      </w:r>
      <w:r w:rsidRPr="00DE0D3F">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r>
      <w:r w:rsidRPr="00DE0D3F">
        <w:t>thirds vote, unless same has first been considered by the appropriate Standing Committee of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4.10</w:t>
      </w:r>
      <w:r w:rsidRPr="00DE0D3F">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4.11</w:t>
      </w:r>
      <w:r w:rsidRPr="00DE0D3F">
        <w:tab/>
        <w:t>The Rules of the House so far as they are applicable shall be observed in a Committee of the Whole, the Chairman being substituted for the Speaker.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4.12</w:t>
      </w:r>
      <w:r w:rsidRPr="00DE0D3F">
        <w:tab/>
        <w:t>No Committee of the Whole or other committee shall deface or interline a bill or other paper, referred to it, but shall report any amendments recommended on a separate paper, noting the page and line.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4.13</w:t>
      </w:r>
      <w:r w:rsidRPr="00DE0D3F">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4.14</w:t>
      </w:r>
      <w:r w:rsidRPr="00DE0D3F">
        <w:tab/>
        <w:t>No member of a committee shall be allowed under any circumstances to vote by proxy.</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4.15</w:t>
      </w:r>
      <w:r w:rsidRPr="00DE0D3F">
        <w:tab/>
        <w:t>None of the House Rules shall be rescinded, suspended, or altered, except by written resolution which has been referred to the Rules Committee, or originates therein, and agreed to by two</w:t>
      </w:r>
      <w:r>
        <w:noBreakHyphen/>
      </w:r>
      <w:r w:rsidRPr="00DE0D3F">
        <w:t xml:space="preserve">thirds of the members of the House present after the committee has made </w:t>
      </w:r>
      <w:r w:rsidRPr="00DE0D3F">
        <w:lastRenderedPageBreak/>
        <w:t xml:space="preserve">its report.  </w:t>
      </w:r>
      <w:r w:rsidRPr="00DE0D3F">
        <w:rPr>
          <w:i/>
        </w:rPr>
        <w:t>Provided</w:t>
      </w:r>
      <w:r w:rsidRPr="00DE0D3F">
        <w:t>, that any rule may be amended by a simple majority of the House during the month of January of each year.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D3F">
        <w:rPr>
          <w:b/>
        </w:rPr>
        <w:tab/>
      </w:r>
      <w:r w:rsidRPr="00EF581F">
        <w:rPr>
          <w:b/>
        </w:rPr>
        <w:t>4.16</w:t>
      </w:r>
      <w:r>
        <w:tab/>
        <w:t xml:space="preserve">A. </w:t>
      </w:r>
      <w:r>
        <w:tab/>
      </w:r>
      <w:r w:rsidRPr="00056E35">
        <w:rPr>
          <w:color w:val="000000" w:themeColor="text1"/>
          <w:u w:color="000000" w:themeColor="text1"/>
        </w:rPr>
        <w:t xml:space="preserve">The House of Representatives Legislative Ethics Committee (Committee) consists of ten (10) members. 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B.</w:t>
      </w:r>
      <w:r>
        <w:rPr>
          <w:color w:val="000000" w:themeColor="text1"/>
          <w:u w:color="000000" w:themeColor="text1"/>
        </w:rPr>
        <w:t xml:space="preserve"> </w:t>
      </w:r>
      <w:r w:rsidRPr="00056E35">
        <w:rPr>
          <w:color w:val="000000" w:themeColor="text1"/>
          <w:u w:color="000000" w:themeColor="text1"/>
        </w:rPr>
        <w:t>Jurisdiction</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The committee shall have jurisdiction over individuals and entities pursuant to Chapter 13, Title 8.</w:t>
      </w:r>
      <w:r>
        <w:rPr>
          <w:color w:val="000000" w:themeColor="text1"/>
          <w:u w:color="000000" w:themeColor="text1"/>
        </w:rPr>
        <w:tab/>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No matter shall be considered later than four years after the violation allegedly occurred.</w:t>
      </w:r>
      <w:r>
        <w:rPr>
          <w:color w:val="000000" w:themeColor="text1"/>
          <w:u w:color="000000" w:themeColor="text1"/>
        </w:rPr>
        <w:tab/>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No complaint may be accepted by the Ethics Committee concerning a member of or candidate for the House during the fifty</w:t>
      </w:r>
      <w:r>
        <w:rPr>
          <w:color w:val="000000" w:themeColor="text1"/>
          <w:u w:color="000000" w:themeColor="text1"/>
        </w:rPr>
        <w:noBreakHyphen/>
      </w:r>
      <w:r w:rsidRPr="00056E35">
        <w:rPr>
          <w:color w:val="000000" w:themeColor="text1"/>
          <w:u w:color="000000" w:themeColor="text1"/>
        </w:rPr>
        <w:t>day period before an election in which the member or candidate is participating.</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C.</w:t>
      </w:r>
      <w:r>
        <w:rPr>
          <w:color w:val="000000" w:themeColor="text1"/>
          <w:u w:color="000000" w:themeColor="text1"/>
        </w:rPr>
        <w:t xml:space="preserve"> </w:t>
      </w:r>
      <w:r w:rsidRPr="00056E35">
        <w:rPr>
          <w:color w:val="000000" w:themeColor="text1"/>
          <w:u w:color="000000" w:themeColor="text1"/>
        </w:rPr>
        <w:t>Duties</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The committee shall:</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EF581F">
        <w:rPr>
          <w:color w:val="000000" w:themeColor="text1"/>
          <w:u w:val="single" w:color="000000" w:themeColor="text1"/>
        </w:rPr>
        <w:t>ascertain whether a person has failed to comply fully and accurately with the disclosure requirements of this Chapter</w:t>
      </w:r>
      <w:r>
        <w:rPr>
          <w:color w:val="000000" w:themeColor="text1"/>
          <w:u w:val="single" w:color="000000" w:themeColor="text1"/>
        </w:rPr>
        <w:t xml:space="preserve"> 13, Title 8</w:t>
      </w:r>
      <w:r w:rsidRPr="00EF581F">
        <w:rPr>
          <w:color w:val="000000" w:themeColor="text1"/>
          <w:u w:val="single" w:color="000000" w:themeColor="text1"/>
        </w:rPr>
        <w:t xml:space="preserve">, which may include, but </w:t>
      </w:r>
      <w:r>
        <w:rPr>
          <w:color w:val="000000" w:themeColor="text1"/>
          <w:u w:val="single" w:color="000000" w:themeColor="text1"/>
        </w:rPr>
        <w:t>are</w:t>
      </w:r>
      <w:r w:rsidRPr="00EF581F">
        <w:rPr>
          <w:color w:val="000000" w:themeColor="text1"/>
          <w:u w:val="single" w:color="000000" w:themeColor="text1"/>
        </w:rPr>
        <w:t xml:space="preserve"> not limited to, an audit of filed reports and applicable campaign bank statements, and to promptly notify the person to file the necessary notices and reports to satisfy the requirements of this Chapter</w:t>
      </w:r>
      <w:r>
        <w:rPr>
          <w:color w:val="000000" w:themeColor="text1"/>
          <w:u w:val="single" w:color="000000" w:themeColor="text1"/>
        </w:rPr>
        <w:t xml:space="preserve"> 13, Title 8</w:t>
      </w:r>
      <w:r w:rsidRPr="00EF581F">
        <w:rPr>
          <w:color w:val="000000" w:themeColor="text1"/>
          <w:u w:val="single" w:color="000000" w:themeColor="text1"/>
        </w:rPr>
        <w:t>;</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color w:val="000000" w:themeColor="text1"/>
          <w:u w:val="single" w:color="000000" w:themeColor="text1"/>
        </w:rPr>
        <w:t>(2)</w:t>
      </w:r>
      <w:r>
        <w:rPr>
          <w:color w:val="000000" w:themeColor="text1"/>
          <w:u w:color="000000" w:themeColor="text1"/>
        </w:rPr>
        <w:tab/>
      </w:r>
      <w:r w:rsidRPr="00056E35">
        <w:rPr>
          <w:color w:val="000000" w:themeColor="text1"/>
          <w:u w:color="000000" w:themeColor="text1"/>
        </w:rPr>
        <w:t xml:space="preserve">receive complaints or allegations concerning any person under the jurisdiction of the committee alleging a violation of Chapter 13, Title 8 or Chapter 17, Title 2 </w:t>
      </w:r>
      <w:r w:rsidRPr="00553EE1">
        <w:rPr>
          <w:color w:val="000000" w:themeColor="text1"/>
          <w:u w:val="single" w:color="000000" w:themeColor="text1"/>
        </w:rPr>
        <w:t>and refer any complaint except for a complaint regarding a violation of the rules of the House of Representatives to the State Ethics Commission (commission) for investigation in compliance with Sections 8</w:t>
      </w:r>
      <w:r>
        <w:rPr>
          <w:color w:val="000000" w:themeColor="text1"/>
          <w:u w:val="single" w:color="000000" w:themeColor="text1"/>
        </w:rPr>
        <w:noBreakHyphen/>
      </w:r>
      <w:r w:rsidRPr="00553EE1">
        <w:rPr>
          <w:color w:val="000000" w:themeColor="text1"/>
          <w:u w:val="single" w:color="000000" w:themeColor="text1"/>
        </w:rPr>
        <w:t>13</w:t>
      </w:r>
      <w:r>
        <w:rPr>
          <w:color w:val="000000" w:themeColor="text1"/>
          <w:u w:val="single" w:color="000000" w:themeColor="text1"/>
        </w:rPr>
        <w:noBreakHyphen/>
      </w:r>
      <w:r w:rsidRPr="00553EE1">
        <w:rPr>
          <w:color w:val="000000" w:themeColor="text1"/>
          <w:u w:val="single" w:color="000000" w:themeColor="text1"/>
        </w:rPr>
        <w:t>530</w:t>
      </w:r>
      <w:r>
        <w:rPr>
          <w:color w:val="000000" w:themeColor="text1"/>
          <w:u w:val="single" w:color="000000" w:themeColor="text1"/>
        </w:rPr>
        <w:t xml:space="preserve"> through 8</w:t>
      </w:r>
      <w:r>
        <w:rPr>
          <w:color w:val="000000" w:themeColor="text1"/>
          <w:u w:val="single" w:color="000000" w:themeColor="text1"/>
        </w:rPr>
        <w:noBreakHyphen/>
        <w:t>13</w:t>
      </w:r>
      <w:r>
        <w:rPr>
          <w:color w:val="000000" w:themeColor="text1"/>
          <w:u w:val="single" w:color="000000" w:themeColor="text1"/>
        </w:rPr>
        <w:noBreakHyphen/>
      </w:r>
      <w:r w:rsidRPr="00553EE1">
        <w:rPr>
          <w:color w:val="000000" w:themeColor="text1"/>
          <w:u w:val="single" w:color="000000" w:themeColor="text1"/>
        </w:rPr>
        <w:t>550</w:t>
      </w:r>
      <w:r w:rsidRPr="00056E35">
        <w:rPr>
          <w:color w:val="000000" w:themeColor="text1"/>
          <w:u w:color="000000" w:themeColor="text1"/>
        </w:rPr>
        <w:t>;</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(2)</w:t>
      </w:r>
      <w:r w:rsidRPr="000F5D45">
        <w:rPr>
          <w:color w:val="000000" w:themeColor="text1"/>
          <w:u w:val="single" w:color="000000" w:themeColor="text1"/>
        </w:rPr>
        <w:t>(3)</w:t>
      </w:r>
      <w:r>
        <w:rPr>
          <w:color w:val="000000" w:themeColor="text1"/>
          <w:u w:color="000000" w:themeColor="text1"/>
        </w:rPr>
        <w:tab/>
      </w:r>
      <w:r w:rsidRPr="00056E35">
        <w:rPr>
          <w:color w:val="000000" w:themeColor="text1"/>
          <w:u w:color="000000" w:themeColor="text1"/>
        </w:rPr>
        <w:t xml:space="preserve">upon a majority vote of the members of the committee initiate a complaint concerning any person under the jurisdiction of </w:t>
      </w:r>
      <w:r w:rsidRPr="00056E35">
        <w:rPr>
          <w:color w:val="000000" w:themeColor="text1"/>
          <w:u w:color="000000" w:themeColor="text1"/>
        </w:rPr>
        <w:lastRenderedPageBreak/>
        <w:t xml:space="preserve">the committee alleging a violation of Chapter 13, Title 8 or Chapter 17, Title 2 </w:t>
      </w:r>
      <w:r w:rsidRPr="00EF581F">
        <w:rPr>
          <w:color w:val="000000" w:themeColor="text1"/>
          <w:u w:val="single" w:color="000000" w:themeColor="text1"/>
        </w:rPr>
        <w:t xml:space="preserve">and refer the complaint for investigation to the </w:t>
      </w:r>
      <w:r>
        <w:rPr>
          <w:color w:val="000000" w:themeColor="text1"/>
          <w:u w:val="single" w:color="000000" w:themeColor="text1"/>
        </w:rPr>
        <w:t>commission</w:t>
      </w:r>
      <w:r w:rsidRPr="00EF581F">
        <w:rPr>
          <w:color w:val="000000" w:themeColor="text1"/>
          <w:u w:val="single" w:color="000000" w:themeColor="text1"/>
        </w:rPr>
        <w:t xml:space="preserve"> except for a complaint concerning a violation of the rules of the House of Representatives</w:t>
      </w:r>
      <w:r w:rsidRPr="00056E35">
        <w:rPr>
          <w:color w:val="000000" w:themeColor="text1"/>
          <w:u w:color="000000" w:themeColor="text1"/>
        </w:rPr>
        <w:t>;</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(3)</w:t>
      </w:r>
      <w:r w:rsidRPr="000F5D45">
        <w:rPr>
          <w:color w:val="000000" w:themeColor="text1"/>
          <w:u w:val="single" w:color="000000" w:themeColor="text1"/>
        </w:rPr>
        <w:t>(4)</w:t>
      </w:r>
      <w:r>
        <w:rPr>
          <w:color w:val="000000" w:themeColor="text1"/>
          <w:u w:color="000000" w:themeColor="text1"/>
        </w:rPr>
        <w:tab/>
      </w:r>
      <w:r w:rsidRPr="00056E35">
        <w:rPr>
          <w:color w:val="000000" w:themeColor="text1"/>
          <w:u w:color="000000" w:themeColor="text1"/>
        </w:rPr>
        <w:t xml:space="preserve">cause to be investigated any complaints or allegations </w:t>
      </w:r>
      <w:r w:rsidRPr="00553EE1">
        <w:rPr>
          <w:color w:val="000000" w:themeColor="text1"/>
          <w:u w:val="single" w:color="000000" w:themeColor="text1"/>
        </w:rPr>
        <w:t>regarding a violation of the rules of the House of Representatives or technical violation</w:t>
      </w:r>
      <w:r w:rsidRPr="00056E35">
        <w:rPr>
          <w:color w:val="000000" w:themeColor="text1"/>
          <w:u w:color="000000" w:themeColor="text1"/>
        </w:rPr>
        <w:t>;</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(4)</w:t>
      </w:r>
      <w:r w:rsidRPr="000F5D45">
        <w:rPr>
          <w:color w:val="000000" w:themeColor="text1"/>
          <w:u w:val="single" w:color="000000" w:themeColor="text1"/>
        </w:rPr>
        <w:t>(5)</w:t>
      </w:r>
      <w:r>
        <w:rPr>
          <w:color w:val="000000" w:themeColor="text1"/>
          <w:u w:color="000000" w:themeColor="text1"/>
        </w:rPr>
        <w:tab/>
      </w:r>
      <w:r w:rsidRPr="00056E35">
        <w:rPr>
          <w:color w:val="000000" w:themeColor="text1"/>
          <w:u w:color="000000" w:themeColor="text1"/>
        </w:rPr>
        <w:t>upon request of any member, officer, or employee of the House render committee advisory opinions with regard to legislative ethics when, in its judgment, these opinions would serve the public interest. Such advisory opinions shall serve as binding precedent for the committee until specifically altered or withdrawn;</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(5)</w:t>
      </w:r>
      <w:r w:rsidRPr="000F5D45">
        <w:rPr>
          <w:color w:val="000000" w:themeColor="text1"/>
          <w:u w:val="single" w:color="000000" w:themeColor="text1"/>
        </w:rPr>
        <w:t>(6)</w:t>
      </w:r>
      <w:r>
        <w:rPr>
          <w:color w:val="000000" w:themeColor="text1"/>
          <w:u w:color="000000" w:themeColor="text1"/>
        </w:rPr>
        <w:tab/>
      </w:r>
      <w:r w:rsidRPr="00056E35">
        <w:rPr>
          <w:color w:val="000000" w:themeColor="text1"/>
          <w:u w:color="000000" w:themeColor="text1"/>
        </w:rPr>
        <w:t xml:space="preserve">act as an advisory body to the House and to individual members of or candidates for the House on questions pertaining to Chapter 13, Title 8 or Chapter 17, Title 2;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(6)</w:t>
      </w:r>
      <w:r w:rsidRPr="000F5D45">
        <w:rPr>
          <w:color w:val="000000" w:themeColor="text1"/>
          <w:u w:val="single" w:color="000000" w:themeColor="text1"/>
        </w:rPr>
        <w:t>(7)</w:t>
      </w:r>
      <w:r>
        <w:rPr>
          <w:color w:val="000000" w:themeColor="text1"/>
          <w:u w:color="000000" w:themeColor="text1"/>
        </w:rPr>
        <w:tab/>
      </w:r>
      <w:r w:rsidRPr="00056E35">
        <w:rPr>
          <w:color w:val="000000" w:themeColor="text1"/>
          <w:u w:color="000000" w:themeColor="text1"/>
        </w:rPr>
        <w:t>issue through its staff a written informal advisory opinion, based on real or hypothetical sets of circumstances, to a person or entity within the committee</w:t>
      </w:r>
      <w:r w:rsidRPr="00312AA3">
        <w:rPr>
          <w:color w:val="000000" w:themeColor="text1"/>
          <w:u w:color="000000" w:themeColor="text1"/>
        </w:rPr>
        <w:t>’</w:t>
      </w:r>
      <w:r w:rsidRPr="00056E35">
        <w:rPr>
          <w:color w:val="000000" w:themeColor="text1"/>
          <w:u w:color="000000" w:themeColor="text1"/>
        </w:rPr>
        <w:t>s jurisdiction upon that person</w:t>
      </w:r>
      <w:r w:rsidRPr="00312AA3">
        <w:rPr>
          <w:color w:val="000000" w:themeColor="text1"/>
          <w:u w:color="000000" w:themeColor="text1"/>
        </w:rPr>
        <w:t>’</w:t>
      </w:r>
      <w:r w:rsidRPr="00056E35">
        <w:rPr>
          <w:color w:val="000000" w:themeColor="text1"/>
          <w:u w:color="000000" w:themeColor="text1"/>
        </w:rPr>
        <w:t>s or entity</w:t>
      </w:r>
      <w:r w:rsidRPr="00312AA3">
        <w:rPr>
          <w:color w:val="000000" w:themeColor="text1"/>
          <w:u w:color="000000" w:themeColor="text1"/>
        </w:rPr>
        <w:t>’</w:t>
      </w:r>
      <w:r w:rsidRPr="00056E35">
        <w:rPr>
          <w:color w:val="000000" w:themeColor="text1"/>
          <w:u w:color="000000" w:themeColor="text1"/>
        </w:rPr>
        <w:t>s request. If an informal advisory opinion is raised as a defense in response to a complaint, the committee shall consider whether the respondent is the person who requested the informal advisory opinion or is a member of the entity that requested the informal opinion. The committee also shall consider the accuracy of the facts presented in the informal advisory opinion and determine whether the respondent relied in good faith upon the written informal advisory opinion. The committee shall consider this information prior to making a probable cause determination;</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(7)</w:t>
      </w:r>
      <w:r w:rsidRPr="000F5D45">
        <w:rPr>
          <w:color w:val="000000" w:themeColor="text1"/>
          <w:u w:val="single" w:color="000000" w:themeColor="text1"/>
        </w:rPr>
        <w:t>(8)</w:t>
      </w:r>
      <w:r>
        <w:rPr>
          <w:color w:val="000000" w:themeColor="text1"/>
          <w:u w:color="000000" w:themeColor="text1"/>
        </w:rPr>
        <w:tab/>
      </w:r>
      <w:r w:rsidRPr="00056E35">
        <w:rPr>
          <w:color w:val="000000" w:themeColor="text1"/>
          <w:u w:color="000000" w:themeColor="text1"/>
        </w:rPr>
        <w:t xml:space="preserve">administer or recommend appropriate sanctions or dismiss charges as the result of a properly filed complaint </w:t>
      </w:r>
      <w:r w:rsidRPr="00553EE1">
        <w:rPr>
          <w:color w:val="000000" w:themeColor="text1"/>
          <w:u w:val="single" w:color="000000" w:themeColor="text1"/>
        </w:rPr>
        <w:t xml:space="preserve">including a complaint which has been investigated by the </w:t>
      </w:r>
      <w:r>
        <w:rPr>
          <w:color w:val="000000" w:themeColor="text1"/>
          <w:u w:val="single" w:color="000000" w:themeColor="text1"/>
        </w:rPr>
        <w:t>commission</w:t>
      </w:r>
      <w:r w:rsidRPr="00056E35">
        <w:rPr>
          <w:color w:val="000000" w:themeColor="text1"/>
          <w:u w:color="000000" w:themeColor="text1"/>
        </w:rPr>
        <w:t>;</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(8)</w:t>
      </w:r>
      <w:r w:rsidRPr="000F5D45">
        <w:rPr>
          <w:color w:val="000000" w:themeColor="text1"/>
          <w:u w:val="single" w:color="000000" w:themeColor="text1"/>
        </w:rPr>
        <w:t>(9)</w:t>
      </w:r>
      <w:r>
        <w:rPr>
          <w:color w:val="000000" w:themeColor="text1"/>
          <w:u w:color="000000" w:themeColor="text1"/>
        </w:rPr>
        <w:tab/>
      </w:r>
      <w:r w:rsidRPr="00056E35">
        <w:rPr>
          <w:color w:val="000000" w:themeColor="text1"/>
          <w:u w:color="000000" w:themeColor="text1"/>
        </w:rPr>
        <w:t>ascertain whether a person has failed to comply fully and accurately with the disclosure requirements of Chapter 13, Title 8 and promptly notify the person to file the necessary disclosures to satisfy the requirements and assess and collect any fines or fees authorized by state law for the failure to timely file a disclosure statement; and</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0F5D45">
        <w:rPr>
          <w:strike/>
          <w:color w:val="000000" w:themeColor="text1"/>
          <w:u w:color="000000" w:themeColor="text1"/>
        </w:rPr>
        <w:t>(9)</w:t>
      </w:r>
      <w:r w:rsidRPr="000F5D45">
        <w:rPr>
          <w:color w:val="000000" w:themeColor="text1"/>
          <w:u w:val="single" w:color="000000" w:themeColor="text1"/>
        </w:rPr>
        <w:t>(10)</w:t>
      </w:r>
      <w:r>
        <w:rPr>
          <w:color w:val="000000" w:themeColor="text1"/>
          <w:u w:color="000000" w:themeColor="text1"/>
        </w:rPr>
        <w:tab/>
      </w:r>
      <w:r w:rsidRPr="00056E35">
        <w:rPr>
          <w:color w:val="000000" w:themeColor="text1"/>
          <w:u w:color="000000" w:themeColor="text1"/>
        </w:rPr>
        <w:t xml:space="preserve">recommend a rule or statutory change relating to ethics as the committee deems appropriate.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D.</w:t>
      </w:r>
      <w:r>
        <w:rPr>
          <w:color w:val="000000" w:themeColor="text1"/>
          <w:u w:color="000000" w:themeColor="text1"/>
        </w:rPr>
        <w:t xml:space="preserve"> </w:t>
      </w:r>
      <w:r>
        <w:rPr>
          <w:color w:val="000000" w:themeColor="text1"/>
          <w:u w:color="000000" w:themeColor="text1"/>
        </w:rPr>
        <w:tab/>
      </w:r>
      <w:r w:rsidRPr="00056E35">
        <w:rPr>
          <w:color w:val="000000" w:themeColor="text1"/>
          <w:u w:color="000000" w:themeColor="text1"/>
        </w:rPr>
        <w:t>Complaints and Investigations</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6F4ABD">
        <w:rPr>
          <w:strike/>
          <w:u w:color="000000" w:themeColor="text1"/>
        </w:rPr>
        <w:t>Complaints must be written, sworn, and contain allegations of specific conduct believed to be a violation within the jurisdiction of the committee.</w:t>
      </w:r>
      <w:r>
        <w:rPr>
          <w:u w:color="000000" w:themeColor="text1"/>
        </w:rPr>
        <w:t xml:space="preserve">  </w:t>
      </w:r>
      <w:r w:rsidRPr="00553EE1">
        <w:rPr>
          <w:color w:val="000000" w:themeColor="text1"/>
          <w:u w:val="single" w:color="000000" w:themeColor="text1"/>
        </w:rPr>
        <w:t xml:space="preserve">Complaints must be verified in </w:t>
      </w:r>
      <w:r w:rsidRPr="00553EE1">
        <w:rPr>
          <w:color w:val="000000" w:themeColor="text1"/>
          <w:u w:val="single" w:color="000000" w:themeColor="text1"/>
        </w:rPr>
        <w:lastRenderedPageBreak/>
        <w:t>writing and state the name of the person alleged to have committed the violation and the particulars of the violation.</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 xml:space="preserve">When a complaint is filed with or by the committee, a copy must be sent to the person alleged to have committed the violation, the respondent, </w:t>
      </w:r>
      <w:r w:rsidRPr="00553EE1">
        <w:rPr>
          <w:color w:val="000000" w:themeColor="text1"/>
          <w:u w:val="single" w:color="000000" w:themeColor="text1"/>
        </w:rPr>
        <w:t>and to the commission for investigation, except for a complaint alleging a violation of the rules of the House of Representatives,</w:t>
      </w:r>
      <w:r w:rsidRPr="00056E35">
        <w:rPr>
          <w:color w:val="000000" w:themeColor="text1"/>
          <w:u w:color="000000" w:themeColor="text1"/>
        </w:rPr>
        <w:t xml:space="preserve"> within thirty days from the date the complaint was filed</w:t>
      </w:r>
      <w:r>
        <w:rPr>
          <w:color w:val="000000" w:themeColor="text1"/>
          <w:u w:color="000000" w:themeColor="text1"/>
        </w:rPr>
        <w:t xml:space="preserve"> </w:t>
      </w:r>
      <w:r w:rsidRPr="006F4ABD">
        <w:rPr>
          <w:strike/>
          <w:u w:color="000000" w:themeColor="text1"/>
        </w:rPr>
        <w:t>and prior to the initiation of any investigation</w:t>
      </w:r>
      <w:r w:rsidRPr="00056E35">
        <w:rPr>
          <w:color w:val="000000" w:themeColor="text1"/>
          <w:u w:color="000000" w:themeColor="text1"/>
        </w:rPr>
        <w:t>.</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 xml:space="preserve">If the committee determines that the complaint </w:t>
      </w:r>
      <w:r w:rsidRPr="00553EE1">
        <w:rPr>
          <w:color w:val="000000" w:themeColor="text1"/>
          <w:u w:val="single" w:color="000000" w:themeColor="text1"/>
        </w:rPr>
        <w:t>regarding a violation of the rules of the House of Representatives</w:t>
      </w:r>
      <w:r w:rsidRPr="00056E35">
        <w:rPr>
          <w:color w:val="000000" w:themeColor="text1"/>
          <w:u w:color="000000" w:themeColor="text1"/>
        </w:rPr>
        <w:t xml:space="preserve"> alleges facts sufficient to constitute a violation, an investigation shall be conducted into the alleged violation.</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(4)</w:t>
      </w:r>
      <w:r>
        <w:rPr>
          <w:color w:val="000000" w:themeColor="text1"/>
          <w:u w:color="000000" w:themeColor="text1"/>
        </w:rPr>
        <w:tab/>
      </w:r>
      <w:r w:rsidRPr="00056E35">
        <w:rPr>
          <w:color w:val="000000" w:themeColor="text1"/>
          <w:u w:color="000000" w:themeColor="text1"/>
        </w:rPr>
        <w:t xml:space="preserve">Upon the initiation of an investigation by the committee, pursuant to Rule 4.16D.(3) the committee shall notify the respondent of what matters it intends to investigate and the respondent shall have the opportunity to submit a written response to any complaint or allegations being investigated within thirty days of being notified by the committee. </w:t>
      </w:r>
      <w:r>
        <w:rPr>
          <w:color w:val="000000" w:themeColor="text1"/>
          <w:u w:color="000000" w:themeColor="text1"/>
        </w:rPr>
        <w:t xml:space="preserve"> </w:t>
      </w:r>
      <w:r w:rsidRPr="00553EE1">
        <w:rPr>
          <w:color w:val="000000" w:themeColor="text1"/>
          <w:u w:val="single" w:color="000000" w:themeColor="text1"/>
        </w:rPr>
        <w:t xml:space="preserve">Any complaint referred to the commission by the committee will be handled in </w:t>
      </w:r>
      <w:r>
        <w:rPr>
          <w:color w:val="000000" w:themeColor="text1"/>
          <w:u w:val="single" w:color="000000" w:themeColor="text1"/>
        </w:rPr>
        <w:t>accordance with Sections 8</w:t>
      </w:r>
      <w:r>
        <w:rPr>
          <w:color w:val="000000" w:themeColor="text1"/>
          <w:u w:val="single" w:color="000000" w:themeColor="text1"/>
        </w:rPr>
        <w:noBreakHyphen/>
        <w:t>13</w:t>
      </w:r>
      <w:r>
        <w:rPr>
          <w:color w:val="000000" w:themeColor="text1"/>
          <w:u w:val="single" w:color="000000" w:themeColor="text1"/>
        </w:rPr>
        <w:noBreakHyphen/>
        <w:t>530 through 8</w:t>
      </w:r>
      <w:r>
        <w:rPr>
          <w:color w:val="000000" w:themeColor="text1"/>
          <w:u w:val="single" w:color="000000" w:themeColor="text1"/>
        </w:rPr>
        <w:noBreakHyphen/>
        <w:t>13</w:t>
      </w:r>
      <w:r>
        <w:rPr>
          <w:color w:val="000000" w:themeColor="text1"/>
          <w:u w:val="single" w:color="000000" w:themeColor="text1"/>
        </w:rPr>
        <w:noBreakHyphen/>
      </w:r>
      <w:r w:rsidRPr="00553EE1">
        <w:rPr>
          <w:color w:val="000000" w:themeColor="text1"/>
          <w:u w:val="single" w:color="000000" w:themeColor="text1"/>
        </w:rPr>
        <w:t>550.</w:t>
      </w:r>
    </w:p>
    <w:p w:rsidR="0090199F" w:rsidRPr="00553EE1"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56E35">
        <w:rPr>
          <w:color w:val="000000" w:themeColor="text1"/>
          <w:u w:color="000000" w:themeColor="text1"/>
        </w:rPr>
        <w:tab/>
      </w:r>
      <w:r w:rsidRPr="00B446C0">
        <w:rPr>
          <w:color w:val="000000" w:themeColor="text1"/>
          <w:u w:color="000000" w:themeColor="text1"/>
        </w:rPr>
        <w:t>(5)</w:t>
      </w:r>
      <w:r w:rsidRPr="00B446C0">
        <w:rPr>
          <w:color w:val="000000" w:themeColor="text1"/>
          <w:u w:color="000000" w:themeColor="text1"/>
        </w:rPr>
        <w:tab/>
      </w:r>
      <w:r w:rsidRPr="00553EE1">
        <w:rPr>
          <w:color w:val="000000" w:themeColor="text1"/>
          <w:u w:val="single" w:color="000000" w:themeColor="text1"/>
        </w:rPr>
        <w:t xml:space="preserve">After the investigation of a complaint referred to the </w:t>
      </w:r>
      <w:r>
        <w:rPr>
          <w:color w:val="000000" w:themeColor="text1"/>
          <w:u w:val="single" w:color="000000" w:themeColor="text1"/>
        </w:rPr>
        <w:t>commission</w:t>
      </w:r>
      <w:r w:rsidRPr="00553EE1">
        <w:rPr>
          <w:color w:val="000000" w:themeColor="text1"/>
          <w:u w:val="single" w:color="000000" w:themeColor="text1"/>
        </w:rPr>
        <w:t xml:space="preserve"> and the </w:t>
      </w:r>
      <w:r>
        <w:rPr>
          <w:color w:val="000000" w:themeColor="text1"/>
          <w:u w:val="single" w:color="000000" w:themeColor="text1"/>
        </w:rPr>
        <w:t>commission</w:t>
      </w:r>
      <w:r w:rsidRPr="00553EE1">
        <w:rPr>
          <w:color w:val="000000" w:themeColor="text1"/>
          <w:u w:val="single" w:color="000000" w:themeColor="text1"/>
        </w:rPr>
        <w:t xml:space="preserve"> subsequently provides a report</w:t>
      </w:r>
      <w:r>
        <w:rPr>
          <w:color w:val="000000" w:themeColor="text1"/>
          <w:u w:val="single" w:color="000000" w:themeColor="text1"/>
        </w:rPr>
        <w:t xml:space="preserve"> </w:t>
      </w:r>
      <w:r w:rsidRPr="00553EE1">
        <w:rPr>
          <w:color w:val="000000" w:themeColor="text1"/>
          <w:u w:val="single" w:color="000000" w:themeColor="text1"/>
        </w:rPr>
        <w:t xml:space="preserve">to the committee with a recommendation that there is probable cause to believe a violation of Chapter 13, Title 8 or of Chapter 17, Title 2 has occurred, the committee may then concur or nonconcur with the </w:t>
      </w:r>
      <w:r>
        <w:rPr>
          <w:color w:val="000000" w:themeColor="text1"/>
          <w:u w:val="single" w:color="000000" w:themeColor="text1"/>
        </w:rPr>
        <w:t>commission</w:t>
      </w:r>
      <w:r w:rsidRPr="00312AA3">
        <w:rPr>
          <w:color w:val="000000" w:themeColor="text1"/>
          <w:u w:val="single" w:color="000000" w:themeColor="text1"/>
        </w:rPr>
        <w:t>’</w:t>
      </w:r>
      <w:r w:rsidRPr="00553EE1">
        <w:rPr>
          <w:color w:val="000000" w:themeColor="text1"/>
          <w:u w:val="single" w:color="000000" w:themeColor="text1"/>
        </w:rPr>
        <w:t>s recommendation, or within forty</w:t>
      </w:r>
      <w:r>
        <w:rPr>
          <w:color w:val="000000" w:themeColor="text1"/>
          <w:u w:val="single" w:color="000000" w:themeColor="text1"/>
        </w:rPr>
        <w:noBreakHyphen/>
      </w:r>
      <w:r w:rsidRPr="00553EE1">
        <w:rPr>
          <w:color w:val="000000" w:themeColor="text1"/>
          <w:u w:val="single" w:color="000000" w:themeColor="text1"/>
        </w:rPr>
        <w:t xml:space="preserve">five days from the </w:t>
      </w:r>
      <w:r>
        <w:rPr>
          <w:color w:val="000000" w:themeColor="text1"/>
          <w:u w:val="single" w:color="000000" w:themeColor="text1"/>
        </w:rPr>
        <w:t>committee</w:t>
      </w:r>
      <w:r w:rsidRPr="00312AA3">
        <w:rPr>
          <w:color w:val="000000" w:themeColor="text1"/>
          <w:u w:val="single" w:color="000000" w:themeColor="text1"/>
        </w:rPr>
        <w:t>’</w:t>
      </w:r>
      <w:r w:rsidRPr="00553EE1">
        <w:rPr>
          <w:color w:val="000000" w:themeColor="text1"/>
          <w:u w:val="single" w:color="000000" w:themeColor="text1"/>
        </w:rPr>
        <w:t>s receipt of the report, submit a request to the commission to continue the investigation in order to review information previously received or consider additional matters not considered by the commission.</w:t>
      </w:r>
    </w:p>
    <w:p w:rsidR="0090199F" w:rsidRPr="00553EE1"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25326">
        <w:rPr>
          <w:color w:val="000000" w:themeColor="text1"/>
          <w:u w:color="000000" w:themeColor="text1"/>
        </w:rPr>
        <w:tab/>
      </w:r>
      <w:r w:rsidRPr="00553EE1">
        <w:rPr>
          <w:color w:val="000000" w:themeColor="text1"/>
          <w:u w:val="single" w:color="000000" w:themeColor="text1"/>
        </w:rPr>
        <w:t>(6)</w:t>
      </w:r>
      <w:r w:rsidRPr="00B25326">
        <w:rPr>
          <w:color w:val="000000" w:themeColor="text1"/>
          <w:u w:color="000000" w:themeColor="text1"/>
        </w:rPr>
        <w:tab/>
      </w:r>
      <w:r w:rsidRPr="00553EE1">
        <w:rPr>
          <w:color w:val="000000" w:themeColor="text1"/>
          <w:u w:val="single" w:color="000000" w:themeColor="text1"/>
        </w:rPr>
        <w:t>If, after reviewing the commission</w:t>
      </w:r>
      <w:r w:rsidRPr="00312AA3">
        <w:rPr>
          <w:color w:val="000000" w:themeColor="text1"/>
          <w:u w:val="single" w:color="000000" w:themeColor="text1"/>
        </w:rPr>
        <w:t>’</w:t>
      </w:r>
      <w:r w:rsidRPr="00553EE1">
        <w:rPr>
          <w:color w:val="000000" w:themeColor="text1"/>
          <w:u w:val="single" w:color="000000" w:themeColor="text1"/>
        </w:rPr>
        <w:t xml:space="preserve">s recommendation and relevant evidence, the </w:t>
      </w:r>
      <w:r>
        <w:rPr>
          <w:color w:val="000000" w:themeColor="text1"/>
          <w:u w:val="single" w:color="000000" w:themeColor="text1"/>
        </w:rPr>
        <w:t>committee</w:t>
      </w:r>
      <w:r w:rsidRPr="00553EE1">
        <w:rPr>
          <w:color w:val="000000" w:themeColor="text1"/>
          <w:u w:val="single" w:color="000000" w:themeColor="text1"/>
        </w:rPr>
        <w:t xml:space="preserve"> determines that there is not competent and substantial evidence of a violation of Chapter 13, Title 8 or of Chapter 17, Title 2 has occurred, the </w:t>
      </w:r>
      <w:r>
        <w:rPr>
          <w:color w:val="000000" w:themeColor="text1"/>
          <w:u w:val="single" w:color="000000" w:themeColor="text1"/>
        </w:rPr>
        <w:t>committee</w:t>
      </w:r>
      <w:r w:rsidRPr="00553EE1">
        <w:rPr>
          <w:color w:val="000000" w:themeColor="text1"/>
          <w:u w:val="single" w:color="000000" w:themeColor="text1"/>
        </w:rPr>
        <w:t xml:space="preserve"> shall dismiss the complaint and send a written decision to the respondent and the complainant. The notice of dismissal must be made public if the commission made a recommendation that probable cause existed.</w:t>
      </w:r>
    </w:p>
    <w:p w:rsidR="0090199F" w:rsidRPr="00553EE1"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25326">
        <w:rPr>
          <w:color w:val="000000" w:themeColor="text1"/>
          <w:u w:color="000000" w:themeColor="text1"/>
        </w:rPr>
        <w:tab/>
      </w:r>
      <w:r w:rsidRPr="00553EE1">
        <w:rPr>
          <w:color w:val="000000" w:themeColor="text1"/>
          <w:u w:val="single" w:color="000000" w:themeColor="text1"/>
        </w:rPr>
        <w:t>(7)</w:t>
      </w:r>
      <w:r w:rsidRPr="00B25326">
        <w:rPr>
          <w:color w:val="000000" w:themeColor="text1"/>
          <w:u w:color="000000" w:themeColor="text1"/>
        </w:rPr>
        <w:tab/>
      </w:r>
      <w:r w:rsidRPr="00553EE1">
        <w:rPr>
          <w:color w:val="000000" w:themeColor="text1"/>
          <w:u w:val="single" w:color="000000" w:themeColor="text1"/>
        </w:rPr>
        <w:t>If, after reviewing the commission</w:t>
      </w:r>
      <w:r w:rsidRPr="00312AA3">
        <w:rPr>
          <w:color w:val="000000" w:themeColor="text1"/>
          <w:u w:val="single" w:color="000000" w:themeColor="text1"/>
        </w:rPr>
        <w:t>’</w:t>
      </w:r>
      <w:r w:rsidRPr="00553EE1">
        <w:rPr>
          <w:color w:val="000000" w:themeColor="text1"/>
          <w:u w:val="single" w:color="000000" w:themeColor="text1"/>
        </w:rPr>
        <w:t xml:space="preserve">s recommendation and relevant evidence, the </w:t>
      </w:r>
      <w:r>
        <w:rPr>
          <w:color w:val="000000" w:themeColor="text1"/>
          <w:u w:val="single" w:color="000000" w:themeColor="text1"/>
        </w:rPr>
        <w:t>committee</w:t>
      </w:r>
      <w:r w:rsidRPr="00553EE1">
        <w:rPr>
          <w:color w:val="000000" w:themeColor="text1"/>
          <w:u w:val="single" w:color="000000" w:themeColor="text1"/>
        </w:rPr>
        <w:t xml:space="preserve"> determines that the respondent has committed only a technical violation pursuant to Section 8</w:t>
      </w:r>
      <w:r>
        <w:rPr>
          <w:color w:val="000000" w:themeColor="text1"/>
          <w:u w:val="single" w:color="000000" w:themeColor="text1"/>
        </w:rPr>
        <w:noBreakHyphen/>
      </w:r>
      <w:r w:rsidRPr="00553EE1">
        <w:rPr>
          <w:color w:val="000000" w:themeColor="text1"/>
          <w:u w:val="single" w:color="000000" w:themeColor="text1"/>
        </w:rPr>
        <w:t>13</w:t>
      </w:r>
      <w:r>
        <w:rPr>
          <w:color w:val="000000" w:themeColor="text1"/>
          <w:u w:val="single" w:color="000000" w:themeColor="text1"/>
        </w:rPr>
        <w:noBreakHyphen/>
      </w:r>
      <w:r w:rsidRPr="00553EE1">
        <w:rPr>
          <w:color w:val="000000" w:themeColor="text1"/>
          <w:u w:val="single" w:color="000000" w:themeColor="text1"/>
        </w:rPr>
        <w:t>1170 or 8</w:t>
      </w:r>
      <w:r>
        <w:rPr>
          <w:color w:val="000000" w:themeColor="text1"/>
          <w:u w:val="single" w:color="000000" w:themeColor="text1"/>
        </w:rPr>
        <w:noBreakHyphen/>
      </w:r>
      <w:r w:rsidRPr="00553EE1">
        <w:rPr>
          <w:color w:val="000000" w:themeColor="text1"/>
          <w:u w:val="single" w:color="000000" w:themeColor="text1"/>
        </w:rPr>
        <w:t>13</w:t>
      </w:r>
      <w:r>
        <w:rPr>
          <w:color w:val="000000" w:themeColor="text1"/>
          <w:u w:val="single" w:color="000000" w:themeColor="text1"/>
        </w:rPr>
        <w:noBreakHyphen/>
      </w:r>
      <w:r w:rsidRPr="00553EE1">
        <w:rPr>
          <w:color w:val="000000" w:themeColor="text1"/>
          <w:u w:val="single" w:color="000000" w:themeColor="text1"/>
        </w:rPr>
        <w:t>1372, then the provisions of the appropriate section apply.</w:t>
      </w:r>
    </w:p>
    <w:p w:rsidR="0090199F" w:rsidRPr="00553EE1"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B25326">
        <w:rPr>
          <w:color w:val="000000" w:themeColor="text1"/>
          <w:u w:color="000000" w:themeColor="text1"/>
        </w:rPr>
        <w:tab/>
      </w:r>
      <w:r w:rsidRPr="00553EE1">
        <w:rPr>
          <w:color w:val="000000" w:themeColor="text1"/>
          <w:u w:val="single" w:color="000000" w:themeColor="text1"/>
        </w:rPr>
        <w:t>(8)</w:t>
      </w:r>
      <w:r w:rsidRPr="00B25326">
        <w:rPr>
          <w:color w:val="000000" w:themeColor="text1"/>
          <w:u w:color="000000" w:themeColor="text1"/>
        </w:rPr>
        <w:tab/>
      </w:r>
      <w:r w:rsidRPr="00553EE1">
        <w:rPr>
          <w:color w:val="000000" w:themeColor="text1"/>
          <w:u w:val="single" w:color="000000" w:themeColor="text1"/>
        </w:rPr>
        <w:t>If, after reviewing the commission</w:t>
      </w:r>
      <w:r w:rsidRPr="00312AA3">
        <w:rPr>
          <w:color w:val="000000" w:themeColor="text1"/>
          <w:u w:val="single" w:color="000000" w:themeColor="text1"/>
        </w:rPr>
        <w:t>’</w:t>
      </w:r>
      <w:r w:rsidRPr="00553EE1">
        <w:rPr>
          <w:color w:val="000000" w:themeColor="text1"/>
          <w:u w:val="single" w:color="000000" w:themeColor="text1"/>
        </w:rPr>
        <w:t xml:space="preserve">s recommendation and relevant evidence, the </w:t>
      </w:r>
      <w:r>
        <w:rPr>
          <w:color w:val="000000" w:themeColor="text1"/>
          <w:u w:val="single" w:color="000000" w:themeColor="text1"/>
        </w:rPr>
        <w:t>committee</w:t>
      </w:r>
      <w:r w:rsidRPr="00553EE1">
        <w:rPr>
          <w:color w:val="000000" w:themeColor="text1"/>
          <w:u w:val="single" w:color="000000" w:themeColor="text1"/>
        </w:rPr>
        <w:t xml:space="preserve"> determines that there is competent and substantial evidence that a violation of Chapter 13, Title 8 or of Chapter 17, Title 2 has occurred, except for a technical violation of Section 8</w:t>
      </w:r>
      <w:r>
        <w:rPr>
          <w:color w:val="000000" w:themeColor="text1"/>
          <w:u w:val="single" w:color="000000" w:themeColor="text1"/>
        </w:rPr>
        <w:noBreakHyphen/>
      </w:r>
      <w:r w:rsidRPr="00553EE1">
        <w:rPr>
          <w:color w:val="000000" w:themeColor="text1"/>
          <w:u w:val="single" w:color="000000" w:themeColor="text1"/>
        </w:rPr>
        <w:t>13</w:t>
      </w:r>
      <w:r>
        <w:rPr>
          <w:color w:val="000000" w:themeColor="text1"/>
          <w:u w:val="single" w:color="000000" w:themeColor="text1"/>
        </w:rPr>
        <w:noBreakHyphen/>
      </w:r>
      <w:r w:rsidRPr="00553EE1">
        <w:rPr>
          <w:color w:val="000000" w:themeColor="text1"/>
          <w:u w:val="single" w:color="000000" w:themeColor="text1"/>
        </w:rPr>
        <w:t>1170 or 8</w:t>
      </w:r>
      <w:r>
        <w:rPr>
          <w:color w:val="000000" w:themeColor="text1"/>
          <w:u w:val="single" w:color="000000" w:themeColor="text1"/>
        </w:rPr>
        <w:noBreakHyphen/>
      </w:r>
      <w:r w:rsidRPr="00553EE1">
        <w:rPr>
          <w:color w:val="000000" w:themeColor="text1"/>
          <w:u w:val="single" w:color="000000" w:themeColor="text1"/>
        </w:rPr>
        <w:t>13</w:t>
      </w:r>
      <w:r>
        <w:rPr>
          <w:color w:val="000000" w:themeColor="text1"/>
          <w:u w:val="single" w:color="000000" w:themeColor="text1"/>
        </w:rPr>
        <w:noBreakHyphen/>
      </w:r>
      <w:r w:rsidRPr="00553EE1">
        <w:rPr>
          <w:color w:val="000000" w:themeColor="text1"/>
          <w:u w:val="single" w:color="000000" w:themeColor="text1"/>
        </w:rPr>
        <w:t xml:space="preserve">1372, the </w:t>
      </w:r>
      <w:r>
        <w:rPr>
          <w:color w:val="000000" w:themeColor="text1"/>
          <w:u w:val="single" w:color="000000" w:themeColor="text1"/>
        </w:rPr>
        <w:t>committee</w:t>
      </w:r>
      <w:r w:rsidRPr="00553EE1">
        <w:rPr>
          <w:color w:val="000000" w:themeColor="text1"/>
          <w:u w:val="single" w:color="000000" w:themeColor="text1"/>
        </w:rPr>
        <w:t xml:space="preserve"> shall, as appropriate:</w:t>
      </w:r>
    </w:p>
    <w:p w:rsidR="0090199F" w:rsidRPr="00553EE1"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5326">
        <w:rPr>
          <w:color w:val="000000" w:themeColor="text1"/>
          <w:u w:color="000000" w:themeColor="text1"/>
        </w:rPr>
        <w:tab/>
      </w:r>
      <w:r w:rsidRPr="00B25326">
        <w:rPr>
          <w:color w:val="000000" w:themeColor="text1"/>
          <w:u w:color="000000" w:themeColor="text1"/>
        </w:rPr>
        <w:tab/>
      </w:r>
      <w:r w:rsidRPr="00B25326">
        <w:rPr>
          <w:color w:val="000000" w:themeColor="text1"/>
          <w:u w:color="000000" w:themeColor="text1"/>
        </w:rPr>
        <w:tab/>
      </w:r>
      <w:r w:rsidRPr="00553EE1">
        <w:rPr>
          <w:color w:val="000000" w:themeColor="text1"/>
          <w:u w:val="single" w:color="000000" w:themeColor="text1"/>
        </w:rPr>
        <w:t>(a)</w:t>
      </w:r>
      <w:r w:rsidRPr="00B25326">
        <w:rPr>
          <w:color w:val="000000" w:themeColor="text1"/>
          <w:u w:color="000000" w:themeColor="text1"/>
        </w:rPr>
        <w:tab/>
      </w:r>
      <w:r w:rsidRPr="00553EE1">
        <w:rPr>
          <w:color w:val="000000" w:themeColor="text1"/>
          <w:u w:val="single" w:color="000000" w:themeColor="text1"/>
        </w:rPr>
        <w:t>render an advisory opinion to the respondent and require the respondent</w:t>
      </w:r>
      <w:r w:rsidRPr="00312AA3">
        <w:rPr>
          <w:color w:val="000000" w:themeColor="text1"/>
          <w:u w:val="single" w:color="000000" w:themeColor="text1"/>
        </w:rPr>
        <w:t>’</w:t>
      </w:r>
      <w:r w:rsidRPr="00553EE1">
        <w:rPr>
          <w:color w:val="000000" w:themeColor="text1"/>
          <w:u w:val="single" w:color="000000" w:themeColor="text1"/>
        </w:rPr>
        <w:t>s compliance within a reasonable time; or</w:t>
      </w:r>
    </w:p>
    <w:p w:rsidR="0090199F" w:rsidRPr="00553EE1"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5326">
        <w:rPr>
          <w:color w:val="000000" w:themeColor="text1"/>
          <w:u w:color="000000" w:themeColor="text1"/>
        </w:rPr>
        <w:tab/>
      </w:r>
      <w:r w:rsidRPr="00B25326">
        <w:rPr>
          <w:color w:val="000000" w:themeColor="text1"/>
          <w:u w:color="000000" w:themeColor="text1"/>
        </w:rPr>
        <w:tab/>
      </w:r>
      <w:r w:rsidRPr="00B25326">
        <w:rPr>
          <w:color w:val="000000" w:themeColor="text1"/>
          <w:u w:color="000000" w:themeColor="text1"/>
        </w:rPr>
        <w:tab/>
      </w:r>
      <w:r w:rsidRPr="00553EE1">
        <w:rPr>
          <w:color w:val="000000" w:themeColor="text1"/>
          <w:u w:val="single" w:color="000000" w:themeColor="text1"/>
        </w:rPr>
        <w:t>(b)</w:t>
      </w:r>
      <w:r w:rsidRPr="00B25326">
        <w:rPr>
          <w:color w:val="000000" w:themeColor="text1"/>
          <w:u w:color="000000" w:themeColor="text1"/>
        </w:rPr>
        <w:tab/>
      </w:r>
      <w:r w:rsidRPr="00553EE1">
        <w:rPr>
          <w:color w:val="000000" w:themeColor="text1"/>
          <w:u w:val="single" w:color="000000" w:themeColor="text1"/>
        </w:rPr>
        <w:t>convene a formal public hearing on the matter within thirty days.</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5326">
        <w:rPr>
          <w:color w:val="000000" w:themeColor="text1"/>
          <w:u w:color="000000" w:themeColor="text1"/>
        </w:rPr>
        <w:tab/>
      </w:r>
      <w:r w:rsidRPr="00553EE1">
        <w:rPr>
          <w:color w:val="000000" w:themeColor="text1"/>
          <w:u w:val="single" w:color="000000" w:themeColor="text1"/>
        </w:rPr>
        <w:t>(9)</w:t>
      </w:r>
      <w:r w:rsidRPr="00B25326">
        <w:rPr>
          <w:color w:val="000000" w:themeColor="text1"/>
          <w:u w:color="000000" w:themeColor="text1"/>
        </w:rPr>
        <w:tab/>
      </w:r>
      <w:r w:rsidRPr="00553EE1">
        <w:rPr>
          <w:color w:val="000000" w:themeColor="text1"/>
          <w:u w:val="single" w:color="000000" w:themeColor="text1"/>
        </w:rPr>
        <w:t xml:space="preserve">The </w:t>
      </w:r>
      <w:r>
        <w:rPr>
          <w:color w:val="000000" w:themeColor="text1"/>
          <w:u w:val="single" w:color="000000" w:themeColor="text1"/>
        </w:rPr>
        <w:t>committee</w:t>
      </w:r>
      <w:r w:rsidRPr="00553EE1">
        <w:rPr>
          <w:color w:val="000000" w:themeColor="text1"/>
          <w:u w:val="single" w:color="000000" w:themeColor="text1"/>
        </w:rPr>
        <w:t xml:space="preserve"> may obtain its own information, or request additional investigation by the commission, if it needs additional information to make a determination as to whether or not competent and substantial evidence of a violation exists.</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B446C0">
        <w:rPr>
          <w:color w:val="000000" w:themeColor="text1"/>
          <w:u w:val="single" w:color="000000" w:themeColor="text1"/>
        </w:rPr>
        <w:t>(10)</w:t>
      </w:r>
      <w:r>
        <w:rPr>
          <w:color w:val="000000" w:themeColor="text1"/>
          <w:u w:color="000000" w:themeColor="text1"/>
        </w:rPr>
        <w:tab/>
      </w:r>
      <w:r w:rsidRPr="00056E35">
        <w:rPr>
          <w:color w:val="000000" w:themeColor="text1"/>
          <w:u w:color="000000" w:themeColor="text1"/>
        </w:rPr>
        <w:t xml:space="preserve">The </w:t>
      </w:r>
      <w:r>
        <w:rPr>
          <w:color w:val="000000" w:themeColor="text1"/>
          <w:u w:color="000000" w:themeColor="text1"/>
        </w:rPr>
        <w:t>committee</w:t>
      </w:r>
      <w:r w:rsidRPr="00056E35">
        <w:rPr>
          <w:color w:val="000000" w:themeColor="text1"/>
          <w:u w:color="000000" w:themeColor="text1"/>
        </w:rPr>
        <w:t xml:space="preserve"> may compel testimony and issue subpoenas for the procurement of witnesses and materials including books, papers, records, documents, or other tangible objects relevant to its investigation by approval of the chairman or a majority of the </w:t>
      </w:r>
      <w:r>
        <w:rPr>
          <w:color w:val="000000" w:themeColor="text1"/>
          <w:u w:color="000000" w:themeColor="text1"/>
        </w:rPr>
        <w:t>committee</w:t>
      </w:r>
      <w:r w:rsidRPr="00056E35">
        <w:rPr>
          <w:color w:val="000000" w:themeColor="text1"/>
          <w:u w:color="000000" w:themeColor="text1"/>
        </w:rPr>
        <w:t xml:space="preserve"> membership, subject to judicial enforcement as provided by law. The </w:t>
      </w:r>
      <w:r>
        <w:rPr>
          <w:color w:val="000000" w:themeColor="text1"/>
          <w:u w:color="000000" w:themeColor="text1"/>
        </w:rPr>
        <w:t>committee</w:t>
      </w:r>
      <w:r w:rsidRPr="00056E35">
        <w:rPr>
          <w:color w:val="000000" w:themeColor="text1"/>
          <w:u w:color="000000" w:themeColor="text1"/>
        </w:rPr>
        <w:t xml:space="preserve"> may administer oaths and affirmation for the testimony. A person to whom a subpoena has been issued may move before the </w:t>
      </w:r>
      <w:r>
        <w:rPr>
          <w:color w:val="000000" w:themeColor="text1"/>
          <w:u w:color="000000" w:themeColor="text1"/>
        </w:rPr>
        <w:t>committee</w:t>
      </w:r>
      <w:r w:rsidRPr="00056E35">
        <w:rPr>
          <w:color w:val="000000" w:themeColor="text1"/>
          <w:u w:color="000000" w:themeColor="text1"/>
        </w:rPr>
        <w:t xml:space="preserve"> for an order quashing a subpoena issued pursuant to this rule.</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6F4ABD">
        <w:rPr>
          <w:strike/>
          <w:color w:val="000000" w:themeColor="text1"/>
          <w:u w:color="000000" w:themeColor="text1"/>
        </w:rPr>
        <w:t>(6)</w:t>
      </w:r>
      <w:r w:rsidRPr="006F4ABD">
        <w:rPr>
          <w:color w:val="000000" w:themeColor="text1"/>
          <w:u w:val="single" w:color="000000" w:themeColor="text1"/>
        </w:rPr>
        <w:t>(11)</w:t>
      </w:r>
      <w:r>
        <w:rPr>
          <w:color w:val="000000" w:themeColor="text1"/>
          <w:u w:color="000000" w:themeColor="text1"/>
        </w:rPr>
        <w:tab/>
      </w:r>
      <w:r w:rsidRPr="00056E35">
        <w:rPr>
          <w:color w:val="000000" w:themeColor="text1"/>
          <w:u w:color="000000" w:themeColor="text1"/>
        </w:rPr>
        <w:t xml:space="preserve">If the </w:t>
      </w:r>
      <w:r>
        <w:rPr>
          <w:color w:val="000000" w:themeColor="text1"/>
          <w:u w:color="000000" w:themeColor="text1"/>
        </w:rPr>
        <w:t>committee</w:t>
      </w:r>
      <w:r w:rsidRPr="00056E35">
        <w:rPr>
          <w:color w:val="000000" w:themeColor="text1"/>
          <w:u w:color="000000" w:themeColor="text1"/>
        </w:rPr>
        <w:t xml:space="preserve"> determines that assistance is needed in conducting an investigation, the </w:t>
      </w:r>
      <w:r>
        <w:rPr>
          <w:color w:val="000000" w:themeColor="text1"/>
          <w:u w:color="000000" w:themeColor="text1"/>
        </w:rPr>
        <w:t>committee</w:t>
      </w:r>
      <w:r w:rsidRPr="00056E35">
        <w:rPr>
          <w:color w:val="000000" w:themeColor="text1"/>
          <w:u w:color="000000" w:themeColor="text1"/>
        </w:rPr>
        <w:t xml:space="preserve"> shall request the assistance of appropriate agencies.</w:t>
      </w:r>
    </w:p>
    <w:p w:rsidR="0090199F" w:rsidRPr="00B446C0"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color w:val="000000" w:themeColor="text1"/>
          <w:u w:color="000000" w:themeColor="text1"/>
        </w:rPr>
        <w:tab/>
      </w:r>
      <w:r w:rsidRPr="00056E35">
        <w:rPr>
          <w:color w:val="000000" w:themeColor="text1"/>
          <w:u w:color="000000" w:themeColor="text1"/>
        </w:rPr>
        <w:tab/>
      </w:r>
      <w:r w:rsidRPr="006F4ABD">
        <w:rPr>
          <w:strike/>
          <w:color w:val="000000" w:themeColor="text1"/>
          <w:u w:color="000000" w:themeColor="text1"/>
        </w:rPr>
        <w:t>(7)</w:t>
      </w:r>
      <w:r w:rsidRPr="006F4ABD">
        <w:rPr>
          <w:color w:val="000000" w:themeColor="text1"/>
          <w:u w:val="single" w:color="000000" w:themeColor="text1"/>
        </w:rPr>
        <w:t>(12)</w:t>
      </w:r>
      <w:r>
        <w:rPr>
          <w:color w:val="000000" w:themeColor="text1"/>
          <w:u w:color="000000" w:themeColor="text1"/>
        </w:rPr>
        <w:tab/>
      </w:r>
      <w:r w:rsidRPr="00B446C0">
        <w:rPr>
          <w:strike/>
          <w:u w:color="000000" w:themeColor="text1"/>
        </w:rPr>
        <w:t xml:space="preserve">Upon completion of the </w:t>
      </w:r>
      <w:r>
        <w:rPr>
          <w:strike/>
          <w:u w:color="000000" w:themeColor="text1"/>
        </w:rPr>
        <w:t>committee</w:t>
      </w:r>
      <w:r w:rsidRPr="00312AA3">
        <w:rPr>
          <w:strike/>
          <w:u w:color="000000" w:themeColor="text1"/>
        </w:rPr>
        <w:t>’</w:t>
      </w:r>
      <w:r w:rsidRPr="00B446C0">
        <w:rPr>
          <w:strike/>
          <w:u w:color="000000" w:themeColor="text1"/>
        </w:rPr>
        <w:t xml:space="preserve">s investigation, the </w:t>
      </w:r>
      <w:r>
        <w:rPr>
          <w:strike/>
          <w:u w:color="000000" w:themeColor="text1"/>
        </w:rPr>
        <w:t>committee</w:t>
      </w:r>
      <w:r w:rsidRPr="00B446C0">
        <w:rPr>
          <w:strike/>
          <w:u w:color="000000" w:themeColor="text1"/>
        </w:rPr>
        <w:t xml:space="preserve"> shall make a determination as to whether there is probable cause to believe a violation under its jurisdiction has occurred. If the </w:t>
      </w:r>
      <w:r>
        <w:rPr>
          <w:strike/>
          <w:u w:color="000000" w:themeColor="text1"/>
        </w:rPr>
        <w:t>committee</w:t>
      </w:r>
      <w:r w:rsidRPr="00B446C0">
        <w:rPr>
          <w:strike/>
          <w:u w:color="000000" w:themeColor="text1"/>
        </w:rPr>
        <w:t xml:space="preserve"> determines that there is no probable cause it shall dismiss the complaint. If probable cause is found the </w:t>
      </w:r>
      <w:r>
        <w:rPr>
          <w:strike/>
          <w:u w:color="000000" w:themeColor="text1"/>
        </w:rPr>
        <w:t>committee</w:t>
      </w:r>
      <w:r w:rsidRPr="00B446C0">
        <w:rPr>
          <w:strike/>
          <w:u w:color="000000" w:themeColor="text1"/>
        </w:rPr>
        <w:t xml:space="preserve"> may either:</w:t>
      </w:r>
    </w:p>
    <w:p w:rsidR="0090199F" w:rsidRPr="00B446C0"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25326">
        <w:rPr>
          <w:u w:color="000000" w:themeColor="text1"/>
        </w:rPr>
        <w:tab/>
      </w:r>
      <w:r w:rsidRPr="00B25326">
        <w:rPr>
          <w:u w:color="000000" w:themeColor="text1"/>
        </w:rPr>
        <w:tab/>
      </w:r>
      <w:r w:rsidRPr="00B25326">
        <w:rPr>
          <w:u w:color="000000" w:themeColor="text1"/>
        </w:rPr>
        <w:tab/>
      </w:r>
      <w:r w:rsidRPr="00B446C0">
        <w:rPr>
          <w:strike/>
          <w:u w:color="000000" w:themeColor="text1"/>
        </w:rPr>
        <w:t>(a)</w:t>
      </w:r>
      <w:r w:rsidRPr="00B25326">
        <w:rPr>
          <w:u w:color="000000" w:themeColor="text1"/>
        </w:rPr>
        <w:tab/>
      </w:r>
      <w:r w:rsidRPr="00B446C0">
        <w:rPr>
          <w:strike/>
          <w:u w:color="000000" w:themeColor="text1"/>
        </w:rPr>
        <w:t>render an advisory opinion to the respondent and require the respondent</w:t>
      </w:r>
      <w:r w:rsidRPr="00312AA3">
        <w:rPr>
          <w:strike/>
          <w:u w:color="000000" w:themeColor="text1"/>
        </w:rPr>
        <w:t>’</w:t>
      </w:r>
      <w:r w:rsidRPr="00B446C0">
        <w:rPr>
          <w:strike/>
          <w:u w:color="000000" w:themeColor="text1"/>
        </w:rPr>
        <w:t xml:space="preserve">s compliance within a reasonable time;  or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5326">
        <w:rPr>
          <w:u w:color="000000" w:themeColor="text1"/>
        </w:rPr>
        <w:tab/>
      </w:r>
      <w:r w:rsidRPr="00B25326">
        <w:rPr>
          <w:u w:color="000000" w:themeColor="text1"/>
        </w:rPr>
        <w:tab/>
      </w:r>
      <w:r w:rsidRPr="00B25326">
        <w:rPr>
          <w:u w:color="000000" w:themeColor="text1"/>
        </w:rPr>
        <w:tab/>
      </w:r>
      <w:r w:rsidRPr="00B446C0">
        <w:rPr>
          <w:strike/>
          <w:u w:color="000000" w:themeColor="text1"/>
        </w:rPr>
        <w:t>(b)</w:t>
      </w:r>
      <w:r w:rsidRPr="00B25326">
        <w:rPr>
          <w:u w:color="000000" w:themeColor="text1"/>
        </w:rPr>
        <w:tab/>
      </w:r>
      <w:r w:rsidRPr="00B446C0">
        <w:rPr>
          <w:strike/>
          <w:u w:color="000000" w:themeColor="text1"/>
        </w:rPr>
        <w:t>convene a formal public hearing on the matter within thirty days.</w:t>
      </w:r>
      <w:r>
        <w:rPr>
          <w:u w:color="000000" w:themeColor="text1"/>
        </w:rPr>
        <w:t xml:space="preserve"> </w:t>
      </w:r>
      <w:r w:rsidRPr="00B446C0">
        <w:rPr>
          <w:color w:val="000000" w:themeColor="text1"/>
          <w:u w:val="single" w:color="000000" w:themeColor="text1"/>
        </w:rPr>
        <w:t xml:space="preserve">If the </w:t>
      </w:r>
      <w:r>
        <w:rPr>
          <w:color w:val="000000" w:themeColor="text1"/>
          <w:u w:val="single" w:color="000000" w:themeColor="text1"/>
        </w:rPr>
        <w:t>committee</w:t>
      </w:r>
      <w:r w:rsidRPr="00B446C0">
        <w:rPr>
          <w:color w:val="000000" w:themeColor="text1"/>
          <w:u w:val="single" w:color="000000" w:themeColor="text1"/>
        </w:rPr>
        <w:t xml:space="preserve"> determines that there is no probable cause it shall dismiss the complaint.</w:t>
      </w:r>
      <w:r w:rsidRPr="00056E35">
        <w:rPr>
          <w:color w:val="000000" w:themeColor="text1"/>
          <w:u w:color="000000" w:themeColor="text1"/>
        </w:rPr>
        <w:t xml:space="preserve">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B446C0">
        <w:rPr>
          <w:strike/>
          <w:color w:val="000000" w:themeColor="text1"/>
          <w:u w:color="000000" w:themeColor="text1"/>
        </w:rPr>
        <w:t>(8)</w:t>
      </w:r>
      <w:r w:rsidRPr="00B446C0">
        <w:rPr>
          <w:color w:val="000000" w:themeColor="text1"/>
          <w:u w:val="single" w:color="000000" w:themeColor="text1"/>
        </w:rPr>
        <w:t>(13)</w:t>
      </w:r>
      <w:r>
        <w:rPr>
          <w:color w:val="000000" w:themeColor="text1"/>
          <w:u w:color="000000" w:themeColor="text1"/>
        </w:rPr>
        <w:tab/>
      </w:r>
      <w:r w:rsidRPr="00056E35">
        <w:rPr>
          <w:color w:val="000000" w:themeColor="text1"/>
          <w:u w:color="000000" w:themeColor="text1"/>
        </w:rPr>
        <w:t xml:space="preserve">The </w:t>
      </w:r>
      <w:r>
        <w:rPr>
          <w:color w:val="000000" w:themeColor="text1"/>
          <w:u w:color="000000" w:themeColor="text1"/>
        </w:rPr>
        <w:t>committee</w:t>
      </w:r>
      <w:r w:rsidRPr="00056E35">
        <w:rPr>
          <w:color w:val="000000" w:themeColor="text1"/>
          <w:u w:color="000000" w:themeColor="text1"/>
        </w:rPr>
        <w:t xml:space="preserve"> shall refer any matters, regardless of a finding of probable cause, that are violations of law not under its jurisdiction to the appropriate law enforcement or regulatory agency.</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E.</w:t>
      </w:r>
      <w:r>
        <w:rPr>
          <w:color w:val="000000" w:themeColor="text1"/>
          <w:u w:color="000000" w:themeColor="text1"/>
        </w:rPr>
        <w:t xml:space="preserve"> </w:t>
      </w:r>
      <w:r w:rsidRPr="00056E35">
        <w:rPr>
          <w:color w:val="000000" w:themeColor="text1"/>
          <w:u w:color="000000" w:themeColor="text1"/>
        </w:rPr>
        <w:t xml:space="preserve">Formal Public Hearings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 xml:space="preserve">All formal public hearings of the committee must be open to the public subject to the provisions of the Freedom of Information Act (Chapter 4, Title 30).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 xml:space="preserve">The investigator or attorney handling the </w:t>
      </w:r>
      <w:r w:rsidRPr="00ED7EE0">
        <w:rPr>
          <w:color w:val="000000" w:themeColor="text1"/>
          <w:u w:color="000000" w:themeColor="text1"/>
        </w:rPr>
        <w:t xml:space="preserve">investigation </w:t>
      </w:r>
      <w:r w:rsidRPr="00553EE1">
        <w:rPr>
          <w:color w:val="000000" w:themeColor="text1"/>
          <w:u w:val="single" w:color="000000" w:themeColor="text1"/>
        </w:rPr>
        <w:t>concerning a violation of the rules of the House of Representatives or a technical violation</w:t>
      </w:r>
      <w:r w:rsidRPr="00056E35">
        <w:rPr>
          <w:color w:val="000000" w:themeColor="text1"/>
          <w:u w:color="000000" w:themeColor="text1"/>
        </w:rPr>
        <w:t xml:space="preserve"> for the committee shall present the evidence related to the complaint at any public hearing and shall not serve as counsel to the committee during the hearing.</w:t>
      </w:r>
    </w:p>
    <w:p w:rsidR="0090199F" w:rsidRPr="00553EE1"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ED7EE0">
        <w:rPr>
          <w:strike/>
          <w:u w:color="000000" w:themeColor="text1"/>
        </w:rPr>
        <w:t>It is the duty of the investigator or attorney to further investigate the subject of the complaint and any related matters under the jurisdiction and at the direction of the committee, to request assistance from appropriate state agencies as needed, to request authorization from the House of Representatives for funds for the hiring of auditors, investigators, or other assistance as necessary, to prepare subpoenas, and to present evidence to the committee at any public hearing.  The committee shall maintain the authority to approve subpoenas, dismiss complaints, schedule hearings, grant continuances, and any other authority as provided for by the rules.</w:t>
      </w:r>
      <w:r>
        <w:rPr>
          <w:color w:val="000000" w:themeColor="text1"/>
          <w:u w:color="000000" w:themeColor="text1"/>
        </w:rPr>
        <w:t xml:space="preserve"> </w:t>
      </w:r>
      <w:r w:rsidRPr="00553EE1">
        <w:rPr>
          <w:color w:val="000000" w:themeColor="text1"/>
          <w:u w:val="single" w:color="000000" w:themeColor="text1"/>
        </w:rPr>
        <w:t xml:space="preserve">The investigator or attorney handling the investigation for the commission shall present the evidence related to the complaint to the </w:t>
      </w:r>
      <w:r>
        <w:rPr>
          <w:color w:val="000000" w:themeColor="text1"/>
          <w:u w:val="single" w:color="000000" w:themeColor="text1"/>
        </w:rPr>
        <w:t>committee</w:t>
      </w:r>
      <w:r w:rsidRPr="00553EE1">
        <w:rPr>
          <w:color w:val="000000" w:themeColor="text1"/>
          <w:u w:val="single" w:color="000000" w:themeColor="text1"/>
        </w:rPr>
        <w:t>.</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5326">
        <w:rPr>
          <w:color w:val="000000" w:themeColor="text1"/>
          <w:u w:color="000000" w:themeColor="text1"/>
        </w:rPr>
        <w:tab/>
      </w:r>
      <w:r w:rsidRPr="00ED7EE0">
        <w:rPr>
          <w:color w:val="000000" w:themeColor="text1"/>
          <w:u w:color="000000" w:themeColor="text1"/>
        </w:rPr>
        <w:t>(4)</w:t>
      </w:r>
      <w:r w:rsidRPr="00B25326">
        <w:rPr>
          <w:color w:val="000000" w:themeColor="text1"/>
          <w:u w:color="000000" w:themeColor="text1"/>
        </w:rPr>
        <w:tab/>
      </w:r>
      <w:r w:rsidRPr="00553EE1">
        <w:rPr>
          <w:color w:val="000000" w:themeColor="text1"/>
          <w:u w:val="single" w:color="000000" w:themeColor="text1"/>
        </w:rPr>
        <w:t xml:space="preserve">It is the duty of the investigator or attorney to further investigate the subject of the complaint and any related matters under the jurisdiction and at the direction of the </w:t>
      </w:r>
      <w:r>
        <w:rPr>
          <w:color w:val="000000" w:themeColor="text1"/>
          <w:u w:val="single" w:color="000000" w:themeColor="text1"/>
        </w:rPr>
        <w:t>committee</w:t>
      </w:r>
      <w:r w:rsidRPr="00553EE1">
        <w:rPr>
          <w:color w:val="000000" w:themeColor="text1"/>
          <w:u w:val="single" w:color="000000" w:themeColor="text1"/>
        </w:rPr>
        <w:t>, to request assistance from appropriate state agencies as needed, to request authorization from the committee for funds for the hiring of auditors, investigators, or other assistance as necessary, to prepare subpoenas, and to present evidence to the committee at any public hearing.</w:t>
      </w:r>
      <w:r w:rsidRPr="00056E35">
        <w:rPr>
          <w:color w:val="000000" w:themeColor="text1"/>
          <w:u w:color="000000" w:themeColor="text1"/>
        </w:rPr>
        <w:t xml:space="preserve">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D7EE0">
        <w:rPr>
          <w:color w:val="000000" w:themeColor="text1"/>
          <w:u w:val="single" w:color="000000" w:themeColor="text1"/>
        </w:rPr>
        <w:t>(5)</w:t>
      </w:r>
      <w:r>
        <w:rPr>
          <w:color w:val="000000" w:themeColor="text1"/>
          <w:u w:color="000000" w:themeColor="text1"/>
        </w:rPr>
        <w:tab/>
      </w:r>
      <w:r w:rsidRPr="00056E35">
        <w:rPr>
          <w:color w:val="000000" w:themeColor="text1"/>
          <w:u w:color="000000" w:themeColor="text1"/>
        </w:rPr>
        <w:t>The respondent must be allowed to examine and make copies of all evidence in the committee</w:t>
      </w:r>
      <w:r w:rsidRPr="00312AA3">
        <w:rPr>
          <w:color w:val="000000" w:themeColor="text1"/>
          <w:u w:color="000000" w:themeColor="text1"/>
        </w:rPr>
        <w:t>’</w:t>
      </w:r>
      <w:r w:rsidRPr="00056E35">
        <w:rPr>
          <w:color w:val="000000" w:themeColor="text1"/>
          <w:u w:color="000000" w:themeColor="text1"/>
        </w:rPr>
        <w:t>s possession relating to the charges. At the hearing the respondent must be afforded appropriate due process protections, including the right to be represented by counsel, the right to call and examine witnesses, the right to introduce e</w:t>
      </w:r>
      <w:r>
        <w:rPr>
          <w:color w:val="000000" w:themeColor="text1"/>
          <w:u w:color="000000" w:themeColor="text1"/>
        </w:rPr>
        <w:t>xhibits, and the right to cross-</w:t>
      </w:r>
      <w:r w:rsidRPr="00056E35">
        <w:rPr>
          <w:color w:val="000000" w:themeColor="text1"/>
          <w:u w:color="000000" w:themeColor="text1"/>
        </w:rPr>
        <w:t xml:space="preserve">examine opposing witnesses. The committee shall issue subpoenas for the attendance of witnesses requested by the respondent pursuant to these rules.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r>
      <w:r w:rsidRPr="00ED7EE0">
        <w:rPr>
          <w:strike/>
          <w:color w:val="000000" w:themeColor="text1"/>
          <w:u w:color="000000" w:themeColor="text1"/>
        </w:rPr>
        <w:t>(5)</w:t>
      </w:r>
      <w:r w:rsidRPr="00ED7EE0">
        <w:rPr>
          <w:color w:val="000000" w:themeColor="text1"/>
          <w:u w:val="single" w:color="000000" w:themeColor="text1"/>
        </w:rPr>
        <w:t>(6)</w:t>
      </w:r>
      <w:r>
        <w:rPr>
          <w:color w:val="000000" w:themeColor="text1"/>
          <w:u w:color="000000" w:themeColor="text1"/>
        </w:rPr>
        <w:tab/>
      </w:r>
      <w:r w:rsidRPr="00056E35">
        <w:rPr>
          <w:color w:val="000000" w:themeColor="text1"/>
          <w:u w:color="000000" w:themeColor="text1"/>
        </w:rPr>
        <w:t>The committee may deliberate in executive session but must render its findings of fact and issue any sanctions in a public hearing.</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F.</w:t>
      </w:r>
      <w:r>
        <w:rPr>
          <w:color w:val="000000" w:themeColor="text1"/>
          <w:u w:color="000000" w:themeColor="text1"/>
        </w:rPr>
        <w:t xml:space="preserve"> Sanctions</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(a)</w:t>
      </w:r>
      <w:r>
        <w:rPr>
          <w:color w:val="000000" w:themeColor="text1"/>
          <w:u w:color="000000" w:themeColor="text1"/>
        </w:rPr>
        <w:tab/>
      </w:r>
      <w:r w:rsidRPr="00056E35">
        <w:rPr>
          <w:color w:val="000000" w:themeColor="text1"/>
          <w:u w:color="000000" w:themeColor="text1"/>
        </w:rPr>
        <w:t>If the committee finds the respondent has committed a violation within the committee</w:t>
      </w:r>
      <w:r w:rsidRPr="00312AA3">
        <w:rPr>
          <w:color w:val="000000" w:themeColor="text1"/>
          <w:u w:color="000000" w:themeColor="text1"/>
        </w:rPr>
        <w:t>’</w:t>
      </w:r>
      <w:r w:rsidRPr="00056E35">
        <w:rPr>
          <w:color w:val="000000" w:themeColor="text1"/>
          <w:u w:color="000000" w:themeColor="text1"/>
        </w:rPr>
        <w:t xml:space="preserve">s jurisdiction it shall: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lastRenderedPageBreak/>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ab/>
      </w:r>
      <w:r w:rsidRPr="00056E35">
        <w:rPr>
          <w:color w:val="000000" w:themeColor="text1"/>
          <w:u w:color="000000" w:themeColor="text1"/>
        </w:rPr>
        <w:t xml:space="preserve">administer a public reprimand;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ab/>
      </w:r>
      <w:r w:rsidRPr="00056E35">
        <w:rPr>
          <w:color w:val="000000" w:themeColor="text1"/>
          <w:u w:color="000000" w:themeColor="text1"/>
        </w:rPr>
        <w:t>determine that a technical violation as provided for in Section 8</w:t>
      </w:r>
      <w:r>
        <w:rPr>
          <w:color w:val="000000" w:themeColor="text1"/>
          <w:u w:color="000000" w:themeColor="text1"/>
        </w:rPr>
        <w:noBreakHyphen/>
      </w:r>
      <w:r w:rsidRPr="00056E35">
        <w:rPr>
          <w:color w:val="000000" w:themeColor="text1"/>
          <w:u w:color="000000" w:themeColor="text1"/>
        </w:rPr>
        <w:t>13</w:t>
      </w:r>
      <w:r>
        <w:rPr>
          <w:color w:val="000000" w:themeColor="text1"/>
          <w:u w:color="000000" w:themeColor="text1"/>
        </w:rPr>
        <w:noBreakHyphen/>
      </w:r>
      <w:r w:rsidRPr="00056E35">
        <w:rPr>
          <w:color w:val="000000" w:themeColor="text1"/>
          <w:u w:color="000000" w:themeColor="text1"/>
        </w:rPr>
        <w:t>1170 or 8</w:t>
      </w:r>
      <w:r>
        <w:rPr>
          <w:color w:val="000000" w:themeColor="text1"/>
          <w:u w:color="000000" w:themeColor="text1"/>
        </w:rPr>
        <w:noBreakHyphen/>
      </w:r>
      <w:r w:rsidRPr="00056E35">
        <w:rPr>
          <w:color w:val="000000" w:themeColor="text1"/>
          <w:u w:color="000000" w:themeColor="text1"/>
        </w:rPr>
        <w:t>13</w:t>
      </w:r>
      <w:r>
        <w:rPr>
          <w:color w:val="000000" w:themeColor="text1"/>
          <w:u w:color="000000" w:themeColor="text1"/>
        </w:rPr>
        <w:noBreakHyphen/>
      </w:r>
      <w:r w:rsidRPr="00056E35">
        <w:rPr>
          <w:color w:val="000000" w:themeColor="text1"/>
          <w:u w:color="000000" w:themeColor="text1"/>
        </w:rPr>
        <w:t xml:space="preserve">1372 has occurred;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ab/>
      </w:r>
      <w:r w:rsidRPr="00056E35">
        <w:rPr>
          <w:color w:val="000000" w:themeColor="text1"/>
          <w:u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(4)</w:t>
      </w:r>
      <w:r>
        <w:rPr>
          <w:color w:val="000000" w:themeColor="text1"/>
          <w:u w:color="000000" w:themeColor="text1"/>
        </w:rPr>
        <w:tab/>
      </w:r>
      <w:r w:rsidRPr="00056E35">
        <w:rPr>
          <w:color w:val="000000" w:themeColor="text1"/>
          <w:u w:color="000000" w:themeColor="text1"/>
        </w:rPr>
        <w:t xml:space="preserve">require the forfeiture of gifts, receipts, or profits, or the value of each, obtained in violation of Chapter 13, Title 8 or Chapter 17, Title 2;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(5)</w:t>
      </w:r>
      <w:r>
        <w:rPr>
          <w:color w:val="000000" w:themeColor="text1"/>
          <w:u w:color="000000" w:themeColor="text1"/>
        </w:rPr>
        <w:tab/>
      </w:r>
      <w:r w:rsidRPr="00056E35">
        <w:rPr>
          <w:color w:val="000000" w:themeColor="text1"/>
          <w:u w:color="000000" w:themeColor="text1"/>
        </w:rPr>
        <w:t>recommend expulsion of the member;</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(6)</w:t>
      </w:r>
      <w:r>
        <w:rPr>
          <w:color w:val="000000" w:themeColor="text1"/>
          <w:u w:color="000000" w:themeColor="text1"/>
        </w:rPr>
        <w:tab/>
      </w:r>
      <w:r w:rsidRPr="00056E35">
        <w:rPr>
          <w:color w:val="000000" w:themeColor="text1"/>
          <w:u w:color="000000" w:themeColor="text1"/>
        </w:rPr>
        <w:t xml:space="preserve">provide a copy of the complaint and accompanying materials to the Attorney General if the committee finds that there is probable cause to support the existence of criminal intent on the part of the respondent when the violation occurred;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t>(7)</w:t>
      </w:r>
      <w:r>
        <w:rPr>
          <w:color w:val="000000" w:themeColor="text1"/>
          <w:u w:color="000000" w:themeColor="text1"/>
        </w:rPr>
        <w:tab/>
      </w:r>
      <w:r w:rsidRPr="00056E35">
        <w:rPr>
          <w:color w:val="000000" w:themeColor="text1"/>
          <w:u w:color="000000" w:themeColor="text1"/>
        </w:rPr>
        <w:t>require a combination of items (1) though (6) as necessary and appropriate.</w:t>
      </w:r>
    </w:p>
    <w:p w:rsidR="0090199F" w:rsidRPr="000F5D4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ED7EE0">
        <w:rPr>
          <w:color w:val="000000" w:themeColor="text1"/>
          <w:u w:color="000000" w:themeColor="text1"/>
        </w:rPr>
        <w:t>(b)</w:t>
      </w:r>
      <w:r w:rsidRPr="00B25326">
        <w:rPr>
          <w:color w:val="000000" w:themeColor="text1"/>
          <w:u w:color="000000" w:themeColor="text1"/>
        </w:rPr>
        <w:tab/>
      </w:r>
      <w:r w:rsidRPr="00ED7EE0">
        <w:rPr>
          <w:strike/>
          <w:u w:color="000000" w:themeColor="text1"/>
        </w:rPr>
        <w:t>The committee shall report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w:t>
      </w:r>
      <w:r>
        <w:rPr>
          <w:u w:color="000000" w:themeColor="text1"/>
        </w:rPr>
        <w:t xml:space="preserve"> </w:t>
      </w:r>
      <w:r w:rsidRPr="000F5D45">
        <w:rPr>
          <w:color w:val="000000" w:themeColor="text1"/>
          <w:u w:val="single" w:color="000000" w:themeColor="text1"/>
        </w:rPr>
        <w:t xml:space="preserve">The committee may levy an enforcement or administrative fee on a person found in violation or </w:t>
      </w:r>
      <w:r>
        <w:rPr>
          <w:color w:val="000000" w:themeColor="text1"/>
          <w:u w:val="single" w:color="000000" w:themeColor="text1"/>
        </w:rPr>
        <w:t xml:space="preserve">who </w:t>
      </w:r>
      <w:r w:rsidRPr="000F5D45">
        <w:rPr>
          <w:color w:val="000000" w:themeColor="text1"/>
          <w:u w:val="single" w:color="000000" w:themeColor="text1"/>
        </w:rPr>
        <w:t xml:space="preserve">admits to a violation, pursuant to Title 2 or Title 8, to reimburse the committee for costs associated with the investigation and hearing of a violation as </w:t>
      </w:r>
      <w:r>
        <w:rPr>
          <w:color w:val="000000" w:themeColor="text1"/>
          <w:u w:val="single" w:color="000000" w:themeColor="text1"/>
        </w:rPr>
        <w:t>provided in Section 8</w:t>
      </w:r>
      <w:r>
        <w:rPr>
          <w:color w:val="000000" w:themeColor="text1"/>
          <w:u w:val="single" w:color="000000" w:themeColor="text1"/>
        </w:rPr>
        <w:noBreakHyphen/>
        <w:t>13</w:t>
      </w:r>
      <w:r>
        <w:rPr>
          <w:color w:val="000000" w:themeColor="text1"/>
          <w:u w:val="single" w:color="000000" w:themeColor="text1"/>
        </w:rPr>
        <w:noBreakHyphen/>
        <w:t>130.</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542AF6">
        <w:rPr>
          <w:color w:val="000000" w:themeColor="text1"/>
          <w:u w:val="single" w:color="000000" w:themeColor="text1"/>
        </w:rPr>
        <w:t>(c)</w:t>
      </w:r>
      <w:r>
        <w:rPr>
          <w:color w:val="000000" w:themeColor="text1"/>
          <w:u w:color="000000" w:themeColor="text1"/>
        </w:rPr>
        <w:tab/>
      </w:r>
      <w:r w:rsidRPr="00056E35">
        <w:rPr>
          <w:color w:val="000000" w:themeColor="text1"/>
          <w:u w:color="000000" w:themeColor="text1"/>
        </w:rPr>
        <w:t xml:space="preserve">The committee </w:t>
      </w:r>
      <w:r>
        <w:rPr>
          <w:color w:val="000000" w:themeColor="text1"/>
          <w:u w:color="000000" w:themeColor="text1"/>
        </w:rPr>
        <w:t>shall report</w:t>
      </w:r>
      <w:r w:rsidRPr="00056E35">
        <w:rPr>
          <w:color w:val="000000" w:themeColor="text1"/>
          <w:u w:color="000000" w:themeColor="text1"/>
        </w:rPr>
        <w:t xml:space="preserve"> its findings in writing to the Speaker of the House of Representatives. The report must be accompanied by an order of punishment and supported and signed by a majority of the Ethics Committee members. If the committee finds the respondent has not violated a code or statutory provision, it shall dismiss the charges.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E35">
        <w:rPr>
          <w:color w:val="000000" w:themeColor="text1"/>
          <w:u w:color="000000" w:themeColor="text1"/>
        </w:rPr>
        <w:tab/>
      </w:r>
      <w:r w:rsidRPr="00056E35">
        <w:rPr>
          <w:color w:val="000000" w:themeColor="text1"/>
          <w:u w:color="000000" w:themeColor="text1"/>
        </w:rPr>
        <w:tab/>
      </w:r>
      <w:r w:rsidRPr="00056E35">
        <w:rPr>
          <w:color w:val="000000" w:themeColor="text1"/>
          <w:u w:color="000000" w:themeColor="text1"/>
        </w:rPr>
        <w:tab/>
      </w:r>
      <w:r w:rsidRPr="00542AF6">
        <w:rPr>
          <w:strike/>
          <w:color w:val="000000" w:themeColor="text1"/>
          <w:u w:color="000000" w:themeColor="text1"/>
        </w:rPr>
        <w:t>(c)</w:t>
      </w:r>
      <w:r w:rsidRPr="00542AF6">
        <w:rPr>
          <w:color w:val="000000" w:themeColor="text1"/>
          <w:u w:val="single" w:color="000000" w:themeColor="text1"/>
        </w:rPr>
        <w:t>(d)</w:t>
      </w:r>
      <w:r>
        <w:rPr>
          <w:color w:val="000000" w:themeColor="text1"/>
          <w:u w:color="000000" w:themeColor="text1"/>
        </w:rPr>
        <w:tab/>
      </w:r>
      <w:r w:rsidRPr="00056E35">
        <w:rPr>
          <w:color w:val="000000" w:themeColor="text1"/>
          <w:u w:color="000000" w:themeColor="text1"/>
        </w:rPr>
        <w:t>The complainant or respondent has ten days from the date of the notification of the committee</w:t>
      </w:r>
      <w:r w:rsidRPr="00312AA3">
        <w:rPr>
          <w:color w:val="000000" w:themeColor="text1"/>
          <w:u w:color="000000" w:themeColor="text1"/>
        </w:rPr>
        <w:t>’</w:t>
      </w:r>
      <w:r w:rsidRPr="00056E35">
        <w:rPr>
          <w:color w:val="000000" w:themeColor="text1"/>
          <w:u w:color="000000" w:themeColor="text1"/>
        </w:rPr>
        <w:t xml:space="preserve">s action to appeal the action to the full legislative body by written notice to the Speaker of the House.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G.</w:t>
      </w:r>
      <w:r>
        <w:rPr>
          <w:color w:val="000000" w:themeColor="text1"/>
          <w:u w:color="000000" w:themeColor="text1"/>
        </w:rPr>
        <w:t xml:space="preserve"> </w:t>
      </w:r>
      <w:r>
        <w:rPr>
          <w:color w:val="000000" w:themeColor="text1"/>
          <w:u w:color="000000" w:themeColor="text1"/>
        </w:rPr>
        <w:tab/>
      </w:r>
      <w:r w:rsidRPr="00056E35">
        <w:rPr>
          <w:color w:val="000000" w:themeColor="text1"/>
          <w:u w:color="000000" w:themeColor="text1"/>
        </w:rPr>
        <w:t xml:space="preserve">Confidentiality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 xml:space="preserve">All investigations and accompanying documents are confidential and only may be released pursuant to this rule.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 xml:space="preserve">The respondent or his counsel may, by written notice, waive the confidentiality requirement. The committee shall not accept any partial waivers.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56E35">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Pr="008635BA">
        <w:rPr>
          <w:color w:val="000000" w:themeColor="text1"/>
          <w:u w:color="000000" w:themeColor="text1"/>
        </w:rPr>
        <w:t>After a finding of probable cause</w:t>
      </w:r>
      <w:r>
        <w:rPr>
          <w:color w:val="000000" w:themeColor="text1"/>
          <w:u w:color="000000" w:themeColor="text1"/>
        </w:rPr>
        <w:t xml:space="preserve"> by a majority of the committee </w:t>
      </w:r>
      <w:r w:rsidRPr="008635BA">
        <w:rPr>
          <w:strike/>
          <w:color w:val="000000" w:themeColor="text1"/>
          <w:u w:color="000000" w:themeColor="text1"/>
        </w:rPr>
        <w:t>or a waiver by the respondent</w:t>
      </w:r>
      <w:r w:rsidRPr="008635BA">
        <w:rPr>
          <w:strike/>
          <w:u w:color="000000" w:themeColor="text1"/>
        </w:rPr>
        <w:t>, the following documents become public record:  the complaint, the response by the respondent, the notice of hearing, exhibits introduced at a hearing, the committee</w:t>
      </w:r>
      <w:r w:rsidRPr="00312AA3">
        <w:rPr>
          <w:strike/>
          <w:u w:color="000000" w:themeColor="text1"/>
        </w:rPr>
        <w:t>’</w:t>
      </w:r>
      <w:r w:rsidRPr="008635BA">
        <w:rPr>
          <w:strike/>
          <w:u w:color="000000" w:themeColor="text1"/>
        </w:rPr>
        <w:t>s findings, and the final order</w:t>
      </w:r>
      <w:r>
        <w:rPr>
          <w:u w:color="000000" w:themeColor="text1"/>
        </w:rPr>
        <w:t xml:space="preserve"> </w:t>
      </w:r>
      <w:r>
        <w:rPr>
          <w:u w:val="single" w:color="000000" w:themeColor="text1"/>
        </w:rPr>
        <w:t>or after the dismissal of a complaint after the commission</w:t>
      </w:r>
      <w:r w:rsidRPr="00312AA3">
        <w:rPr>
          <w:u w:val="single" w:color="000000" w:themeColor="text1"/>
        </w:rPr>
        <w:t>’</w:t>
      </w:r>
      <w:r>
        <w:rPr>
          <w:u w:val="single" w:color="000000" w:themeColor="text1"/>
        </w:rPr>
        <w:t>s finding of probable cause, or a complete, written waiver by the respondent</w:t>
      </w:r>
      <w:r w:rsidRPr="008D496B">
        <w:rPr>
          <w:u w:val="single" w:color="000000" w:themeColor="text1"/>
        </w:rPr>
        <w:t>,</w:t>
      </w:r>
      <w:r w:rsidRPr="008635BA">
        <w:rPr>
          <w:u w:val="single" w:color="000000" w:themeColor="text1"/>
        </w:rPr>
        <w:t xml:space="preserve"> the following  documents become public record</w:t>
      </w:r>
      <w:r>
        <w:rPr>
          <w:u w:val="single" w:color="000000" w:themeColor="text1"/>
        </w:rPr>
        <w:t>: the complaint, the response by the respondent, and, if applicable, the committee</w:t>
      </w:r>
      <w:r w:rsidRPr="00312AA3">
        <w:rPr>
          <w:u w:val="single" w:color="000000" w:themeColor="text1"/>
        </w:rPr>
        <w:t>’</w:t>
      </w:r>
      <w:r>
        <w:rPr>
          <w:u w:val="single" w:color="000000" w:themeColor="text1"/>
        </w:rPr>
        <w:t>s notice of dismissal.  After a public hearing, the following documents become public record: the notice of hearing, exhibits introduced at a hearing, the committee</w:t>
      </w:r>
      <w:r w:rsidRPr="00312AA3">
        <w:rPr>
          <w:u w:val="single" w:color="000000" w:themeColor="text1"/>
        </w:rPr>
        <w:t>’</w:t>
      </w:r>
      <w:r>
        <w:rPr>
          <w:u w:val="single" w:color="000000" w:themeColor="text1"/>
        </w:rPr>
        <w:t>s findings, and the final order</w:t>
      </w:r>
      <w:r w:rsidRPr="00575C32">
        <w:rPr>
          <w:u w:color="000000" w:themeColor="text1"/>
        </w:rPr>
        <w:t xml:space="preserve">. </w:t>
      </w:r>
      <w:r w:rsidRPr="00211FB5">
        <w:rPr>
          <w:u w:color="000000" w:themeColor="text1"/>
        </w:rPr>
        <w:t xml:space="preserve">  Exhibits introduced must be redacted prior to release to exclude personal information when the public disclosure would constitute an unreasonable invasion of personal privacy including, but not limited to, social security and bank account numbers.</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H.</w:t>
      </w:r>
      <w:r>
        <w:rPr>
          <w:color w:val="000000" w:themeColor="text1"/>
          <w:u w:color="000000" w:themeColor="text1"/>
        </w:rPr>
        <w:t xml:space="preserve"> </w:t>
      </w:r>
      <w:r>
        <w:rPr>
          <w:color w:val="000000" w:themeColor="text1"/>
          <w:u w:color="000000" w:themeColor="text1"/>
        </w:rPr>
        <w:tab/>
      </w:r>
      <w:r w:rsidRPr="00056E35">
        <w:rPr>
          <w:color w:val="000000" w:themeColor="text1"/>
          <w:u w:color="000000" w:themeColor="text1"/>
        </w:rPr>
        <w:t xml:space="preserve">General Provisions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 xml:space="preserve">Unless otherwise indicated by rule or statute, all meetings, deliberations, actions, issuance of advisory opinions, debates, recommendations, and other activities of the committee are subject to the provisions of the Freedom of Information Act (Chapter 4, Title 30).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 xml:space="preserve">In an instance when the statutory process of amending a required disclosure form cannot adequately correct an error or omission contained in the form, persons subject to the jurisdiction of the committee may request that the committee correct the original filing electronically. All requests must be made to the committee in writing, containing the specific error or omission to be corrected and an explanation as to why the statutory amendment process is not adequate. The request is considered public and must be supported by a vote of a majority of the committee to be carried out. The committee will maintain a record of requests made and changes made for no less than five years. </w:t>
      </w:r>
    </w:p>
    <w:p w:rsidR="0090199F" w:rsidRPr="00056E3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E35">
        <w:rPr>
          <w:color w:val="000000" w:themeColor="text1"/>
          <w:u w:color="000000" w:themeColor="text1"/>
        </w:rPr>
        <w:tab/>
        <w:t>(3</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Notwithstanding Section 8</w:t>
      </w:r>
      <w:r>
        <w:rPr>
          <w:color w:val="000000" w:themeColor="text1"/>
          <w:u w:color="000000" w:themeColor="text1"/>
        </w:rPr>
        <w:noBreakHyphen/>
      </w:r>
      <w:r w:rsidRPr="00056E35">
        <w:rPr>
          <w:color w:val="000000" w:themeColor="text1"/>
          <w:u w:color="000000" w:themeColor="text1"/>
        </w:rPr>
        <w:t>13</w:t>
      </w:r>
      <w:r>
        <w:rPr>
          <w:color w:val="000000" w:themeColor="text1"/>
          <w:u w:color="000000" w:themeColor="text1"/>
        </w:rPr>
        <w:noBreakHyphen/>
      </w:r>
      <w:r w:rsidRPr="00056E35">
        <w:rPr>
          <w:color w:val="000000" w:themeColor="text1"/>
          <w:u w:color="000000" w:themeColor="text1"/>
        </w:rPr>
        <w:t>1340, a member of the House shall not, directly or indirectly, establish, finance, maintain, or control any entity including, but not limited to, a noncandidate committee that receives or makes contributions as defined in Section 8</w:t>
      </w:r>
      <w:r>
        <w:rPr>
          <w:color w:val="000000" w:themeColor="text1"/>
          <w:u w:color="000000" w:themeColor="text1"/>
        </w:rPr>
        <w:noBreakHyphen/>
      </w:r>
      <w:r w:rsidRPr="00056E35">
        <w:rPr>
          <w:color w:val="000000" w:themeColor="text1"/>
          <w:u w:color="000000" w:themeColor="text1"/>
        </w:rPr>
        <w:t>13</w:t>
      </w:r>
      <w:r>
        <w:rPr>
          <w:color w:val="000000" w:themeColor="text1"/>
          <w:u w:color="000000" w:themeColor="text1"/>
        </w:rPr>
        <w:noBreakHyphen/>
      </w:r>
      <w:r w:rsidRPr="00056E35">
        <w:rPr>
          <w:color w:val="000000" w:themeColor="text1"/>
          <w:u w:color="000000" w:themeColor="text1"/>
        </w:rPr>
        <w:t xml:space="preserve">1300. This rule does not apply to a candidate committee or a legislative caucus committee. </w:t>
      </w:r>
    </w:p>
    <w:p w:rsidR="0090199F" w:rsidRPr="00211FB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056E35">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056E35">
        <w:rPr>
          <w:color w:val="000000" w:themeColor="text1"/>
          <w:u w:color="000000" w:themeColor="text1"/>
        </w:rPr>
        <w:t xml:space="preserve">The Clerk of the House shall, in consultation with the Chairman of the Ethics Committee, cause to be employed by the House of Representatives, counsel exclusively for the purpose of providing legal advice and counsel to the Ethics Committee. </w:t>
      </w:r>
      <w:r w:rsidRPr="00056E35">
        <w:rPr>
          <w:color w:val="000000" w:themeColor="text1"/>
          <w:u w:color="000000" w:themeColor="text1"/>
        </w:rPr>
        <w:lastRenderedPageBreak/>
        <w:t>Counsel employed for this purpose shall not be employed by or with any office within the House of Representatives other than the office of the Clerk of</w:t>
      </w:r>
      <w:r>
        <w:rPr>
          <w:color w:val="000000" w:themeColor="text1"/>
          <w:u w:color="000000" w:themeColor="text1"/>
        </w:rPr>
        <w:t xml:space="preserve">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4.17</w:t>
      </w:r>
      <w:r w:rsidRPr="00DE0D3F">
        <w:tab/>
        <w:t>The Standing Committees may order to be printed for their use such papers as shall be referred to them.</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4.18</w:t>
      </w:r>
      <w:r w:rsidRPr="00DE0D3F">
        <w:tab/>
        <w:t>The House shall not resolve itself into Executive Session except under those circumstances permitted by the laws of this State, and then only upon a vote of two</w:t>
      </w:r>
      <w:r>
        <w:noBreakHyphen/>
      </w:r>
      <w:r w:rsidRPr="00DE0D3F">
        <w:t>thirds of the membership present and voting, a quorum being present.  Upon resolving itself into Executive Session, the Halls of the House shall be cleared of all persons except the members of the House, the Clerk of the House and the Sergeant at Arms.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No action shall be taken which violates the Statutory Law of this State and when such action is permissible it shall only be taken upon a two</w:t>
      </w:r>
      <w:r>
        <w:noBreakHyphen/>
      </w:r>
      <w:r w:rsidRPr="00DE0D3F">
        <w:t>thirds vote of the membership present and voting, a quorum being present.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4.19</w:t>
      </w:r>
      <w:r w:rsidRPr="00DE0D3F">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211FB5"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1FB5">
        <w:tab/>
      </w:r>
      <w:r w:rsidRPr="00211FB5">
        <w:rPr>
          <w:b/>
        </w:rPr>
        <w:t>4.20</w:t>
      </w:r>
      <w:r w:rsidRPr="00211FB5">
        <w:tab/>
        <w:t>All Committees and subcommittees shall order a roll call vote, with the yeas and nays recorded in the minutes, on the questions of adopting a bill or joint resolution with a favorable report.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5</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Bills, Resolutions, and Reports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5.1</w:t>
      </w:r>
      <w:r w:rsidRPr="00DE0D3F">
        <w:rPr>
          <w:b/>
        </w:rPr>
        <w:tab/>
      </w:r>
      <w:r w:rsidRPr="00DE0D3F">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sidRPr="00DE0D3F">
        <w:rPr>
          <w:i/>
        </w:rPr>
        <w:t>provided</w:t>
      </w:r>
      <w:r w:rsidRPr="00DE0D3F">
        <w:t xml:space="preserve">, however, that bills appropriating revenue shall be referred to the Ways and Means Committee.  </w:t>
      </w:r>
      <w:r w:rsidRPr="00DE0D3F">
        <w:rPr>
          <w:i/>
        </w:rPr>
        <w:t>Provided</w:t>
      </w:r>
      <w:r w:rsidRPr="00DE0D3F">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All bills received prior to the first day of the convening or reconvening of the General Assembly shall receive first reading on the first day of the session.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In those years in which all seats of the House are up for election, no bill shall be received for prefiling between the dates of adjournment </w:t>
      </w:r>
      <w:r w:rsidRPr="00DE0D3F">
        <w:rPr>
          <w:i/>
        </w:rPr>
        <w:t>sine die</w:t>
      </w:r>
      <w:r w:rsidRPr="00DE0D3F">
        <w:t xml:space="preserve"> and the date of completion of the Organizational Session of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5.2</w:t>
      </w:r>
      <w:r w:rsidRPr="00DE0D3F">
        <w:rPr>
          <w:b/>
        </w:rPr>
        <w:tab/>
      </w:r>
      <w:r w:rsidRPr="00DE0D3F">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r>
      <w:r w:rsidRPr="00DE0D3F">
        <w:t xml:space="preserve">sponsor of a bill or resolution may remove his name at any time prior to the bill </w:t>
      </w:r>
      <w:r w:rsidRPr="00DE0D3F">
        <w:lastRenderedPageBreak/>
        <w:t>or resolution receiving passage on second reading.  The member or co</w:t>
      </w:r>
      <w:r>
        <w:noBreakHyphen/>
      </w:r>
      <w:r w:rsidRPr="00DE0D3F">
        <w:t>sponsor shall notify the Clerk of the House in writing of his desire to have his name added or removed from the bill or resolution.  The Clerk of the House shall print the member’s or co</w:t>
      </w:r>
      <w:r>
        <w:noBreakHyphen/>
      </w:r>
      <w:r w:rsidRPr="00DE0D3F">
        <w:t>sponsor’s written notification in the House Journal.  The removal or addition of a name does not apply to a bill or resolution sponsored by a committee.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5.3</w:t>
      </w:r>
      <w:r w:rsidRPr="00DE0D3F">
        <w:rPr>
          <w:b/>
        </w:rPr>
        <w:tab/>
      </w:r>
      <w:r w:rsidRPr="00DE0D3F">
        <w:t>General Appropriations Bill and Supplemental Appropriations Bill</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425043">
        <w:t>A.</w:t>
      </w:r>
      <w:r w:rsidRPr="00425043">
        <w:tab/>
      </w:r>
      <w:r>
        <w:tab/>
      </w:r>
      <w:r w:rsidRPr="00425043">
        <w:t xml:space="preserve">Certificate: Every General Appropriations Bill and Supplemental Appropriations Bill for the ordinary expenses of State Government before presentation shall have attached thereto a certificate from the </w:t>
      </w:r>
      <w:r w:rsidRPr="00211FB5">
        <w:t>Revenue and Fiscal Affairs Office</w:t>
      </w:r>
      <w:r w:rsidRPr="00425043">
        <w:t xml:space="preserve">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w:t>
      </w:r>
      <w:r w:rsidRPr="00425043">
        <w:lastRenderedPageBreak/>
        <w:t xml:space="preserve">Supplemental Appropriations Bill shall have attached thereto a certificate from the </w:t>
      </w:r>
      <w:r w:rsidRPr="00211FB5">
        <w:t>Revenue and Fiscal Affairs Office</w:t>
      </w:r>
      <w:r w:rsidRPr="00425043">
        <w:t xml:space="preserve">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w:t>
      </w:r>
      <w:r w:rsidRPr="00211FB5">
        <w:t>Revenue and Fiscal Affairs Office</w:t>
      </w:r>
      <w:r w:rsidRPr="00425043">
        <w:t xml:space="preserve"> cannot give such certificate, the Speaker shall order the bill recommitted to the Ways and Means Committee.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tab/>
      </w:r>
      <w:r w:rsidRPr="00DE0D3F">
        <w:t xml:space="preserve">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w:t>
      </w:r>
      <w:r w:rsidRPr="00CA67DC">
        <w:rPr>
          <w:strike/>
        </w:rPr>
        <w:t>five</w:t>
      </w:r>
      <w:r w:rsidRPr="00DE0D3F">
        <w:t xml:space="preserve"> </w:t>
      </w:r>
      <w:r>
        <w:rPr>
          <w:u w:val="single"/>
        </w:rPr>
        <w:t>one</w:t>
      </w:r>
      <w:r>
        <w:t xml:space="preserve"> </w:t>
      </w:r>
      <w:r w:rsidRPr="00DE0D3F">
        <w:t>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w:t>
      </w:r>
      <w:r>
        <w:t xml:space="preserve">  </w:t>
      </w:r>
      <w:r>
        <w:rPr>
          <w:u w:val="single"/>
        </w:rPr>
        <w:t>Provided, if an amendment identifies unspent projected revenue or balance as the funding source, the Speaker must consult with the Office of Revenue and Fiscal Affairs and confirm the existence of sufficient unspent revenue or balance before the House may consider the amendment.</w:t>
      </w:r>
      <w:r>
        <w:t xml:space="preserve">  </w:t>
      </w:r>
      <w:r w:rsidRPr="00DE0D3F">
        <w:t>The provisions of this paragraph shall be narrowly and strictly construed with regard to all provisions of and amendments to the General Appropriations Bill and Supplemental Appropriations Bills.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tab/>
      </w:r>
      <w:r w:rsidRPr="00DE0D3F">
        <w:tab/>
        <w:t xml:space="preserve">Report of Conference of Committee: The following requirement applies to the report of the Conference Committee on the Annual Appropriations Bill: Any provision offered for inclusion in the Annual Appropriations Bill which increases or decreases the </w:t>
      </w:r>
      <w:r w:rsidRPr="00DE0D3F">
        <w:lastRenderedPageBreak/>
        <w:t>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r>
      <w:r w:rsidRPr="00DE0D3F">
        <w:tab/>
        <w:t>Format of Appropriations Bill: All State Appropriations Bills must be printed at the following stages in their passage so that: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The House Ways and Means Committee version of the Appropriations Bill must include the amounts recommended by the Ways and Means Committee.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The House version of the Appropriations Bill must include the amounts recommended by the Ways and Means Committee and the amounts passed by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The Report of Conference or Free Conference Committee must include the amounts passed by the House, the amounts passed by the Senate, and the amounts agreed upon by the Conference Committee.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The Appropriations Act must include total funds approved for the next fiscal year and a listing of appropriations from the General Fund.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r>
      <w:r w:rsidRPr="00DE0D3F">
        <w:rPr>
          <w:i/>
        </w:rPr>
        <w:t>Provided</w:t>
      </w:r>
      <w:r w:rsidRPr="00DE0D3F">
        <w:t>, further, that: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the full salary of the principal officer of each department, agency, or institution shall be set forth as an item distinct and apart;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minor budget classifications or other descriptive terminology may be used when necessary to better express the purpose of the appropriation;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rPr>
          <w:i/>
        </w:rPr>
        <w:tab/>
      </w:r>
      <w:r w:rsidRPr="00DE0D3F">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appropriations must be in conformity with the program budget format as adopted by the Ways and Means Committee.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tab/>
      </w:r>
      <w:r>
        <w:tab/>
      </w:r>
      <w:r w:rsidRPr="00DE0D3F">
        <w:t>Any bill or resolution considered by the House of Representatives, upon second reading, that raises revenue must conform to the provisions of Article III, Section 15 of the South Carolina Constitution.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tab/>
        <w:t>F.</w:t>
      </w:r>
      <w:r w:rsidRPr="00DE0D3F">
        <w:tab/>
      </w:r>
      <w:r>
        <w:tab/>
      </w:r>
      <w:r w:rsidRPr="00DE0D3F">
        <w:rPr>
          <w:rFonts w:eastAsia="MS Mincho"/>
        </w:rPr>
        <w:t>Earmark Projects and Programs: For purposes of this section: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1.</w:t>
      </w:r>
      <w:r w:rsidRPr="00DE0D3F">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199F" w:rsidRPr="00DE0D3F" w:rsidRDefault="0090199F"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2.</w:t>
      </w:r>
      <w:r w:rsidRPr="00DE0D3F">
        <w:rPr>
          <w:rFonts w:eastAsia="MS Mincho"/>
        </w:rPr>
        <w:tab/>
        <w:t>‘Earmark project or program’ means:</w:t>
      </w:r>
    </w:p>
    <w:p w:rsidR="0090199F" w:rsidRPr="00DE0D3F" w:rsidRDefault="0090199F"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a.</w:t>
      </w:r>
      <w:r w:rsidRPr="00DE0D3F">
        <w:rPr>
          <w:rFonts w:eastAsia="MS Mincho"/>
        </w:rPr>
        <w:tab/>
        <w:t>an appropriation for a specific program or project not originating with a written agency budget request or not included in an appropriations act from the prior fiscal year;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r>
      <w:r w:rsidRPr="00DE0D3F">
        <w:rPr>
          <w:rFonts w:eastAsia="MS Mincho"/>
        </w:rPr>
        <w:tab/>
        <w:t>b.</w:t>
      </w:r>
      <w:r w:rsidRPr="00DE0D3F">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tab/>
      </w:r>
      <w:r w:rsidRPr="00DE0D3F">
        <w:tab/>
      </w:r>
      <w:r w:rsidRPr="00DE0D3F">
        <w:rPr>
          <w:rFonts w:eastAsia="MS Mincho"/>
        </w:rPr>
        <w:t>3.</w:t>
      </w:r>
      <w:r w:rsidRPr="00DE0D3F">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4.</w:t>
      </w:r>
      <w:r w:rsidRPr="00DE0D3F">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w:t>
      </w:r>
      <w:r w:rsidRPr="00DE0D3F">
        <w:rPr>
          <w:rFonts w:eastAsia="MS Mincho"/>
        </w:rPr>
        <w:lastRenderedPageBreak/>
        <w:t xml:space="preserve">project or program, a brief description of the earmark project or program request, and such other information as the form may require and must be posted on the General Assembly’s web site. </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5.</w:t>
      </w:r>
      <w:r w:rsidRPr="00DE0D3F">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6.</w:t>
      </w:r>
      <w:r w:rsidRPr="00DE0D3F">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r>
      <w:r w:rsidRPr="00DE0D3F">
        <w:rPr>
          <w:rFonts w:eastAsia="MS Mincho"/>
        </w:rPr>
        <w:tab/>
        <w:t>7.</w:t>
      </w:r>
      <w:r w:rsidRPr="00DE0D3F">
        <w:rPr>
          <w:rFonts w:eastAsia="MS Mincho"/>
        </w:rPr>
        <w:tab/>
        <w:t>If the provisions of this subsection are not followed in reference to an individual earmark project or program, a two</w:t>
      </w:r>
      <w:r>
        <w:rPr>
          <w:rFonts w:eastAsia="MS Mincho"/>
        </w:rPr>
        <w:noBreakHyphen/>
      </w:r>
      <w:r w:rsidRPr="00DE0D3F">
        <w:rPr>
          <w:rFonts w:eastAsia="MS Mincho"/>
        </w:rPr>
        <w:t>thirds vote of the membership present and voting is required to include the earmark project or program in the appropriations bill or the report of the committee of conference or free conference.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rFonts w:eastAsia="MS Mincho"/>
        </w:rPr>
        <w:tab/>
        <w:t>G.</w:t>
      </w:r>
      <w:r w:rsidRPr="00DE0D3F">
        <w:rPr>
          <w:rFonts w:eastAsia="MS Mincho"/>
        </w:rPr>
        <w:tab/>
      </w:r>
      <w:r w:rsidRPr="00DE0D3F">
        <w:rPr>
          <w:rFonts w:eastAsia="MS Mincho"/>
        </w:rPr>
        <w:tab/>
        <w:t>The Annual General Appropriations Bill must be considered section</w:t>
      </w:r>
      <w:r>
        <w:rPr>
          <w:rFonts w:eastAsia="MS Mincho"/>
        </w:rPr>
        <w:noBreakHyphen/>
      </w:r>
      <w:r w:rsidRPr="00DE0D3F">
        <w:rPr>
          <w:rFonts w:eastAsia="MS Mincho"/>
        </w:rPr>
        <w:t>by</w:t>
      </w:r>
      <w:r>
        <w:rPr>
          <w:rFonts w:eastAsia="MS Mincho"/>
        </w:rPr>
        <w:noBreakHyphen/>
      </w:r>
      <w:r w:rsidRPr="00DE0D3F">
        <w:rPr>
          <w:rFonts w:eastAsia="MS Mincho"/>
        </w:rPr>
        <w:t xml:space="preserve">section on second reading, and when the pending question is the adoption of an individual section, the yeas and nays must be taken by roll call and the votes on it must be recorded by name in the Journal </w:t>
      </w:r>
      <w:r w:rsidRPr="00DE0D3F">
        <w:t>except when the House agrees to a section by unanimous consent</w:t>
      </w:r>
      <w:r w:rsidRPr="00DE0D3F">
        <w:rPr>
          <w:rFonts w:eastAsia="MS Mincho"/>
        </w:rPr>
        <w: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5.4</w:t>
      </w:r>
      <w:r w:rsidRPr="00DE0D3F">
        <w:rPr>
          <w:b/>
        </w:rPr>
        <w:tab/>
      </w:r>
      <w:r w:rsidRPr="00DE0D3F">
        <w:t>No bill or amendment providing an appropriation to pay a private claim against this State or a department thereof shall be introduced or considered.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5.5</w:t>
      </w:r>
      <w:r w:rsidRPr="00DE0D3F">
        <w:rPr>
          <w:b/>
        </w:rPr>
        <w:tab/>
      </w:r>
      <w:r w:rsidRPr="00DE0D3F">
        <w:t>No bill or joint resolution shall be introduced as a delegation bill or resolution unless such bill or resolution relates only to local matters concerning the county which such delegation represents.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211FB5"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 xml:space="preserve"> 5.6</w:t>
      </w:r>
      <w:r w:rsidRPr="00DE0D3F">
        <w:rPr>
          <w:b/>
        </w:rPr>
        <w:tab/>
      </w:r>
      <w:r w:rsidRPr="00425043">
        <w:t>Except as</w:t>
      </w:r>
      <w:r w:rsidRPr="00425043">
        <w:rPr>
          <w:i/>
        </w:rPr>
        <w:t xml:space="preserve"> </w:t>
      </w:r>
      <w:r w:rsidRPr="00425043">
        <w:t xml:space="preserve">provided in subsection 5.1, the first reading of the bill shall be by title only.  No amendments shall then be in order and the bill shall be referred to some committee, unless the House unanimously agrees, without debate, to dispense with reference.  </w:t>
      </w:r>
      <w:r w:rsidRPr="00211FB5">
        <w:rPr>
          <w:i/>
        </w:rPr>
        <w:t>Provided,</w:t>
      </w:r>
      <w:r w:rsidRPr="00211FB5">
        <w:t xml:space="preserve"> a request to dispense with reference to committee shall not be in order unless the call of the roll of the House has been taken that day and the Speaker has determined a quorum to be present.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5.7</w:t>
      </w:r>
      <w:r w:rsidRPr="00DE0D3F">
        <w:rPr>
          <w:b/>
        </w:rPr>
        <w:tab/>
      </w:r>
      <w:r w:rsidRPr="00DE0D3F">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5.8</w:t>
      </w:r>
      <w:r w:rsidRPr="00DE0D3F">
        <w:tab/>
        <w:t>At the third reading of a bill, the bill shall be read by its title only.</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the bill has been amended in the House, the question shall be the passage of the bill, as amended, and in the event of an affirmative vote, the bill, as amended, shall be returned to the Senate.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5.9</w:t>
      </w:r>
      <w:r w:rsidRPr="00DE0D3F">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5.10</w:t>
      </w:r>
      <w:r w:rsidRPr="00DE0D3F">
        <w:tab/>
        <w:t xml:space="preserve">No local bill or joint resolution shall receive a second reading unless its number and title shall have been printed in the House Calendar at least one day prior to such reading.  </w:t>
      </w:r>
      <w:r w:rsidRPr="00DE0D3F">
        <w:rPr>
          <w:i/>
        </w:rPr>
        <w:t>Provided</w:t>
      </w:r>
      <w:r w:rsidRPr="00DE0D3F">
        <w:t xml:space="preserve">, that no statewide bill or joint resolution shall receive a second </w:t>
      </w:r>
      <w:r w:rsidRPr="00DE0D3F">
        <w:lastRenderedPageBreak/>
        <w:t>reading unless its number and title shall have been printed in the House Calendar at least one statewide legislative day prior to such reading unless said bill or resolution has been set for Special Order consideration as provided for by Rule 6.3</w:t>
      </w:r>
      <w:r w:rsidRPr="00AC7DD5">
        <w:t>(15)</w:t>
      </w:r>
      <w:r w:rsidRPr="00DE0D3F">
        <w:t xml:space="preserve">(b).  </w:t>
      </w:r>
      <w:r w:rsidRPr="00DE0D3F">
        <w:rPr>
          <w:i/>
        </w:rPr>
        <w:t>Provided,</w:t>
      </w:r>
      <w:r w:rsidRPr="00DE0D3F">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5.11</w:t>
      </w:r>
      <w:r w:rsidRPr="00DE0D3F">
        <w:tab/>
        <w:t>Any bill, resolution, report, or other paper which has been under consideration, may, at the Speaker’s discretion, be ordered to be printed for distribution to the members.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AAE">
        <w:rPr>
          <w:color w:val="000000" w:themeColor="text1"/>
          <w:u w:color="000000" w:themeColor="text1"/>
        </w:rPr>
        <w:tab/>
      </w:r>
      <w:r w:rsidRPr="000D3C91">
        <w:rPr>
          <w:b/>
          <w:color w:val="000000" w:themeColor="text1"/>
          <w:u w:color="000000" w:themeColor="text1"/>
        </w:rPr>
        <w:t>5.12</w:t>
      </w:r>
      <w:r>
        <w:rPr>
          <w:color w:val="000000" w:themeColor="text1"/>
          <w:u w:color="000000" w:themeColor="text1"/>
        </w:rPr>
        <w:tab/>
      </w:r>
      <w:r w:rsidRPr="00DE0D3F">
        <w:t xml:space="preserve">No </w:t>
      </w:r>
      <w:r w:rsidRPr="0072002E">
        <w:rPr>
          <w:strike/>
        </w:rPr>
        <w:t>statewide</w:t>
      </w:r>
      <w:r w:rsidRPr="00DE0D3F">
        <w:t xml:space="preserve"> bill or joint resolution</w:t>
      </w:r>
      <w:r w:rsidRPr="0072002E">
        <w:rPr>
          <w:strike/>
        </w:rPr>
        <w:t>, except an appropriations bill, general, supplemental, deficiency, or a joint resolution approving or disapproving regulations of a state agency</w:t>
      </w:r>
      <w:r w:rsidRPr="00DE0D3F">
        <w:t xml:space="preserve"> </w:t>
      </w:r>
      <w:r>
        <w:rPr>
          <w:u w:val="single"/>
        </w:rPr>
        <w:t>from the Senate</w:t>
      </w:r>
      <w:r>
        <w:t xml:space="preserve"> </w:t>
      </w:r>
      <w:r w:rsidRPr="00DE0D3F">
        <w:t xml:space="preserve">shall be considered unless </w:t>
      </w:r>
      <w:r w:rsidRPr="0072002E">
        <w:rPr>
          <w:strike/>
        </w:rPr>
        <w:t>(1) such legislation is introduced in the House prior to April fifteenth of the second year of a two</w:t>
      </w:r>
      <w:r w:rsidRPr="0072002E">
        <w:rPr>
          <w:strike/>
        </w:rPr>
        <w:noBreakHyphen/>
        <w:t>year legislative session or (2) such legislation shall have been introduced in the Senate and</w:t>
      </w:r>
      <w:r w:rsidRPr="00DE0D3F">
        <w:t xml:space="preserve"> received by </w:t>
      </w:r>
      <w:r w:rsidRPr="0072002E">
        <w:rPr>
          <w:strike/>
        </w:rPr>
        <w:t>May first</w:t>
      </w:r>
      <w:r w:rsidRPr="00DE0D3F">
        <w:t xml:space="preserve"> </w:t>
      </w:r>
      <w:r>
        <w:rPr>
          <w:u w:val="single"/>
        </w:rPr>
        <w:t>April tenth</w:t>
      </w:r>
      <w:r>
        <w:t xml:space="preserve"> </w:t>
      </w:r>
      <w:r w:rsidRPr="00DE0D3F">
        <w:t>in the House</w:t>
      </w:r>
      <w:r w:rsidRPr="0072002E">
        <w:rPr>
          <w:strike/>
        </w:rPr>
        <w:t xml:space="preserve">, unless in either event it was introduced in the previous year and was carried over to the year in which it is to be considered; </w:t>
      </w:r>
      <w:r w:rsidRPr="0072002E">
        <w:rPr>
          <w:i/>
          <w:strike/>
        </w:rPr>
        <w:t>provided</w:t>
      </w:r>
      <w:r w:rsidRPr="0072002E">
        <w:rPr>
          <w:strike/>
        </w:rPr>
        <w:t>, however, that nothing herein shall prevent a statewide bill or joint resolution from being received, given first reading, and referred to the appropriate committee</w:t>
      </w:r>
      <w:r w:rsidRPr="008A5502">
        <w:t xml:space="preserve">.  </w:t>
      </w:r>
      <w:r w:rsidRPr="0072002E">
        <w:rPr>
          <w:strike/>
        </w:rPr>
        <w:t>No</w:t>
      </w:r>
      <w:r w:rsidRPr="00DE0D3F">
        <w:t xml:space="preserve"> </w:t>
      </w:r>
      <w:r>
        <w:rPr>
          <w:u w:val="single"/>
        </w:rPr>
        <w:t>Provided,</w:t>
      </w:r>
      <w:r>
        <w:t xml:space="preserve"> </w:t>
      </w:r>
      <w:r w:rsidRPr="00DE0D3F">
        <w:t xml:space="preserve">such bill or joint resolution shall be placed on the Calendar for further consideration </w:t>
      </w:r>
      <w:r w:rsidRPr="0072002E">
        <w:rPr>
          <w:strike/>
        </w:rPr>
        <w:t>unless</w:t>
      </w:r>
      <w:r w:rsidRPr="00DE0D3F">
        <w:t xml:space="preserve"> </w:t>
      </w:r>
      <w:r>
        <w:rPr>
          <w:u w:val="single"/>
        </w:rPr>
        <w:t>if</w:t>
      </w:r>
      <w:r>
        <w:t xml:space="preserve"> </w:t>
      </w:r>
      <w:r w:rsidRPr="00DE0D3F">
        <w:t>two</w:t>
      </w:r>
      <w:r>
        <w:noBreakHyphen/>
      </w:r>
      <w:r w:rsidRPr="00DE0D3F">
        <w:t>thirds of those members present and voting agree to waive the rule.</w:t>
      </w:r>
      <w:r>
        <w:t xml:space="preserve">  </w:t>
      </w:r>
      <w:r>
        <w:rPr>
          <w:u w:val="single"/>
        </w:rPr>
        <w:t>Any bill or joint resolution failing to receive the required vote shall be returned to the appropriate committee.</w:t>
      </w:r>
      <w:r>
        <w:t xml:space="preserve">  </w:t>
      </w:r>
      <w:r w:rsidRPr="00DE0D3F">
        <w:t>Once voted on and rejected, no further vote shall be allowed to waive this rule.</w:t>
      </w:r>
    </w:p>
    <w:p w:rsidR="0090199F" w:rsidRPr="00DE0D3F"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motion to waive this rule shall not be debatable, except that the mover shall have the right to make a three</w:t>
      </w:r>
      <w:r>
        <w:noBreakHyphen/>
      </w:r>
      <w:r w:rsidRPr="00DE0D3F">
        <w:t>minute explanation of his motion.</w:t>
      </w:r>
    </w:p>
    <w:p w:rsidR="0090199F" w:rsidRPr="00DE0D3F"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90199F" w:rsidRPr="00DE0D3F"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5.13</w:t>
      </w:r>
      <w:r w:rsidRPr="00DE0D3F">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sidRPr="00DE0D3F">
        <w:rPr>
          <w:i/>
        </w:rPr>
        <w:t>Provided</w:t>
      </w:r>
      <w:r w:rsidRPr="00DE0D3F">
        <w:t>, however, this rule shall not be invoked where the amount is shown in the bill.</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Committee chairmen shall satisfy these requirements of a fiscal impact statement prior to the bill receiving second reading.</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07128A"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05DF">
        <w:rPr>
          <w:b/>
          <w:color w:val="000000" w:themeColor="text1"/>
          <w:u w:color="000000" w:themeColor="text1"/>
        </w:rPr>
        <w:t>5.14</w:t>
      </w:r>
      <w:r>
        <w:rPr>
          <w:color w:val="000000" w:themeColor="text1"/>
          <w:u w:color="000000" w:themeColor="text1"/>
        </w:rPr>
        <w:tab/>
        <w:t>N</w:t>
      </w:r>
      <w:r w:rsidRPr="0007128A">
        <w:rPr>
          <w:color w:val="000000" w:themeColor="text1"/>
          <w:u w:color="000000" w:themeColor="text1"/>
        </w:rPr>
        <w:t xml:space="preserve">o report of a Committee on Conference or Free Conference, except on a </w:t>
      </w:r>
      <w:r w:rsidRPr="0007128A">
        <w:rPr>
          <w:i/>
          <w:color w:val="000000" w:themeColor="text1"/>
          <w:u w:color="000000" w:themeColor="text1"/>
        </w:rPr>
        <w:t>Sine Die</w:t>
      </w:r>
      <w:r w:rsidRPr="0007128A">
        <w:rPr>
          <w:color w:val="000000" w:themeColor="text1"/>
          <w:u w:color="000000" w:themeColor="text1"/>
        </w:rPr>
        <w:t xml:space="preserve"> Resolution or local matters, shall be considered until such report has been printed in the House Journal and explained by the conferees on the floor of the House.</w:t>
      </w:r>
    </w:p>
    <w:p w:rsidR="0090199F" w:rsidRPr="003302AD"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7128A">
        <w:rPr>
          <w:i/>
          <w:color w:val="000000" w:themeColor="text1"/>
          <w:u w:color="000000" w:themeColor="text1"/>
        </w:rPr>
        <w:t>Provided</w:t>
      </w:r>
      <w:r w:rsidRPr="0007128A">
        <w:rPr>
          <w:color w:val="000000" w:themeColor="text1"/>
          <w:u w:color="000000" w:themeColor="text1"/>
        </w:rPr>
        <w:t>,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r w:rsidRPr="003302AD">
        <w:rPr>
          <w:strike/>
          <w:color w:val="000000" w:themeColor="text1"/>
          <w:u w:color="000000" w:themeColor="text1"/>
        </w:rPr>
        <w:t>:</w:t>
      </w:r>
    </w:p>
    <w:p w:rsidR="0090199F" w:rsidRPr="003302AD"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02AD">
        <w:rPr>
          <w:color w:val="000000" w:themeColor="text1"/>
          <w:u w:color="000000" w:themeColor="text1"/>
        </w:rPr>
        <w:tab/>
      </w:r>
      <w:r w:rsidRPr="003302AD">
        <w:rPr>
          <w:strike/>
          <w:color w:val="000000" w:themeColor="text1"/>
          <w:u w:color="000000" w:themeColor="text1"/>
        </w:rPr>
        <w:t>(1)</w:t>
      </w:r>
      <w:r w:rsidRPr="003302AD">
        <w:rPr>
          <w:color w:val="000000" w:themeColor="text1"/>
          <w:u w:color="000000" w:themeColor="text1"/>
        </w:rPr>
        <w:tab/>
      </w:r>
      <w:r w:rsidRPr="003302AD">
        <w:rPr>
          <w:strike/>
          <w:color w:val="000000" w:themeColor="text1"/>
          <w:u w:color="000000" w:themeColor="text1"/>
        </w:rPr>
        <w:t xml:space="preserve">printed in the House Journal; and </w:t>
      </w:r>
    </w:p>
    <w:p w:rsidR="0090199F" w:rsidRPr="0007128A"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02AD">
        <w:rPr>
          <w:color w:val="000000" w:themeColor="text1"/>
          <w:u w:color="000000" w:themeColor="text1"/>
        </w:rPr>
        <w:tab/>
      </w:r>
      <w:r w:rsidRPr="003302AD">
        <w:rPr>
          <w:strike/>
          <w:color w:val="000000" w:themeColor="text1"/>
          <w:u w:color="000000" w:themeColor="text1"/>
        </w:rPr>
        <w:t>(2)</w:t>
      </w:r>
      <w:r w:rsidRPr="003302AD">
        <w:rPr>
          <w:color w:val="000000" w:themeColor="text1"/>
          <w:u w:color="000000" w:themeColor="text1"/>
        </w:rPr>
        <w:tab/>
      </w:r>
      <w:r w:rsidRPr="0007128A">
        <w:rPr>
          <w:color w:val="000000" w:themeColor="text1"/>
          <w:u w:color="000000" w:themeColor="text1"/>
        </w:rPr>
        <w:t>made available online to the public for at least twenty four hours.</w:t>
      </w:r>
    </w:p>
    <w:p w:rsidR="0090199F" w:rsidRPr="00AC7DD5" w:rsidRDefault="0090199F" w:rsidP="00EE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07128A">
        <w:rPr>
          <w:color w:val="000000" w:themeColor="text1"/>
          <w:u w:color="000000" w:themeColor="text1"/>
        </w:rPr>
        <w:t>The provisions of this paragraph may be specifically dispensed with by a two thirds vote of the members present and voting of the</w:t>
      </w:r>
      <w:r>
        <w:rPr>
          <w:color w:val="000000" w:themeColor="text1"/>
          <w:u w:color="000000" w:themeColor="text1"/>
        </w:rPr>
        <w:t xml:space="preserve"> House, a quorum being present.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5.15</w:t>
      </w:r>
      <w:r w:rsidRPr="00DE0D3F">
        <w:tab/>
        <w:t>The printing of any document required to be printed under the Rules of the House may specifically be dispensed with by two</w:t>
      </w:r>
      <w:r>
        <w:noBreakHyphen/>
      </w:r>
      <w:r w:rsidRPr="00DE0D3F">
        <w:t xml:space="preserve">thirds vote of the membership present and voting of the House, a quorum being present; </w:t>
      </w:r>
      <w:r w:rsidRPr="00DE0D3F">
        <w:rPr>
          <w:i/>
        </w:rPr>
        <w:t>provided</w:t>
      </w:r>
      <w:r w:rsidRPr="00DE0D3F">
        <w:t xml:space="preserve">, such vote shall be by division vote; </w:t>
      </w:r>
      <w:r w:rsidRPr="00DE0D3F">
        <w:rPr>
          <w:i/>
        </w:rPr>
        <w:t>provided</w:t>
      </w:r>
      <w:r w:rsidRPr="00DE0D3F">
        <w:t>, however, the printing of any bill which has not been referred to committee shall not be waived.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5.16</w:t>
      </w:r>
      <w:r w:rsidRPr="00DE0D3F">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w:t>
      </w:r>
      <w:r w:rsidRPr="00DE0D3F">
        <w:lastRenderedPageBreak/>
        <w:t xml:space="preserve">not be considered by the House until after the committee has made its report and at that time shall take its place on the Calendar.  </w:t>
      </w:r>
      <w:r w:rsidRPr="00DE0D3F">
        <w:rPr>
          <w:i/>
        </w:rPr>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noBreakHyphen/>
      </w:r>
      <w:r w:rsidRPr="00DE0D3F">
        <w:t>1</w:t>
      </w:r>
      <w:r>
        <w:noBreakHyphen/>
      </w:r>
      <w:r w:rsidRPr="00DE0D3F">
        <w:t>180 of the Code of Laws of South Carolina, 1976, shall receive immediate consideration, which shall include the motion to commit or recommit.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5.17</w:t>
      </w:r>
      <w:r w:rsidRPr="00DE0D3F">
        <w:tab/>
        <w:t>(A)</w:t>
      </w:r>
      <w:r w:rsidRPr="00DE0D3F">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 xml:space="preserve">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w:t>
      </w:r>
      <w:r w:rsidRPr="00DE0D3F">
        <w:lastRenderedPageBreak/>
        <w:t>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5.18</w:t>
      </w:r>
      <w:r w:rsidRPr="00DE0D3F">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bill, resolution, or report upon which debate has been adjourned may be listed on the Calendar by number only until the date for consideration has been reached.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5.19</w:t>
      </w:r>
      <w:r w:rsidRPr="00DE0D3F">
        <w:tab/>
      </w:r>
      <w:r w:rsidRPr="00425043">
        <w:t>a.</w:t>
      </w:r>
      <w:r w:rsidRPr="00425043">
        <w:tab/>
        <w:t>No member shall speak more than twice on the main question of a bill or resolution being considered for any reading and not longer than sixty</w:t>
      </w:r>
      <w:r w:rsidRPr="00425043">
        <w:rPr>
          <w:i/>
        </w:rPr>
        <w:t xml:space="preserve"> </w:t>
      </w:r>
      <w:r w:rsidRPr="00425043">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sidRPr="00425043">
        <w:rPr>
          <w:i/>
        </w:rPr>
        <w:t>provided</w:t>
      </w:r>
      <w:r w:rsidRPr="00425043">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90199F" w:rsidRPr="00AC7DD5"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r>
      <w:r w:rsidRPr="00AC7DD5">
        <w:rPr>
          <w:i/>
        </w:rPr>
        <w:t>Provided,</w:t>
      </w:r>
      <w:r w:rsidRPr="00AC7DD5">
        <w:t xml:space="preserve"> each bill or joint resolution, prior to receiving second reading, must be explained for a minimum of ten minutes or until all questions from House members are addressed, whichever occurs first.  The committee chairman of the committee to which a bill or joint resolution was referred, the committee chairman’s designee, the sponsor(s) of the bill or joint resolution, and other members of the House may jointly explain the bill or joint resolution in order to provide the required explanation.</w:t>
      </w: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lastRenderedPageBreak/>
        <w:tab/>
        <w:t>b.</w:t>
      </w:r>
      <w:r w:rsidRPr="00425043">
        <w:tab/>
        <w:t>Subsection a. of this rule shall be applicable on a section</w:t>
      </w:r>
      <w:r w:rsidRPr="00425043">
        <w:noBreakHyphen/>
        <w:t>by</w:t>
      </w:r>
      <w:r w:rsidRPr="00425043">
        <w:noBreakHyphen/>
        <w:t>section basis on debate upon the General Appropriations Bill, the Supplemental Appropriations Bill, or the bond bills but shall not apply to bills on reapportionment.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c.</w:t>
      </w:r>
      <w:r w:rsidRPr="00425043">
        <w:tab/>
      </w:r>
      <w:r w:rsidRPr="00425043">
        <w:rPr>
          <w:rFonts w:eastAsia="MS Mincho"/>
        </w:rPr>
        <w:t>The question of granting Free Conference Powers shall require an affirmative vote of two</w:t>
      </w:r>
      <w:r w:rsidRPr="00425043">
        <w:rPr>
          <w:rFonts w:eastAsia="MS Mincho"/>
        </w:rPr>
        <w:noBreakHyphen/>
        <w:t>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When the pending question is adoption of a Conference or Free Conference Report, the yeas and nays must be taken by roll call and the votes on it must be recorded by name in the Journal.  Furthermore, the question of adoption of a Conference or Free Conference Report is subject to the provisions of Rule 8.6.</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5.20</w:t>
      </w:r>
      <w:r w:rsidRPr="00DE0D3F">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6</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Daily Order of Business and Calendar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r>
      <w:r w:rsidRPr="00DE0D3F">
        <w:rPr>
          <w:b/>
          <w:bCs/>
        </w:rPr>
        <w:t xml:space="preserve">6.1 </w:t>
      </w:r>
      <w:r w:rsidRPr="00425043">
        <w:t>a.</w:t>
      </w:r>
      <w:r w:rsidRPr="00425043">
        <w:rPr>
          <w:bCs/>
        </w:rPr>
        <w:tab/>
      </w:r>
      <w:r w:rsidRPr="00425043">
        <w:t xml:space="preserve">The House shall meet each legislative day at 12:00 Noon every Tuesday, 10:00 a.m. every Wednesday, and 10:00 a.m. every Thursday and Friday unless otherwise ordered by the House.  </w:t>
      </w:r>
      <w:r w:rsidRPr="00425043">
        <w:rPr>
          <w:i/>
          <w:iCs/>
        </w:rPr>
        <w:t>Provided</w:t>
      </w:r>
      <w:r w:rsidRPr="00425043">
        <w:t>, that by motion made at any time the House by majority vote may fix the day and hour at which time the House shall next meet (not to exceed constitutional limitations) and this shall be decided without debate.</w:t>
      </w: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425043">
        <w:rPr>
          <w:i/>
          <w:iCs/>
        </w:rPr>
        <w:t>Provided</w:t>
      </w:r>
      <w:r w:rsidRPr="00425043">
        <w:t>, further, that during the first three weeks of the legislative session, unless a majority of the House members present object, on Wednesdays the House shall meet at 2:00 p.m. to provide time in the morning hours for committees to meet and hearings to be held.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rPr>
          <w:i/>
          <w:iCs/>
        </w:rPr>
        <w:lastRenderedPageBreak/>
        <w:tab/>
        <w:t>Provided</w:t>
      </w:r>
      <w:r w:rsidRPr="00425043">
        <w:t>, further, that unless ordered otherwise, the House shall consider only local uncontested matters on Friday of each week.</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t>b.</w:t>
      </w:r>
      <w:r w:rsidRPr="00DE0D3F">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6.2</w:t>
      </w:r>
      <w:r w:rsidRPr="00DE0D3F">
        <w:tab/>
        <w:t>All questions as to priority of business or as to the time when any matters shall be considered or ordered for consideration and as to a departure from the regular order of business shall be decided without debate.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6.3</w:t>
      </w:r>
      <w:r w:rsidRPr="00DE0D3F">
        <w:tab/>
        <w:t>The following order of business shall be enforced every day by the Speaker, except that Special Orders as defined in subsection 14a of this rule shall be considered at the time and place set.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1.</w:t>
      </w:r>
      <w:r w:rsidRPr="00DE0D3F">
        <w:tab/>
        <w:t>a.</w:t>
      </w:r>
      <w:r w:rsidRPr="00DE0D3F">
        <w:tab/>
        <w:t>prayer;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Pledge of Allegiance to the flag of the United States of America;</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2.</w:t>
      </w:r>
      <w:r w:rsidRPr="00DE0D3F">
        <w:tab/>
        <w:t>corrections to the Journal;</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3.</w:t>
      </w:r>
      <w:r w:rsidRPr="00DE0D3F">
        <w:tab/>
        <w:t>receipt of communications including messages from the Senate;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4.</w:t>
      </w:r>
      <w:r w:rsidRPr="00DE0D3F">
        <w:tab/>
        <w:t>reports of committees including Conference and Free Conference;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5.</w:t>
      </w:r>
      <w:r w:rsidRPr="00DE0D3F">
        <w:tab/>
        <w:t>first reading of House resolutions, concurrent resolutions, committee reports on resolutions, joint resolutions, and bills upon the desk;</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6.</w:t>
      </w:r>
      <w:r w:rsidRPr="00DE0D3F">
        <w:tab/>
        <w:t>call of the roll of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7.</w:t>
      </w:r>
      <w:r w:rsidRPr="00DE0D3F">
        <w:tab/>
        <w:t>a.</w:t>
      </w:r>
      <w:r w:rsidRPr="00DE0D3F">
        <w:tab/>
        <w:t>consideration of local uncontested bills and joint resolutions on third reading;</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r>
      <w:r w:rsidRPr="00DE0D3F">
        <w:tab/>
        <w:t>b.</w:t>
      </w:r>
      <w:r w:rsidRPr="00DE0D3F">
        <w:tab/>
        <w:t>consideration of local uncontested bills and joint resolutions on second reading;</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AC7DD5"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8.</w:t>
      </w:r>
      <w:r>
        <w:tab/>
      </w:r>
      <w:r w:rsidRPr="00AC7DD5">
        <w:t>Special introductions, recognitions, and announcements, the sum total of which may not exceed fifteen minutes with no more than eight special introductions, recognitions, or announcements, each one not exceeding ninety seconds.  However, nothing contained herein limits the discretion of the Speaker to allow such special introductions, recognitions, and announcements during roll call voting as he deems appropriate.</w:t>
      </w:r>
    </w:p>
    <w:p w:rsidR="0090199F" w:rsidRPr="00AC7DD5"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7DD5">
        <w:tab/>
        <w:t xml:space="preserve"> 9.</w:t>
      </w:r>
      <w:r w:rsidRPr="00AC7DD5">
        <w:tab/>
      </w:r>
      <w:r w:rsidRPr="00DE0D3F">
        <w:t>a.</w:t>
      </w:r>
      <w:r w:rsidRPr="00DE0D3F">
        <w:tab/>
        <w:t>consideration of statewide uncontested bills and joint resolutions on third reading;</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statewide uncontested bills and joint resolutions on second reading;</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 </w:t>
      </w:r>
      <w:r>
        <w:t>1</w:t>
      </w:r>
      <w:r w:rsidRPr="00AC7DD5">
        <w:t>0</w:t>
      </w:r>
      <w:r w:rsidRPr="001B6FA8">
        <w:t>.</w:t>
      </w:r>
      <w:r>
        <w:t xml:space="preserve"> </w:t>
      </w:r>
      <w:r w:rsidRPr="00DE0D3F">
        <w:tab/>
        <w:t>withdrawal of objections and requests for debate;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11</w:t>
      </w:r>
      <w:r>
        <w:t>.</w:t>
      </w:r>
      <w:r w:rsidRPr="00DE0D3F">
        <w:tab/>
        <w:t>consideration of pending motions to reconsider;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12</w:t>
      </w:r>
      <w:r>
        <w:t>.</w:t>
      </w:r>
      <w:r w:rsidRPr="00DE0D3F">
        <w:tab/>
        <w:t>a.</w:t>
      </w:r>
      <w:r w:rsidRPr="00DE0D3F">
        <w:tab/>
        <w:t>consideration of unanimous consent requests;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vetoes;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consideration of Senate amendments;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consideration of local contested bills and joint resolutions on third reading;</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13</w:t>
      </w:r>
      <w:r>
        <w:t>.</w:t>
      </w:r>
      <w:r w:rsidRPr="00DE0D3F">
        <w:tab/>
        <w:t>consideration of statewide contested bills and joint resolutions on third reading in the order in which they appear on the Calendar;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14</w:t>
      </w:r>
      <w:r w:rsidRPr="00DE0D3F">
        <w:t>.</w:t>
      </w:r>
      <w:r w:rsidRPr="00DE0D3F">
        <w:tab/>
        <w:t>a.</w:t>
      </w:r>
      <w:r w:rsidRPr="00DE0D3F">
        <w:tab/>
        <w:t>motion period;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consideration of local contested bills and joint resolutions on second reading;</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AC7DD5">
        <w:t>15</w:t>
      </w:r>
      <w:r w:rsidRPr="00DE0D3F">
        <w:t>.</w:t>
      </w:r>
      <w:r w:rsidRPr="00DE0D3F">
        <w:tab/>
        <w:t>consideration of statewide contested bills and joint resolutions on second reading in the order in which they appear on the Calendar;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a.</w:t>
      </w:r>
      <w:r w:rsidRPr="00DE0D3F">
        <w:tab/>
        <w:t>Notwithstanding the order of business set forth in Rule 6.3 a matter may be set for Special Order for consideration on a particular day at a particular hour or at a particular place on the Calendar.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b.</w:t>
      </w:r>
      <w:r w:rsidRPr="00DE0D3F">
        <w:tab/>
        <w:t xml:space="preserve">Special orders may be set for appropriations bills and local bills by majority vote of the House.  Special orders on all other bills </w:t>
      </w:r>
      <w:r w:rsidRPr="00DE0D3F">
        <w:lastRenderedPageBreak/>
        <w:t>on the Calendar shall be set only by written resolution, which has been referred to the Rules Committee or originates therein, and agreed to by two</w:t>
      </w:r>
      <w:r>
        <w:noBreakHyphen/>
      </w:r>
      <w:r w:rsidRPr="00DE0D3F">
        <w:t xml:space="preserve">thirds of the members of that committee and agreed to by majority of the members of the House present after the committee has made its report; </w:t>
      </w:r>
      <w:r w:rsidRPr="00DE0D3F">
        <w:rPr>
          <w:i/>
        </w:rPr>
        <w:t>provided</w:t>
      </w:r>
      <w:r w:rsidRPr="00DE0D3F">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that for the purpose of explaining any Special Order resolution the time limit for opponents shall not exceed five minutes and the time limit for proponents shall not exceed five minutes.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c.</w:t>
      </w:r>
      <w:r w:rsidRPr="00DE0D3F">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Any member may insist upon a Special Order of the Day, or other Special Orders, until it be discharged.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d.</w:t>
      </w:r>
      <w:r w:rsidRPr="00DE0D3F">
        <w:tab/>
        <w:t>The motion period provided for the daily order of business under Rule 6.3 shall be limited to ten minutes only.</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that time consumed by roll call votes shall not be construed as part of time allotted to said motions period.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e.</w:t>
      </w:r>
      <w:r w:rsidRPr="00DE0D3F">
        <w:tab/>
        <w:t xml:space="preserve">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w:t>
      </w:r>
      <w:r w:rsidRPr="0012297A">
        <w:t>12</w:t>
      </w:r>
      <w:r w:rsidRPr="00DE0D3F">
        <w:t xml:space="preserve">b and </w:t>
      </w:r>
      <w:r w:rsidRPr="0012297A">
        <w:t>14</w:t>
      </w:r>
      <w:r w:rsidRPr="00DE0D3F">
        <w:t>b of this rule is limited to a total of ten minutes for second reading bills and joint resolutions and ten minutes for third reading bills and joint resolutions.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w:t>
      </w:r>
      <w:r w:rsidRPr="00DE0D3F">
        <w:tab/>
        <w:t>Consideration of uncontested statewide bills and joint resolutions on third and second readings as provided in subsection 8a and b of this rule shall be limited to a total of thirty minutes only.</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g.</w:t>
      </w:r>
      <w:r w:rsidRPr="00DE0D3F">
        <w:tab/>
        <w:t xml:space="preserve">No debate shall be allowed in the uncontested period, </w:t>
      </w:r>
      <w:r w:rsidRPr="00DE0D3F">
        <w:rPr>
          <w:i/>
        </w:rPr>
        <w:t>provided,</w:t>
      </w:r>
      <w:r w:rsidRPr="00DE0D3F">
        <w:t xml:space="preserve"> however, the Speaker may recognize a proponent and opponent of any uncontested bill or joint resolution for a brief explanation of their position.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w:t>
      </w:r>
      <w:r w:rsidRPr="00DE0D3F">
        <w:tab/>
        <w:t xml:space="preserve">Consideration of unanimous consent requests as provided for in subsection </w:t>
      </w:r>
      <w:r w:rsidRPr="0012297A">
        <w:t>12</w:t>
      </w:r>
      <w:r>
        <w:t xml:space="preserve"> </w:t>
      </w:r>
      <w:r w:rsidRPr="00DE0D3F">
        <w:t xml:space="preserve">of this rule shall be limited to five minutes only.  No unanimous consent requests except those unanimous consent requests dealing with the pending matter may be considered at any </w:t>
      </w:r>
      <w:r w:rsidRPr="00DE0D3F">
        <w:lastRenderedPageBreak/>
        <w:t xml:space="preserve">time other than during the time provided for in subsection </w:t>
      </w:r>
      <w:r w:rsidRPr="0012297A">
        <w:t>12</w:t>
      </w:r>
      <w:r w:rsidRPr="00DE0D3F">
        <w:t xml:space="preserve"> of this rule.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6.4</w:t>
      </w:r>
      <w:r w:rsidRPr="00DE0D3F">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6.5</w:t>
      </w:r>
      <w:r w:rsidRPr="00DE0D3F">
        <w:tab/>
        <w:t xml:space="preserve">Messages may be received at any time while the door is open, except while a question is being put, or a ballot, or a </w:t>
      </w:r>
      <w:r w:rsidRPr="00DE0D3F">
        <w:rPr>
          <w:i/>
        </w:rPr>
        <w:t>viva voce</w:t>
      </w:r>
      <w:r w:rsidRPr="00DE0D3F">
        <w:t xml:space="preserve"> vote is taken.  A message shall be presented to the House by the Speaker when received, or afterwards, according to its nature, and the business in which the House is engaged, or its consideration may, on motion, be ordered by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6.6</w:t>
      </w:r>
      <w:r w:rsidRPr="00DE0D3F">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sidRPr="00DE0D3F">
        <w:rPr>
          <w:i/>
          <w:iCs/>
        </w:rPr>
        <w:t>Mason</w:t>
      </w:r>
      <w:r w:rsidRPr="00DE0D3F">
        <w:rPr>
          <w:iCs/>
        </w:rPr>
        <w:t>’</w:t>
      </w:r>
      <w:r w:rsidRPr="00DE0D3F">
        <w:rPr>
          <w:i/>
          <w:iCs/>
        </w:rPr>
        <w:t>s Manual of Legislative Procedure</w:t>
      </w:r>
      <w:r w:rsidRPr="00DE0D3F">
        <w:t xml:space="preserve"> being the preferred parliamentary authority.</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7</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Voting</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7.1</w:t>
      </w:r>
      <w:r w:rsidRPr="00DE0D3F">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b/>
        </w:rPr>
        <w:lastRenderedPageBreak/>
        <w:tab/>
        <w:t>7.2</w:t>
      </w:r>
      <w:r w:rsidRPr="00DE0D3F">
        <w:tab/>
      </w:r>
      <w:r w:rsidRPr="00DE0D3F">
        <w:rPr>
          <w:rFonts w:eastAsiaTheme="minorHAnsi" w:cstheme="minorBidi"/>
          <w:szCs w:val="22"/>
        </w:rPr>
        <w:t xml:space="preserve">The House of Representatives shall take a roll call vote on second and </w:t>
      </w:r>
      <w:r w:rsidRPr="00DE0D3F">
        <w:t>on third reading when an amendment has been made on third reading</w:t>
      </w:r>
      <w:r w:rsidRPr="00DE0D3F">
        <w:rPr>
          <w:rFonts w:eastAsiaTheme="minorHAnsi" w:cstheme="minorBidi"/>
          <w:szCs w:val="22"/>
        </w:rPr>
        <w:t xml:space="preserve"> for the following matters, whereupon the yeas and nays shall be ordered and shall be entered by name in the House Journal, the electronic roll call system shall be used, and the procedure provided for in Rule 7.3 shall be followed: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adoption of a Joint Resolution proposing an amendment to the Constitution of South Carolina;</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adoption of legislation ratifying a proposed amendment to the Constitution of South Carolina; </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adoption of a Bill or Joint Resolution establishing a fee or tax, raising an existing fee or tax, or reducing an existing fee or tax;</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 xml:space="preserve">adoption of the Annual General Appropriations Bill and any individual section of it pursuant to Rule 5.3G; </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 xml:space="preserve">adoption of a state or congressional reapportionment plan; </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(6)</w:t>
      </w:r>
      <w:r w:rsidRPr="00DE0D3F">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(7)</w:t>
      </w:r>
      <w:r w:rsidRPr="00DE0D3F">
        <w:rPr>
          <w:rFonts w:eastAsiaTheme="minorHAnsi" w:cstheme="minorBidi"/>
          <w:szCs w:val="22"/>
        </w:rPr>
        <w:tab/>
        <w:t>adoption of a Bill or Joint Resolution amending the Ethics and Accountability Act or the Campaign Finance Act; and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(8)</w:t>
      </w:r>
      <w:r w:rsidRPr="00DE0D3F">
        <w:rPr>
          <w:rFonts w:eastAsiaTheme="minorHAnsi" w:cstheme="minorBidi"/>
          <w:szCs w:val="22"/>
        </w:rPr>
        <w:tab/>
        <w:t>adoption of a Conference or Free Conference Report pursuant to Rule 5.19c.</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 xml:space="preserve">Provided, the House of Representatives shall take a roll call vote and shall enter the yeas and nays in the House Journal for the following questions: </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(1)</w:t>
      </w:r>
      <w:r w:rsidRPr="00DE0D3F">
        <w:rPr>
          <w:rFonts w:eastAsiaTheme="minorHAnsi" w:cstheme="minorBidi"/>
          <w:szCs w:val="22"/>
        </w:rPr>
        <w:tab/>
        <w:t>a question for which the Constitution of South Carolina requires the yeas and nays to be recorded;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(2)</w:t>
      </w:r>
      <w:r w:rsidRPr="00DE0D3F">
        <w:rPr>
          <w:rFonts w:eastAsiaTheme="minorHAnsi" w:cstheme="minorBidi"/>
          <w:szCs w:val="22"/>
        </w:rPr>
        <w:tab/>
        <w:t xml:space="preserve">an election by the General Assembly or the House of Representatives except where the election is declared by unanimous consent to be by declaration; </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(3)</w:t>
      </w:r>
      <w:r w:rsidRPr="00DE0D3F">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(4)</w:t>
      </w:r>
      <w:r w:rsidRPr="00DE0D3F">
        <w:rPr>
          <w:rFonts w:eastAsiaTheme="minorHAnsi" w:cstheme="minorBidi"/>
          <w:szCs w:val="22"/>
        </w:rPr>
        <w:tab/>
        <w:t>a question of overriding or sustaining an Act returned by the Governor with objections;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t>(5)</w:t>
      </w:r>
      <w:r w:rsidRPr="00DE0D3F">
        <w:rPr>
          <w:rFonts w:eastAsiaTheme="minorHAnsi" w:cstheme="minorBidi"/>
          <w:szCs w:val="22"/>
        </w:rPr>
        <w:tab/>
        <w:t>a question for which ten members of the House request a roll call vote; and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E0D3F">
        <w:rPr>
          <w:rFonts w:eastAsiaTheme="minorHAnsi" w:cstheme="minorBidi"/>
          <w:szCs w:val="22"/>
        </w:rPr>
        <w:tab/>
      </w:r>
      <w:r w:rsidRPr="00DE0D3F">
        <w:t>(6)</w:t>
      </w:r>
      <w:r w:rsidRPr="00DE0D3F">
        <w:tab/>
        <w:t>a question of concurrence, nonconcurrence, or adoption of amendments to bills or joint resolutions returned to the House with amendments by the Senate.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7.3</w:t>
      </w:r>
      <w:r w:rsidRPr="00DE0D3F">
        <w:tab/>
        <w:t>a.</w:t>
      </w:r>
      <w:r w:rsidRPr="00DE0D3F">
        <w:tab/>
        <w:t>When the House is ready to vote upon any question requiring the yeas and nays and the vote is to be taken by the electronic roll call system, the Speaker shall state: ‘The pending question is......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c.</w:t>
      </w:r>
      <w:r w:rsidRPr="00DE0D3F">
        <w:tab/>
        <w:t>After the voting machine is locked, no member may change his vote and the votes of tardy members shall not be counted.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d.</w:t>
      </w:r>
      <w:r w:rsidRPr="00DE0D3F">
        <w:tab/>
        <w:t>Subject to the provisions of Rule 2.10, the vote as electronically recorded on the roll of members shall not in any manner be altered or changed by any person.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e.</w:t>
      </w:r>
      <w:r w:rsidRPr="00DE0D3F">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f.</w:t>
      </w:r>
      <w:r w:rsidRPr="00DE0D3F">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however, the minimum penalty for violation of Rule 7.3 shall be a public reprimand.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g.</w:t>
      </w:r>
      <w:r w:rsidRPr="00DE0D3F">
        <w:tab/>
        <w:t xml:space="preserve">The Speaker </w:t>
      </w:r>
      <w:r w:rsidRPr="00DE0D3F">
        <w:rPr>
          <w:i/>
        </w:rPr>
        <w:t>Pro Tempore</w:t>
      </w:r>
      <w:r w:rsidRPr="00DE0D3F">
        <w:t xml:space="preserve"> or a member who has been appointed by the Speaker to preside may designate another member to cast his vote on any question while he is presiding in accordance with his instructions from the Chair.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h.</w:t>
      </w:r>
      <w:r w:rsidRPr="00DE0D3F">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r>
      <w:r w:rsidRPr="00DE0D3F">
        <w:t xml:space="preserve">eight hours of the vote, the presiding officer shall adjust the vote totals to reflect the affidavit and order action on the question in accordance with the adjusted vote total.  If </w:t>
      </w:r>
      <w:r w:rsidRPr="00DE0D3F">
        <w:lastRenderedPageBreak/>
        <w:t>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w:t>
      </w:r>
      <w:r w:rsidRPr="00DE0D3F">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7.4</w:t>
      </w:r>
      <w:r w:rsidRPr="00DE0D3F">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xml:space="preserve">, further, that when the electronic roll call system is being used to record votes, the doors shall not be closed and members shall be permitted to vote as </w:t>
      </w:r>
      <w:r w:rsidRPr="00DE0D3F">
        <w:rPr>
          <w:i/>
          <w:iCs/>
        </w:rPr>
        <w:t>provided</w:t>
      </w:r>
      <w:r w:rsidRPr="00DE0D3F">
        <w:t xml:space="preserve"> in Rule 7.3.</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7.5</w:t>
      </w:r>
      <w:r w:rsidRPr="00DE0D3F">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7.6</w:t>
      </w:r>
      <w:r w:rsidRPr="00DE0D3F">
        <w:tab/>
        <w:t>No member shall be permitted to explain his vote during a roll call, but may reduce his explanation to writing, in not more than 200 words, and upon filing said explanation with the Clerk, it shall be entered in the Journal.</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7.7</w:t>
      </w:r>
      <w:r w:rsidRPr="00DE0D3F">
        <w:tab/>
        <w:t>When the pending question is the passage of any bill or resolution on the contested Calendar on second reading, the yeas and nays shall be taken by roll call and the votes thereon shall be recorded in the Journal.</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bCs/>
        </w:rPr>
        <w:tab/>
        <w:t>7.8</w:t>
      </w:r>
      <w:r w:rsidRPr="00DE0D3F">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r>
      <w:r w:rsidRPr="00DE0D3F">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8</w:t>
      </w:r>
    </w:p>
    <w:p w:rsidR="0090199F" w:rsidRPr="00DE0D3F" w:rsidRDefault="0090199F"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0199F" w:rsidRPr="00DE0D3F" w:rsidRDefault="0090199F"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Motions and Their Precedence</w:t>
      </w:r>
    </w:p>
    <w:p w:rsidR="0090199F" w:rsidRPr="00DE0D3F" w:rsidRDefault="0090199F"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8.1</w:t>
      </w:r>
      <w:r w:rsidRPr="00DE0D3F">
        <w:tab/>
        <w:t>No motion shall be debated until it shall have been stated by the Speaker.  Any motion, if requested by the Speaker, must be reduced to writing and delivered at the desk and read, before it shall be debated.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8.2</w:t>
      </w:r>
      <w:r w:rsidRPr="00DE0D3F">
        <w:tab/>
        <w:t>The mover may withdraw any question or proposition before an amendment or decision, except after a demand for the yeas and nays and except after the previous question has been ordered.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8.3</w:t>
      </w:r>
      <w:r w:rsidRPr="00DE0D3F">
        <w:tab/>
        <w:t>No dilatory motion or amendment shall be entertained by the Speaker, prior precedents to the contrary notwithstanding.</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8.4</w:t>
      </w:r>
      <w:r w:rsidRPr="00DE0D3F">
        <w:tab/>
        <w:t>A question before the House shall be suspended by:</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a message;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a report or resolution of the Committees on Rules, Conference, Free Conference, or Invitations;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a question of order;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a question of privilege;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lastRenderedPageBreak/>
        <w:tab/>
      </w:r>
      <w:r w:rsidRPr="00DE0D3F">
        <w:tab/>
        <w:t>5.</w:t>
      </w:r>
      <w:r w:rsidRPr="00DE0D3F">
        <w:tab/>
        <w:t>a question of taking recess;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 xml:space="preserve">any other incidental questions, such as of reading papers, dividing a question, withdrawing a motion, excusing a member from voting, or the like.  </w:t>
      </w:r>
      <w:r w:rsidRPr="00DE0D3F">
        <w:rPr>
          <w:i/>
        </w:rPr>
        <w:t>Provided</w:t>
      </w:r>
      <w:r w:rsidRPr="00DE0D3F">
        <w:t xml:space="preserve">, further, the five first named may suspend even a speech; </w:t>
      </w:r>
      <w:r w:rsidRPr="00DE0D3F">
        <w:rPr>
          <w:i/>
        </w:rPr>
        <w:t>provided</w:t>
      </w:r>
      <w:r w:rsidRPr="00DE0D3F">
        <w:t>, that the fifth, if once negatived, shall not be received during the same speech without the consent of the member speaking.</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8.5</w:t>
      </w:r>
      <w:r w:rsidRPr="00DE0D3F">
        <w:tab/>
      </w:r>
      <w:r>
        <w:tab/>
      </w:r>
      <w:r w:rsidRPr="00DE0D3F">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1.</w:t>
      </w:r>
      <w:r w:rsidRPr="00DE0D3F">
        <w:tab/>
        <w:t>to adjourn or recede;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2.</w:t>
      </w:r>
      <w:r w:rsidRPr="00DE0D3F">
        <w:tab/>
        <w:t>to continue;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3.</w:t>
      </w:r>
      <w:r w:rsidRPr="00DE0D3F">
        <w:tab/>
        <w:t>to lay on the table;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4.</w:t>
      </w:r>
      <w:r w:rsidRPr="00DE0D3F">
        <w:tab/>
        <w:t>for the previous question (fifty percent of those present and voting, a quorum being present, plus five when a member has the floor at the time the motion is made);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5.</w:t>
      </w:r>
      <w:r w:rsidRPr="00DE0D3F">
        <w:tab/>
        <w:t>to adjourn the debate to a certain day;</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6.</w:t>
      </w:r>
      <w:r w:rsidRPr="00DE0D3F">
        <w:tab/>
        <w:t>to commit or recommit.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These motions shall have precedence in the order in which they are hereinabove arranged.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a motion to reconsider shall be received and noted while a speech is being made but notwithstanding the provisions of Rule 8.14, shall be considered immediately after disposal of the pending matter or pursuant to Rule 6.3</w:t>
      </w:r>
      <w:r w:rsidRPr="0012297A">
        <w:t>(11)</w:t>
      </w:r>
      <w:r w:rsidRPr="00DE0D3F">
        <w:t>, whichever shall come first.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8.6</w:t>
      </w:r>
      <w:r w:rsidRPr="00DE0D3F">
        <w:tab/>
        <w:t>The previous question upon any matter may be invoked as follows: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Upon an affirmative vote on a motion for the previous question (fifty percent of those present and voting, a quorum being present, </w:t>
      </w:r>
      <w:r w:rsidRPr="00DE0D3F">
        <w:lastRenderedPageBreak/>
        <w:t>plus five, being required to interrupt debate and a simple majority vote at all other times), the amendments then upon the desk shall be considered, but no further amendments shall be allowed to be offered unless the amendment has at least two</w:t>
      </w:r>
      <w:r>
        <w:noBreakHyphen/>
      </w:r>
      <w:r w:rsidRPr="00DE0D3F">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sidRPr="00DE0D3F">
        <w:rPr>
          <w:i/>
          <w:iCs/>
        </w:rPr>
        <w:t>Provided</w:t>
      </w:r>
      <w:r w:rsidRPr="00DE0D3F">
        <w:t>, that after the previous question has been invoked, the primary sponsor of an amendment may withdraw it with unanimous consent without making a motion to table it.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xml:space="preserve"> the previous question may be invoked on a motion to reconsider only when the matter to be reconsidered is debatable.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iCs/>
        </w:rPr>
        <w:t>Provided</w:t>
      </w:r>
      <w:r w:rsidRPr="00DE0D3F">
        <w:t>, a motion to adjourn debate shall be in order even though the previous question has been invoked.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8.7</w:t>
      </w:r>
      <w:r w:rsidRPr="00DE0D3F">
        <w:tab/>
        <w:t>A motion to recess may state the time for reconvening and in the absence of such time stated, reconvening shall be at the call of the Chair.  The Speaker may at anytime order the House to stand at ease to be reconvened at the call of the Chair.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8.8</w:t>
      </w:r>
      <w:r w:rsidRPr="00DE0D3F">
        <w:rPr>
          <w:b/>
        </w:rPr>
        <w:tab/>
      </w:r>
      <w:r w:rsidRPr="00DE0D3F">
        <w:t>(Reserved)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 xml:space="preserve"> 8.9</w:t>
      </w:r>
      <w:r w:rsidRPr="00DE0D3F">
        <w:tab/>
        <w:t>When a motion is made during a motion period, the Speaker shall entertain but one motion at a time and there shall be no substitute motions considered.  The same motion may be entertained consecutively during the motion period.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8.10</w:t>
      </w:r>
      <w:r w:rsidRPr="00DE0D3F">
        <w:tab/>
        <w:t xml:space="preserve">Any member may without debate, call for the division of a question and the House may divide the question if the Speaker determines the question so distinct that, one being taken away, the rest may stand entirely on its own.  </w:t>
      </w:r>
      <w:r w:rsidRPr="00DE0D3F">
        <w:rPr>
          <w:i/>
          <w:iCs/>
        </w:rPr>
        <w:t>Provided</w:t>
      </w:r>
      <w:r w:rsidRPr="00DE0D3F">
        <w:t>, however, that a bill may not be divided into separate parts.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8.11</w:t>
      </w:r>
      <w:r w:rsidRPr="00DE0D3F">
        <w:tab/>
        <w:t>a.</w:t>
      </w:r>
      <w:r w:rsidRPr="00DE0D3F">
        <w:tab/>
        <w:t>The following motions shall be decided by simple majority unless otherwise specified and without debate after any short remarks the Speaker permits: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recede;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 (unless it is made when a member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has the floor and then it requires a majority plus five);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resolve the House into a Committee of the Whole;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proceed to the orders of the day;</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fix the hour to which the House shall next meet;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grant free conference powers;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divide the question.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b.</w:t>
      </w:r>
      <w:r w:rsidRPr="00DE0D3F">
        <w:tab/>
        <w:t>The following motions shall not be permitted at the same stage of the bill or proposition until one hour of time has elapsed since the same question was negatived: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for the previous question;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lay on the table;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adjourn debate;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continue;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commit or recommit;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r>
      <w:r w:rsidRPr="00DE0D3F">
        <w:tab/>
        <w:t>to recur to the morning hour.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8.12</w:t>
      </w:r>
      <w:r w:rsidRPr="00DE0D3F">
        <w:tab/>
        <w:t>Motions to adjourn, to recede, and to recede subject to the call of the Chair, shall always be in order except while the House is actually engaged in deciding a question by yeas and nays or in voting</w:t>
      </w:r>
      <w:r w:rsidRPr="00DE0D3F">
        <w:rPr>
          <w:i/>
        </w:rPr>
        <w:t xml:space="preserve"> viva voce</w:t>
      </w:r>
      <w:r w:rsidRPr="00DE0D3F">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8.13</w:t>
      </w:r>
      <w:r w:rsidRPr="00DE0D3F">
        <w:tab/>
        <w:t>(Reserved)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8.14</w:t>
      </w:r>
      <w:r w:rsidRPr="00DE0D3F">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w:t>
      </w:r>
      <w:r w:rsidRPr="00DE0D3F">
        <w:lastRenderedPageBreak/>
        <w:t xml:space="preserve">reconsideration before it.  If the House is not in session for statewide matters or have before it a matter under Special Order, it shall have the question of reconsideration before it as provided in Rule 6.3.  </w:t>
      </w:r>
      <w:r w:rsidRPr="00DE0D3F">
        <w:rPr>
          <w:i/>
        </w:rPr>
        <w:t>Provided</w:t>
      </w:r>
      <w:r w:rsidRPr="00DE0D3F">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sidRPr="00DE0D3F">
        <w:rPr>
          <w:i/>
        </w:rPr>
        <w:t>provided</w:t>
      </w:r>
      <w:r w:rsidRPr="00DE0D3F">
        <w:t>, that once a motion to reconsider is made it may not be withdrawn except in the same day in which it was made.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i/>
        </w:rPr>
        <w:t>Provided</w:t>
      </w:r>
      <w:r w:rsidRPr="00DE0D3F">
        <w:t>, that a motion to reconsider shall not be allowed if the bill, resolution, message, report, amendment, motion, or the paper upon which the vote was taken shall have gone out of the possession of the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motion to reconsider may be laid on the table.  If such motion be laid on the table, it shall be deemed a final disposition of the motion.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8.15</w:t>
      </w:r>
      <w:r w:rsidRPr="00DE0D3F">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If a motion to continue, having received an affirmative vote, shall be reconsidered and thereupon such motion to continue shall receive a negative vote, the matter shall be taken up in its original place on the Calendar.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9</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Amendments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9.1</w:t>
      </w:r>
      <w:r w:rsidRPr="00DE0D3F">
        <w:tab/>
      </w:r>
      <w:r w:rsidRPr="00425043">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w:t>
      </w:r>
      <w:r w:rsidRPr="00425043">
        <w:lastRenderedPageBreak/>
        <w:t xml:space="preserve">reading.  </w:t>
      </w:r>
      <w:r w:rsidRPr="00425043">
        <w:rPr>
          <w:i/>
        </w:rPr>
        <w:t>Provided</w:t>
      </w:r>
      <w:r w:rsidRPr="00425043">
        <w:t>, however, that this requirement shall not apply to local bills; nor shall this requirement apply to bills returned from the Senate with amendments during any extension of the session under Section 2</w:t>
      </w:r>
      <w:r w:rsidRPr="00425043">
        <w:noBreakHyphen/>
        <w:t>1</w:t>
      </w:r>
      <w:r w:rsidRPr="00425043">
        <w:noBreakHyphen/>
        <w:t>180 of the Code of Laws of South Carolina, 1976, or to bills returned from the Senate with amendments during an extra session pursuant to Article IV, Section 19 of the South Carolina Constitution.</w:t>
      </w:r>
    </w:p>
    <w:p w:rsidR="0090199F" w:rsidRPr="0012297A"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r>
      <w:r w:rsidRPr="0012297A">
        <w:t>The General Appropriations Bill, Supplemental Appropriations Bill for the ordinary expenses of State Government, and legislation appropriating the Capital Reserve Fund, having been returned from the Senate with amendments, shall not be considered until:</w:t>
      </w:r>
    </w:p>
    <w:p w:rsidR="0090199F" w:rsidRPr="0012297A"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(1)</w:t>
      </w:r>
      <w:r w:rsidRPr="0012297A">
        <w:tab/>
        <w:t>their number and title shall have been printed in the House Calendar; and</w:t>
      </w:r>
    </w:p>
    <w:p w:rsidR="0090199F" w:rsidRPr="0012297A"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97A">
        <w:tab/>
        <w:t>(2)</w:t>
      </w:r>
      <w:r w:rsidRPr="0012297A">
        <w:tab/>
        <w:t>their contents, as amended, have been made available online to the public for at least forty</w:t>
      </w:r>
      <w:r w:rsidRPr="0012297A">
        <w:noBreakHyphen/>
        <w:t>eight hours.</w:t>
      </w:r>
    </w:p>
    <w:p w:rsidR="0090199F" w:rsidRPr="00425043"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The consideration of amendments shall have precedence over a motion to either concur or nonconcur in the Senate amendments.  Once the matter is amended and all pending amendments are considered, then said bill is returned to the Senate for consideration.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5043">
        <w:tab/>
        <w:t>If no amendments have been adopted by the House then the question shall be: ‘Will the House agree to the Senate amendment?’ A decision in the negative shall be a rejection.  Upon a decision in the affirmative, the title of the bill shall be changed to an act an ordered to be enrolled.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9.2</w:t>
      </w:r>
      <w:r w:rsidRPr="00DE0D3F">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the House may, in its discretion, commit or recommit any bill at its third reading and after the report of the committee any amendment which it shall recommend may be adopted.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9.3</w:t>
      </w:r>
      <w:r w:rsidRPr="00DE0D3F">
        <w:tab/>
        <w:t xml:space="preserve">No motion or proposition on a subject different from that under consideration shall be admitted under color of amendment unless it refers to the intent of the motion or proposition under </w:t>
      </w:r>
      <w:r w:rsidRPr="00DE0D3F">
        <w:lastRenderedPageBreak/>
        <w:t xml:space="preserve">consideration.  </w:t>
      </w:r>
      <w:r w:rsidRPr="00DE0D3F">
        <w:rPr>
          <w:i/>
          <w:iCs/>
        </w:rPr>
        <w:t>Provided</w:t>
      </w:r>
      <w:r w:rsidRPr="00DE0D3F">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r>
      <w:r w:rsidRPr="00DE0D3F">
        <w:t xml:space="preserve">year session.  </w:t>
      </w:r>
      <w:r w:rsidRPr="00DE0D3F">
        <w:rPr>
          <w:i/>
        </w:rPr>
        <w:t>Provided</w:t>
      </w:r>
      <w:r w:rsidRPr="00DE0D3F">
        <w:t xml:space="preserve">, further, that nothing shall prevent the adoption of an amendment which rewrites the bill in its entirety if the bill as rewritten remains germane to the original title of the bill.  </w:t>
      </w:r>
      <w:r w:rsidRPr="00DE0D3F">
        <w:rPr>
          <w:i/>
        </w:rPr>
        <w:t>Provided</w:t>
      </w:r>
      <w:r w:rsidRPr="00DE0D3F">
        <w:t>, further, that in determining whether or not any amendment be germane, the Speaker of the House of Representatives shall be guided by precedents of the House of Representatives to the extent available.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9.4</w:t>
      </w:r>
      <w:r w:rsidRPr="00DE0D3F">
        <w:tab/>
        <w:t xml:space="preserve">A proposed amendment shall be in order regardless of the number of changes proposed therein to the matter under debate, </w:t>
      </w:r>
      <w:r w:rsidRPr="00DE0D3F">
        <w:rPr>
          <w:i/>
          <w:iCs/>
        </w:rPr>
        <w:t>provided</w:t>
      </w:r>
      <w:r w:rsidRPr="00DE0D3F">
        <w:t xml:space="preserve"> such amendment is otherwise in order.  Proposed amendments must be typewritten and in the proper format for the computer system except as allowed by the Speaker at his discretion.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9.5</w:t>
      </w:r>
      <w:r w:rsidRPr="00DE0D3F">
        <w:tab/>
        <w:t>Proposed amendments to any matter before the House shall be initially considered in the order in which received.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rPr>
          <w:b/>
        </w:rPr>
        <w:t>9.6</w:t>
      </w:r>
      <w:r w:rsidRPr="00DE0D3F">
        <w:tab/>
        <w:t>Proposed amendments to local bills may not impact, affect, or reference any portion of a county other than the county originally referenced in the local bill.</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0D3F">
        <w:rPr>
          <w:b/>
        </w:rPr>
        <w:t>Rule 10</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0D3F">
        <w:rPr>
          <w:b/>
        </w:rPr>
        <w:t>Miscellaneous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10.1</w:t>
      </w:r>
      <w:r w:rsidRPr="00DE0D3F">
        <w:tab/>
        <w:t>Only the following persons shall be admitted within the House Chamber during a session of the House unless otherwise authorized by House Resolution.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sidRPr="00DE0D3F">
        <w:rPr>
          <w:i/>
          <w:iCs/>
        </w:rPr>
        <w:t>provided</w:t>
      </w:r>
      <w:r w:rsidRPr="00DE0D3F">
        <w:t xml:space="preserve">, however, that employees of legislative caucuses, legislative delegations, the Senate, state </w:t>
      </w:r>
      <w:r w:rsidRPr="00DE0D3F">
        <w:lastRenderedPageBreak/>
        <w:t xml:space="preserve">agencies, and other branches of state government that are authorized admittance must remain behind the rail in the back of the Chamber at all times when the House is in session; </w:t>
      </w:r>
      <w:r w:rsidRPr="00DE0D3F">
        <w:rPr>
          <w:i/>
        </w:rPr>
        <w:t>provided</w:t>
      </w:r>
      <w:r w:rsidRPr="00DE0D3F">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sidRPr="00DE0D3F">
        <w:rPr>
          <w:i/>
        </w:rPr>
        <w:t>Provided</w:t>
      </w:r>
      <w:r w:rsidRPr="00DE0D3F">
        <w:t>, that no member of the Press may conduct interviews within the House Chamber while the House is in session.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tab/>
        <w:t>Provided</w:t>
      </w:r>
      <w:r w:rsidRPr="00DE0D3F">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r>
      <w:r w:rsidRPr="00DE0D3F">
        <w:t>elected to either House of the General Assembly after the conviction of the crime referred to in this paragraph.</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10.2</w:t>
      </w:r>
      <w:r w:rsidRPr="00DE0D3F">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10.3</w:t>
      </w:r>
      <w:r w:rsidRPr="00DE0D3F">
        <w:tab/>
        <w:t>Definitions of measures: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1.</w:t>
      </w:r>
      <w:r w:rsidRPr="00DE0D3F">
        <w:tab/>
        <w:t>‘Resolutions’ This term includes: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a.</w:t>
      </w:r>
      <w:r w:rsidRPr="00DE0D3F">
        <w:tab/>
        <w:t>‘House Resolution’ which affects only the action of the House and the members thereof.  It requires only one reading for adoption, and shall not be submitted to the Senate.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b.</w:t>
      </w:r>
      <w:r w:rsidRPr="00DE0D3F">
        <w:tab/>
        <w:t>‘Concurrent Resolution’ which affects only the action of the General Assembly and the members thereof.  It requires only one reading in each House for adoption.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r>
      <w:r w:rsidRPr="00DE0D3F">
        <w:tab/>
        <w:t>c.</w:t>
      </w:r>
      <w:r w:rsidRPr="00DE0D3F">
        <w:tab/>
        <w:t xml:space="preserve">‘Joint Resolution’ which shall have the same force of law as an act, but is a temporary measure, dying when its subject matter is </w:t>
      </w:r>
      <w:r w:rsidRPr="00DE0D3F">
        <w:lastRenderedPageBreak/>
        <w:t>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2.</w:t>
      </w:r>
      <w:r w:rsidRPr="00DE0D3F">
        <w:tab/>
        <w:t>‘Bill’ A bill is the term applied to a measure introduced in either House designed to become a permanent law (or an ‘act’).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It must be read and adopted three times on three separate days in each House, following which its title is changed to that of an act.</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3.</w:t>
      </w:r>
      <w:r w:rsidRPr="00DE0D3F">
        <w:tab/>
        <w:t>‘Act’ An act is the term applied to a bill that has passed both Houses, been ratified by the presiding officer of each House and signed by the Governor or passed over his veto.  It is a permanent measure, having the force of law until repealed.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4.</w:t>
      </w:r>
      <w:r w:rsidRPr="00DE0D3F">
        <w:tab/>
        <w:t>‘Veto’ The term used for disapproval of a bill or joint resolution by the Governor.  It may be overridden by a two</w:t>
      </w:r>
      <w:r>
        <w:noBreakHyphen/>
      </w:r>
      <w:r w:rsidRPr="00DE0D3F">
        <w:t>thirds vote of the members present and voting of each House.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10.4</w:t>
      </w:r>
      <w:r w:rsidRPr="00DE0D3F">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10.5</w:t>
      </w:r>
      <w:r w:rsidRPr="00DE0D3F">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10.6</w:t>
      </w:r>
      <w:r w:rsidRPr="00DE0D3F">
        <w:tab/>
        <w:t>Laptop computers located in the House Chamber may not be removed from the Chamber.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lastRenderedPageBreak/>
        <w:tab/>
        <w:t>10.7</w:t>
      </w:r>
      <w:r w:rsidRPr="00DE0D3F">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sidRPr="00DE0D3F">
        <w:rPr>
          <w:i/>
        </w:rPr>
        <w:t>Provided</w:t>
      </w:r>
      <w:r w:rsidRPr="00DE0D3F">
        <w:t>, further, that the consumption of food is not permitted within the House Chamber.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b/>
        </w:rPr>
        <w:tab/>
        <w:t>10.8</w:t>
      </w:r>
      <w:r w:rsidRPr="00DE0D3F">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rPr>
        <w:tab/>
      </w:r>
      <w:r w:rsidRPr="00DE0D3F">
        <w:rPr>
          <w:b/>
          <w:bCs/>
        </w:rPr>
        <w:t>10.9</w:t>
      </w:r>
      <w:r w:rsidRPr="00DE0D3F">
        <w:tab/>
        <w:t>House Resolutions granting the privilege of admittance to the House Chamber to persons not otherwise granted the privilege pursuant to House Rule 10.1 are limited to the following conditions:</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(a)</w:t>
      </w:r>
      <w:r w:rsidRPr="00DE0D3F">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(b)</w:t>
      </w:r>
      <w:r w:rsidRPr="00DE0D3F">
        <w:tab/>
        <w:t xml:space="preserve">School teams or groups may be scheduled for the privilege of admittance to the House Chamber only on Wednesdays and Thursdays that the House is in session, and no more than two teams or groups may be scheduled in one day.  </w:t>
      </w:r>
      <w:r w:rsidRPr="00DE0D3F">
        <w:rPr>
          <w:i/>
          <w:iCs/>
        </w:rPr>
        <w:t>Provided</w:t>
      </w:r>
      <w:r w:rsidRPr="00DE0D3F">
        <w:t>, further, that no school teams or groups may be granted the privilege of admittance to the House Chamber during the last week of the regularly scheduled legislative session.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tab/>
      </w:r>
      <w:r w:rsidRPr="00DE0D3F">
        <w:tab/>
        <w:t>(c)</w:t>
      </w:r>
      <w:r w:rsidRPr="00DE0D3F">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sidRPr="00DE0D3F">
        <w:rPr>
          <w:i/>
          <w:iCs/>
        </w:rPr>
        <w:t>Provided</w:t>
      </w:r>
      <w:r w:rsidRPr="00DE0D3F">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lastRenderedPageBreak/>
        <w:tab/>
      </w:r>
      <w:r w:rsidRPr="00DE0D3F">
        <w:tab/>
        <w:t>(d)</w:t>
      </w:r>
      <w:r w:rsidRPr="00DE0D3F">
        <w:tab/>
        <w:t xml:space="preserve">All other teams, groups, or individuals not otherwise allowed the privilege of admittance to the House Chamber may be recognized in the balcony of the House Chamber at a ‘time determined by the Speaker of the House’.  </w:t>
      </w:r>
      <w:r w:rsidRPr="00DE0D3F">
        <w:rPr>
          <w:i/>
          <w:iCs/>
        </w:rPr>
        <w:t>Provided</w:t>
      </w:r>
      <w:r w:rsidRPr="00DE0D3F">
        <w:t>, no presentation either within the House Chamber or in the balcony may exceed five minutes, and no one, other than a House member, may speak or make remarks during a presentation.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0D3F">
        <w:rPr>
          <w:b/>
          <w:bCs/>
        </w:rPr>
        <w:tab/>
        <w:t>10.10</w:t>
      </w:r>
      <w:r w:rsidRPr="00DE0D3F">
        <w:rPr>
          <w:b/>
          <w:bCs/>
        </w:rPr>
        <w:tab/>
      </w:r>
      <w:r w:rsidRPr="00DE0D3F">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b/>
          <w:bCs/>
        </w:rPr>
        <w:tab/>
        <w:t>10.11</w:t>
      </w:r>
      <w:r w:rsidRPr="00DE0D3F">
        <w:tab/>
      </w:r>
      <w:r w:rsidRPr="00DE0D3F">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90199F" w:rsidRPr="00DE0D3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DE0D3F">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sidRPr="00DE0D3F">
        <w:rPr>
          <w:rFonts w:eastAsia="MS Mincho"/>
        </w:rPr>
        <w:tab/>
        <w:t xml:space="preserve">The Clerk’s office shall establish procedures whereby staff shall deliver framing requests to local businesses no more than one time each legislative day.  </w:t>
      </w:r>
      <w:r w:rsidRPr="00DE0D3F">
        <w:rPr>
          <w:rFonts w:eastAsia="MS Mincho"/>
          <w:i/>
          <w:iCs/>
        </w:rPr>
        <w:t>Provided</w:t>
      </w:r>
      <w:r w:rsidRPr="00DE0D3F">
        <w:rPr>
          <w:rFonts w:eastAsia="MS Mincho"/>
        </w:rPr>
        <w:t xml:space="preserve">,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w:t>
      </w:r>
      <w:r w:rsidRPr="00DE0D3F">
        <w:rPr>
          <w:rFonts w:eastAsia="MS Mincho"/>
        </w:rPr>
        <w:lastRenderedPageBreak/>
        <w:t>House complex.  House staff may not deliver framing requests to members outside the State House complex.</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90199F" w:rsidRPr="0012297A"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12297A">
        <w:rPr>
          <w:rFonts w:eastAsia="MS Mincho"/>
          <w:b/>
        </w:rPr>
        <w:t>10.12</w:t>
      </w:r>
      <w:r w:rsidRPr="0012297A">
        <w:rPr>
          <w:rFonts w:eastAsia="MS Mincho"/>
        </w:rPr>
        <w:tab/>
        <w:t>The Clerk’s Office shall establish procedures for the hiring of staff for the House of Representatives.  The procedures must provide that the Clerk’s Office shall receive and review all applications for employment vacancies within the House, and the Clerk’s Office shall submit a list of the most qualified applicants to the appropriate supervisory authority for consideration.  The appropriate supervising authority shall select an applicant from the list submitted by the Clerk’s Office.  If the appropriate supervisory authority determines no applicant is acceptable the Clerk’s Office shall reopen the application process, receive and review additional applications for the vacancy, and will resubmit a list of the most qualified applicants to the appropriate supervisory authority.  The appropriate supervisory authority’s selected applicant then must be submitted to the Speaker of the House for final appointment as a member of the staff of the House of Representatives.</w:t>
      </w:r>
    </w:p>
    <w:p w:rsidR="0090199F" w:rsidRPr="0012297A"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t xml:space="preserve">For purposes of this rule the Speaker of the House and the Speaker </w:t>
      </w:r>
      <w:r w:rsidRPr="0012297A">
        <w:rPr>
          <w:rFonts w:eastAsia="MS Mincho"/>
          <w:i/>
        </w:rPr>
        <w:t>Pro Tempore</w:t>
      </w:r>
      <w:r w:rsidRPr="0012297A">
        <w:rPr>
          <w:rFonts w:eastAsia="MS Mincho"/>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 office and security needs of the House Chamber, Solomon Blatt Building, and other areas under the Sergeant at Arms’ jurisdiction.  The Clerk is the appropriate supervisory authority for administrative and clerical staff of the House necessary for the proper operation of the Clerk’s Office and the general administrative and clerical needs of the House.</w:t>
      </w:r>
    </w:p>
    <w:p w:rsidR="0090199F" w:rsidRDefault="0090199F" w:rsidP="004A7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12297A">
        <w:rPr>
          <w:rFonts w:eastAsia="MS Mincho"/>
        </w:rPr>
        <w:tab/>
      </w:r>
      <w:r w:rsidRPr="0012297A">
        <w:rPr>
          <w:rFonts w:eastAsia="MS Mincho"/>
          <w:i/>
        </w:rPr>
        <w:t>Provided,</w:t>
      </w:r>
      <w:r w:rsidRPr="0012297A">
        <w:rPr>
          <w:rFonts w:eastAsia="MS Mincho"/>
        </w:rPr>
        <w:t xml:space="preserve"> the appropriate supervisory authority’s selected applicant must be submitted to the Speaker of the House for final appointment as a member of the staff </w:t>
      </w:r>
      <w:r>
        <w:rPr>
          <w:rFonts w:eastAsia="MS Mincho"/>
        </w:rPr>
        <w:t>of the House of Representatives.</w:t>
      </w:r>
    </w:p>
    <w:p w:rsidR="0090199F" w:rsidRDefault="0090199F" w:rsidP="00492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Pr="0012297A">
        <w:rPr>
          <w:rFonts w:eastAsia="MS Mincho"/>
          <w:b/>
        </w:rPr>
        <w:t>10.13</w:t>
      </w:r>
      <w:r w:rsidRPr="0012297A">
        <w:rPr>
          <w:rFonts w:eastAsia="MS Mincho"/>
        </w:rPr>
        <w:tab/>
        <w:t>The Clerk’s Office shall conduct reviews of employee salaries and compensation and shall, upon consultation with the appropriate supervisory authority, submit salary and compensation recommendations regarding new and current employees to the Speaker of the House.  After consideration of these recommendations, the Speaker shall set the salary and compensation of new and current employees.</w:t>
      </w:r>
      <w:r>
        <w:rPr>
          <w:rFonts w:eastAsia="MS Mincho"/>
        </w:rPr>
        <w:t>”</w:t>
      </w:r>
    </w:p>
    <w:p w:rsidR="0090199F" w:rsidRDefault="009019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188F" w:rsidRDefault="0048188F" w:rsidP="00901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8188F" w:rsidSect="002701D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DD5" w:rsidRDefault="00AC7DD5" w:rsidP="009F0C77">
      <w:r>
        <w:separator/>
      </w:r>
    </w:p>
  </w:endnote>
  <w:endnote w:type="continuationSeparator" w:id="0">
    <w:p w:rsidR="00AC7DD5" w:rsidRDefault="00AC7D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45EEC5-164F-4AE8-821F-B2CFC87D7C4C}"/>
    <w:embedBold r:id="rId2" w:fontKey="{A63E8EF6-D87E-4049-8559-FAD2EE92DD1F}"/>
    <w:embedItalic r:id="rId3" w:fontKey="{D94BD080-FF65-4F8E-9DC4-029247F49123}"/>
    <w:embedBoldItalic r:id="rId4" w:fontKey="{BD5DBDD0-C940-439F-9CBD-EB889ADE6C94}"/>
  </w:font>
  <w:font w:name="Calibri">
    <w:panose1 w:val="020F0502020204030204"/>
    <w:charset w:val="00"/>
    <w:family w:val="swiss"/>
    <w:pitch w:val="variable"/>
    <w:sig w:usb0="E00002FF" w:usb1="4000ACFF" w:usb2="00000001" w:usb3="00000000" w:csb0="0000019F" w:csb1="00000000"/>
    <w:embedRegular r:id="rId5" w:fontKey="{E4BE1DB4-2663-4DFE-AA14-741C69EEE0B1}"/>
  </w:font>
  <w:font w:name="Segoe UI">
    <w:panose1 w:val="020B0502040204020203"/>
    <w:charset w:val="00"/>
    <w:family w:val="swiss"/>
    <w:pitch w:val="variable"/>
    <w:sig w:usb0="E10022FF" w:usb1="C000E47F" w:usb2="00000029" w:usb3="00000000" w:csb0="000001DF" w:csb1="00000000"/>
    <w:embedRegular r:id="rId6" w:fontKey="{1CD78DD2-2CF8-4617-B47C-484BA8D72A11}"/>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7" w:fontKey="{FD26B22E-E1B0-4A93-BD7F-F71671FB04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99F" w:rsidRPr="00124FDA" w:rsidRDefault="0090199F" w:rsidP="00124FDA">
    <w:pPr>
      <w:pStyle w:val="Footer"/>
      <w:tabs>
        <w:tab w:val="clear" w:pos="4680"/>
        <w:tab w:val="clear" w:pos="9360"/>
        <w:tab w:val="center" w:pos="2995"/>
      </w:tabs>
      <w:spacing w:before="120"/>
    </w:pPr>
    <w:r>
      <w:t>[3001-</w:t>
    </w:r>
    <w:r>
      <w:fldChar w:fldCharType="begin"/>
    </w:r>
    <w:r>
      <w:instrText xml:space="preserve"> PAGE  \* MERGEFORMAT </w:instrText>
    </w:r>
    <w:r>
      <w:fldChar w:fldCharType="separate"/>
    </w:r>
    <w:r w:rsidR="00BF442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10B" w:rsidRPr="00124FDA" w:rsidRDefault="0090199F" w:rsidP="00124FDA">
    <w:pPr>
      <w:pStyle w:val="Footer"/>
      <w:tabs>
        <w:tab w:val="clear" w:pos="4680"/>
        <w:tab w:val="clear" w:pos="9360"/>
        <w:tab w:val="center" w:pos="2995"/>
      </w:tabs>
      <w:spacing w:before="120"/>
    </w:pPr>
    <w:r>
      <w:t>[3001]</w:t>
    </w:r>
    <w:r>
      <w:tab/>
    </w:r>
    <w:r>
      <w:fldChar w:fldCharType="begin"/>
    </w:r>
    <w:r>
      <w:instrText xml:space="preserve"> PAGE  \* MERGEFORMAT </w:instrText>
    </w:r>
    <w:r>
      <w:fldChar w:fldCharType="separate"/>
    </w:r>
    <w:r w:rsidR="00BF442B">
      <w:rPr>
        <w:noProof/>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DD5" w:rsidRDefault="00AC7DD5" w:rsidP="009F0C77">
      <w:r>
        <w:separator/>
      </w:r>
    </w:p>
  </w:footnote>
  <w:footnote w:type="continuationSeparator" w:id="0">
    <w:p w:rsidR="00AC7DD5" w:rsidRDefault="00AC7D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8AHB17"/>
    <w:docVar w:name="CoverBillType" w:val="r"/>
    <w:docVar w:name="docpath" w:val="L:\Council\bills\BH\7038AHB17.DOCX"/>
    <w:docVar w:name="dvBillNumber" w:val="3001"/>
    <w:docVar w:name="dvBillNumberPrefix" w:val="H. "/>
    <w:docVar w:name="dvOriginalBody" w:val="House"/>
    <w:docVar w:name="dvSteno" w:val="BH"/>
    <w:docVar w:name="NameofBody" w:val="h"/>
    <w:docVar w:name="vgroup2" w:val="Council"/>
  </w:docVars>
  <w:rsids>
    <w:rsidRoot w:val="00414607"/>
    <w:rsid w:val="00011869"/>
    <w:rsid w:val="00015CD6"/>
    <w:rsid w:val="000E1785"/>
    <w:rsid w:val="000F40FA"/>
    <w:rsid w:val="0010776B"/>
    <w:rsid w:val="0012297A"/>
    <w:rsid w:val="00124FDA"/>
    <w:rsid w:val="00133E66"/>
    <w:rsid w:val="001435A3"/>
    <w:rsid w:val="00146ED3"/>
    <w:rsid w:val="00151044"/>
    <w:rsid w:val="001D08F2"/>
    <w:rsid w:val="001D525B"/>
    <w:rsid w:val="001D7F4F"/>
    <w:rsid w:val="00205238"/>
    <w:rsid w:val="00211FB5"/>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607"/>
    <w:rsid w:val="0041760A"/>
    <w:rsid w:val="00417C01"/>
    <w:rsid w:val="004403BD"/>
    <w:rsid w:val="00457CEF"/>
    <w:rsid w:val="00461441"/>
    <w:rsid w:val="004809EE"/>
    <w:rsid w:val="0048188F"/>
    <w:rsid w:val="00492303"/>
    <w:rsid w:val="004A083D"/>
    <w:rsid w:val="004A76C4"/>
    <w:rsid w:val="004E7D54"/>
    <w:rsid w:val="005273C6"/>
    <w:rsid w:val="00530A69"/>
    <w:rsid w:val="00545593"/>
    <w:rsid w:val="00577C6C"/>
    <w:rsid w:val="005C2FE2"/>
    <w:rsid w:val="005E2BC9"/>
    <w:rsid w:val="00605102"/>
    <w:rsid w:val="006215AA"/>
    <w:rsid w:val="006913C9"/>
    <w:rsid w:val="0069470D"/>
    <w:rsid w:val="00734F00"/>
    <w:rsid w:val="007A2638"/>
    <w:rsid w:val="007A70AE"/>
    <w:rsid w:val="008362E8"/>
    <w:rsid w:val="0088246C"/>
    <w:rsid w:val="008A1768"/>
    <w:rsid w:val="008B12F9"/>
    <w:rsid w:val="008F0F33"/>
    <w:rsid w:val="008F4429"/>
    <w:rsid w:val="0090199F"/>
    <w:rsid w:val="0094021A"/>
    <w:rsid w:val="009B44AF"/>
    <w:rsid w:val="009C6A0B"/>
    <w:rsid w:val="009F0C77"/>
    <w:rsid w:val="009F4DD1"/>
    <w:rsid w:val="00A20919"/>
    <w:rsid w:val="00A41684"/>
    <w:rsid w:val="00A64E80"/>
    <w:rsid w:val="00A72BCD"/>
    <w:rsid w:val="00A741D9"/>
    <w:rsid w:val="00A833AB"/>
    <w:rsid w:val="00A9741D"/>
    <w:rsid w:val="00AC7DD5"/>
    <w:rsid w:val="00AD4B17"/>
    <w:rsid w:val="00B412D4"/>
    <w:rsid w:val="00BE3C22"/>
    <w:rsid w:val="00BF442B"/>
    <w:rsid w:val="00C0345E"/>
    <w:rsid w:val="00C31E21"/>
    <w:rsid w:val="00C3483A"/>
    <w:rsid w:val="00C74E9D"/>
    <w:rsid w:val="00C82FD3"/>
    <w:rsid w:val="00C92819"/>
    <w:rsid w:val="00CC6B7B"/>
    <w:rsid w:val="00CD2089"/>
    <w:rsid w:val="00D73A67"/>
    <w:rsid w:val="00D9597F"/>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982405-B37E-4E8E-886E-BFA31B54A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itleChar">
    <w:name w:val="Title Char"/>
    <w:basedOn w:val="DefaultParagraphFont"/>
    <w:link w:val="Title"/>
    <w:rsid w:val="004A76C4"/>
    <w:rPr>
      <w:rFonts w:eastAsia="Times New Roman" w:cs="Times New Roman"/>
      <w:b/>
      <w:sz w:val="28"/>
      <w:szCs w:val="20"/>
    </w:rPr>
  </w:style>
  <w:style w:type="paragraph" w:styleId="Title">
    <w:name w:val="Title"/>
    <w:basedOn w:val="Normal"/>
    <w:link w:val="TitleChar"/>
    <w:qFormat/>
    <w:rsid w:val="004A76C4"/>
    <w:pPr>
      <w:jc w:val="center"/>
    </w:pPr>
    <w:rPr>
      <w:b/>
      <w:sz w:val="28"/>
    </w:rPr>
  </w:style>
  <w:style w:type="character" w:customStyle="1" w:styleId="BalloonTextChar">
    <w:name w:val="Balloon Text Char"/>
    <w:basedOn w:val="DefaultParagraphFont"/>
    <w:link w:val="BalloonText"/>
    <w:uiPriority w:val="99"/>
    <w:semiHidden/>
    <w:rsid w:val="004A76C4"/>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4A76C4"/>
    <w:rPr>
      <w:rFonts w:ascii="Segoe UI" w:hAnsi="Segoe UI" w:cs="Segoe UI"/>
      <w:sz w:val="18"/>
      <w:szCs w:val="18"/>
    </w:rPr>
  </w:style>
  <w:style w:type="character" w:styleId="Hyperlink">
    <w:name w:val="Hyperlink"/>
    <w:basedOn w:val="DefaultParagraphFont"/>
    <w:uiPriority w:val="99"/>
    <w:unhideWhenUsed/>
    <w:rsid w:val="004818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3001_20161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cstatehouse.gov/billsearch.php?billnumbers=3001&amp;session=122&amp;summary=B"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001_2017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2730E-27F6-47DF-A21E-CE185316D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594DA7C1.dotm</Template>
  <TotalTime>0</TotalTime>
  <Pages>57</Pages>
  <Words>18723</Words>
  <Characters>106724</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3001: Rules of the House of Representatives - South Carolina Legislature Online</dc:title>
  <dc:creator>%USERNAME%</dc:creator>
  <cp:lastModifiedBy>Angela Hill</cp:lastModifiedBy>
  <cp:revision>3</cp:revision>
  <cp:lastPrinted>2016-11-17T15:39:00Z</cp:lastPrinted>
  <dcterms:created xsi:type="dcterms:W3CDTF">2017-01-26T00:49:00Z</dcterms:created>
  <dcterms:modified xsi:type="dcterms:W3CDTF">2017-01-26T12:59:00Z</dcterms:modified>
</cp:coreProperties>
</file>