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332" w:rsidRDefault="000C4332" w:rsidP="000C4332">
      <w:pPr>
        <w:widowControl w:val="0"/>
        <w:jc w:val="center"/>
      </w:pPr>
      <w:r w:rsidRPr="000C4332">
        <w:rPr>
          <w:b/>
        </w:rPr>
        <w:t>South Carolina General Assembly</w:t>
      </w:r>
    </w:p>
    <w:p w:rsidR="000C4332" w:rsidRDefault="000C4332" w:rsidP="000C4332">
      <w:pPr>
        <w:widowControl w:val="0"/>
        <w:jc w:val="center"/>
      </w:pPr>
      <w:r>
        <w:t>122nd Session, 2017-2018</w:t>
      </w:r>
    </w:p>
    <w:p w:rsidR="000C4332" w:rsidRDefault="000C4332" w:rsidP="000C4332">
      <w:pPr>
        <w:widowControl w:val="0"/>
        <w:jc w:val="left"/>
      </w:pPr>
    </w:p>
    <w:p w:rsidR="000C4332" w:rsidRDefault="000C4332" w:rsidP="000C4332">
      <w:pPr>
        <w:widowControl w:val="0"/>
        <w:jc w:val="left"/>
        <w:rPr>
          <w:b/>
        </w:rPr>
      </w:pPr>
      <w:r w:rsidRPr="000C4332">
        <w:rPr>
          <w:b/>
        </w:rPr>
        <w:t>H. 3291</w:t>
      </w:r>
    </w:p>
    <w:p w:rsidR="000C4332" w:rsidRDefault="000C4332" w:rsidP="000C4332">
      <w:pPr>
        <w:widowControl w:val="0"/>
        <w:jc w:val="left"/>
        <w:rPr>
          <w:b/>
        </w:rPr>
      </w:pPr>
    </w:p>
    <w:p w:rsidR="000C4332" w:rsidRDefault="000C4332" w:rsidP="000C4332">
      <w:pPr>
        <w:widowControl w:val="0"/>
        <w:jc w:val="left"/>
      </w:pPr>
      <w:r w:rsidRPr="000C4332">
        <w:rPr>
          <w:b/>
        </w:rPr>
        <w:t>STATUS INFORMATION</w:t>
      </w:r>
    </w:p>
    <w:p w:rsidR="000C4332" w:rsidRDefault="000C4332" w:rsidP="000C4332">
      <w:pPr>
        <w:widowControl w:val="0"/>
        <w:jc w:val="left"/>
      </w:pPr>
    </w:p>
    <w:p w:rsidR="000C4332" w:rsidRDefault="000C4332" w:rsidP="000C4332">
      <w:pPr>
        <w:widowControl w:val="0"/>
        <w:jc w:val="left"/>
      </w:pPr>
      <w:r>
        <w:t>General Bill</w:t>
      </w:r>
    </w:p>
    <w:p w:rsidR="000C4332" w:rsidRDefault="000C4332" w:rsidP="000C4332">
      <w:pPr>
        <w:widowControl w:val="0"/>
        <w:jc w:val="left"/>
      </w:pPr>
      <w:r>
        <w:t>Sponsors: Rep. Wheeler</w:t>
      </w:r>
    </w:p>
    <w:p w:rsidR="000C4332" w:rsidRDefault="000C4332" w:rsidP="000C4332">
      <w:pPr>
        <w:widowControl w:val="0"/>
        <w:jc w:val="left"/>
      </w:pPr>
      <w:r>
        <w:t>Document Path: l:\council\bills\gt\5208cm17.docx</w:t>
      </w:r>
    </w:p>
    <w:p w:rsidR="000C4332" w:rsidRDefault="000C4332" w:rsidP="000C4332">
      <w:pPr>
        <w:widowControl w:val="0"/>
        <w:jc w:val="left"/>
      </w:pPr>
    </w:p>
    <w:p w:rsidR="000216CE" w:rsidRDefault="000216CE" w:rsidP="000C4332">
      <w:pPr>
        <w:widowControl w:val="0"/>
        <w:jc w:val="left"/>
      </w:pPr>
      <w:r>
        <w:t>Introduced in the House on January 10, 2017</w:t>
      </w:r>
    </w:p>
    <w:p w:rsidR="000216CE" w:rsidRPr="000216CE" w:rsidRDefault="000216CE" w:rsidP="000C4332">
      <w:pPr>
        <w:widowControl w:val="0"/>
        <w:jc w:val="left"/>
      </w:pPr>
      <w:r>
        <w:t xml:space="preserve">Currently residing in the House Committee on </w:t>
      </w:r>
      <w:r w:rsidRPr="000216CE">
        <w:rPr>
          <w:b/>
        </w:rPr>
        <w:t>Judiciary</w:t>
      </w:r>
    </w:p>
    <w:p w:rsidR="000216CE" w:rsidRDefault="000216CE" w:rsidP="000C4332">
      <w:pPr>
        <w:widowControl w:val="0"/>
        <w:jc w:val="left"/>
      </w:pPr>
    </w:p>
    <w:p w:rsidR="000C4332" w:rsidRDefault="000C4332" w:rsidP="000C4332">
      <w:pPr>
        <w:widowControl w:val="0"/>
        <w:jc w:val="left"/>
      </w:pPr>
      <w:r>
        <w:t xml:space="preserve">Summary: </w:t>
      </w:r>
      <w:r w:rsidR="0098222D">
        <w:t>Law enforcement</w:t>
      </w:r>
    </w:p>
    <w:p w:rsidR="000C4332" w:rsidRDefault="000C4332" w:rsidP="000C4332">
      <w:pPr>
        <w:widowControl w:val="0"/>
        <w:jc w:val="left"/>
      </w:pPr>
    </w:p>
    <w:p w:rsidR="000C4332" w:rsidRDefault="000C4332" w:rsidP="000C4332">
      <w:pPr>
        <w:widowControl w:val="0"/>
        <w:jc w:val="left"/>
      </w:pPr>
    </w:p>
    <w:p w:rsidR="000C4332" w:rsidRDefault="000C4332" w:rsidP="000C43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332">
        <w:rPr>
          <w:b/>
        </w:rPr>
        <w:t>HISTORY OF LEGISLATIVE ACTIONS</w:t>
      </w:r>
    </w:p>
    <w:p w:rsidR="000C4332" w:rsidRDefault="000C4332" w:rsidP="000C43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4332" w:rsidRPr="000C4332" w:rsidRDefault="000C4332" w:rsidP="000C43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332">
        <w:rPr>
          <w:u w:val="single"/>
        </w:rPr>
        <w:tab/>
        <w:t>Date</w:t>
      </w:r>
      <w:r w:rsidRPr="000C4332">
        <w:rPr>
          <w:u w:val="single"/>
        </w:rPr>
        <w:tab/>
        <w:t>Body</w:t>
      </w:r>
      <w:r w:rsidRPr="000C4332">
        <w:rPr>
          <w:u w:val="single"/>
        </w:rPr>
        <w:tab/>
        <w:t>Action Description with journal page number</w:t>
      </w:r>
      <w:r w:rsidRPr="000C4332">
        <w:rPr>
          <w:u w:val="single"/>
        </w:rPr>
        <w:tab/>
      </w:r>
    </w:p>
    <w:p w:rsidR="00200F04" w:rsidRDefault="00200F04" w:rsidP="00200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57142">
        <w:t>Prefiled</w:t>
      </w:r>
    </w:p>
    <w:p w:rsidR="00200F04" w:rsidRDefault="00200F04" w:rsidP="00200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57142">
        <w:t xml:space="preserve">Referred to Committee on </w:t>
      </w:r>
      <w:r w:rsidRPr="00D57142">
        <w:rPr>
          <w:b/>
        </w:rPr>
        <w:t>Judiciary</w:t>
      </w:r>
    </w:p>
    <w:p w:rsidR="00200F04" w:rsidRDefault="00200F04" w:rsidP="00200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57142">
        <w:t>Introduced and read first time (</w:t>
      </w:r>
      <w:hyperlink r:id="rId7" w:history="1">
        <w:r w:rsidRPr="00D57142">
          <w:rPr>
            <w:rStyle w:val="Hyperlink"/>
          </w:rPr>
          <w:t>House Journal</w:t>
        </w:r>
        <w:r w:rsidRPr="00D57142">
          <w:rPr>
            <w:rStyle w:val="Hyperlink"/>
          </w:rPr>
          <w:noBreakHyphen/>
          <w:t>page 150</w:t>
        </w:r>
      </w:hyperlink>
      <w:r w:rsidRPr="00D57142">
        <w:t>)</w:t>
      </w:r>
    </w:p>
    <w:p w:rsidR="00200F04" w:rsidRDefault="00200F04" w:rsidP="00200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57142">
        <w:t>Referred to Committee on</w:t>
      </w:r>
      <w:r>
        <w:t xml:space="preserve"> </w:t>
      </w:r>
      <w:r w:rsidRPr="00D57142">
        <w:rPr>
          <w:b/>
        </w:rPr>
        <w:t>Judiciary</w:t>
      </w:r>
      <w:r>
        <w:t xml:space="preserve"> </w:t>
      </w:r>
      <w:r w:rsidRPr="00D57142">
        <w:t>(</w:t>
      </w:r>
      <w:hyperlink r:id="rId8" w:history="1">
        <w:r w:rsidRPr="00D57142">
          <w:rPr>
            <w:rStyle w:val="Hyperlink"/>
          </w:rPr>
          <w:t>House Journal</w:t>
        </w:r>
        <w:r w:rsidRPr="00D57142">
          <w:rPr>
            <w:rStyle w:val="Hyperlink"/>
          </w:rPr>
          <w:noBreakHyphen/>
          <w:t>page 150</w:t>
        </w:r>
      </w:hyperlink>
      <w:r w:rsidRPr="00D57142">
        <w:t>)</w:t>
      </w:r>
    </w:p>
    <w:p w:rsidR="00200F04" w:rsidRDefault="00200F04" w:rsidP="00200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4332" w:rsidRDefault="000C4332" w:rsidP="000C43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C4332">
          <w:rPr>
            <w:rStyle w:val="Hyperlink"/>
          </w:rPr>
          <w:t>legislative information</w:t>
        </w:r>
      </w:hyperlink>
      <w:r>
        <w:t xml:space="preserve"> at the website</w:t>
      </w:r>
    </w:p>
    <w:p w:rsidR="000C4332" w:rsidRDefault="000C4332" w:rsidP="000C43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4332" w:rsidRPr="000C4332" w:rsidRDefault="000C4332" w:rsidP="000C43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4332" w:rsidRDefault="000C4332" w:rsidP="000C4332">
      <w:pPr>
        <w:widowControl w:val="0"/>
        <w:jc w:val="left"/>
      </w:pPr>
      <w:r w:rsidRPr="000C4332">
        <w:rPr>
          <w:b/>
        </w:rPr>
        <w:t>VERSIONS OF THIS BILL</w:t>
      </w:r>
    </w:p>
    <w:p w:rsidR="000C4332" w:rsidRDefault="000C4332" w:rsidP="000C4332">
      <w:pPr>
        <w:widowControl w:val="0"/>
        <w:jc w:val="left"/>
      </w:pPr>
    </w:p>
    <w:p w:rsidR="000C4332" w:rsidRDefault="00BC554C" w:rsidP="000C4332">
      <w:pPr>
        <w:widowControl w:val="0"/>
        <w:jc w:val="left"/>
      </w:pPr>
      <w:hyperlink r:id="rId10" w:history="1">
        <w:r w:rsidR="000C4332">
          <w:rPr>
            <w:rStyle w:val="Hyperlink"/>
          </w:rPr>
          <w:t>12/15/2016</w:t>
        </w:r>
      </w:hyperlink>
    </w:p>
    <w:p w:rsidR="000C4332" w:rsidRDefault="000C4332" w:rsidP="000C4332"/>
    <w:p w:rsidR="000C4332" w:rsidRDefault="000C4332" w:rsidP="000C4332">
      <w:pPr>
        <w:sectPr w:rsidR="000C4332" w:rsidSect="000C43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08A4" w:rsidRDefault="00EF08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0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52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7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290FC2">
        <w:noBreakHyphen/>
      </w:r>
      <w:r>
        <w:t>1</w:t>
      </w:r>
      <w:r w:rsidR="00290FC2">
        <w:noBreakHyphen/>
      </w:r>
      <w:r>
        <w:t xml:space="preserve">250 SO AS TO PROVIDE THAT A LAW ENFORCEMENT OFFICER </w:t>
      </w:r>
      <w:r w:rsidR="00C83D17">
        <w:t>SHALL</w:t>
      </w:r>
      <w:r>
        <w:t xml:space="preserve"> RELEASE A MOTOR VEHICLE OPERATED BY A PERSON WHO</w:t>
      </w:r>
      <w:r w:rsidR="003D3534">
        <w:t xml:space="preserve"> HAS BEEN TAKEN INTO CUSTODY TO</w:t>
      </w:r>
      <w:r>
        <w:t xml:space="preserve"> A RESPONSIBLE PARTY IN LIEU OF HAVING THE VEHICLE IMPOUNDED</w:t>
      </w:r>
      <w:r w:rsidR="00B21DE6">
        <w:t xml:space="preserve"> UNDER CERTAIN CIRCUMSTANCES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7BA0">
        <w:t>Chapter 1, Title 23 of the 1976 Code is amended by adding:</w:t>
      </w:r>
    </w:p>
    <w:p w:rsidR="007C7BA0" w:rsidRDefault="007C7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A0" w:rsidRDefault="007C7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90FC2">
        <w:noBreakHyphen/>
      </w:r>
      <w:r>
        <w:t>1</w:t>
      </w:r>
      <w:r w:rsidR="00290FC2">
        <w:noBreakHyphen/>
      </w:r>
      <w:r>
        <w:t>250.</w:t>
      </w:r>
      <w:r>
        <w:tab/>
        <w:t xml:space="preserve">A law enforcement officer </w:t>
      </w:r>
      <w:r w:rsidR="00C83D17">
        <w:t>shall</w:t>
      </w:r>
      <w:r>
        <w:t xml:space="preserve"> release a motor vehicle operated by a person w</w:t>
      </w:r>
      <w:r w:rsidR="003D3534">
        <w:t>ho has been taken into custody</w:t>
      </w:r>
      <w:r>
        <w:t xml:space="preserve"> to </w:t>
      </w:r>
      <w:r w:rsidR="003D3534">
        <w:t xml:space="preserve">a </w:t>
      </w:r>
      <w:r w:rsidR="00F52A28">
        <w:t xml:space="preserve">responsible party </w:t>
      </w:r>
      <w:r w:rsidR="003D3534">
        <w:t xml:space="preserve">designated by the vehicle operator </w:t>
      </w:r>
      <w:r w:rsidR="00F52A28">
        <w:t xml:space="preserve">in lieu of </w:t>
      </w:r>
      <w:r>
        <w:t xml:space="preserve">having the vehicle </w:t>
      </w:r>
      <w:r w:rsidR="003D3534">
        <w:t xml:space="preserve">removed by a towing contractor; provided there is no need to retain the vehicle for evidentiary purposes and that </w:t>
      </w:r>
      <w:r w:rsidR="00290FC2">
        <w:t>the</w:t>
      </w:r>
      <w:r w:rsidR="003D3534">
        <w:t xml:space="preserve"> design</w:t>
      </w:r>
      <w:r w:rsidR="00C83D17">
        <w:t>ee</w:t>
      </w:r>
      <w:r w:rsidR="003D3534">
        <w:t xml:space="preserve"> must be able to remove the vehicle prior to the officer making initial contact with a towing contractor.</w:t>
      </w:r>
      <w:r w:rsidR="00AD05EF">
        <w:t>”</w:t>
      </w:r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520" w:rsidRDefault="000145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7BA0">
        <w:t>2</w:t>
      </w:r>
      <w:r>
        <w:t>.</w:t>
      </w:r>
      <w:r>
        <w:tab/>
        <w:t>This act takes effect upon approval by the Governor.</w:t>
      </w:r>
    </w:p>
    <w:p w:rsidR="00802E4E" w:rsidRDefault="00290F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4332" w:rsidRDefault="000C4332" w:rsidP="000C4332">
      <w:pPr>
        <w:suppressAutoHyphens/>
      </w:pPr>
    </w:p>
    <w:sectPr w:rsidR="000C4332" w:rsidSect="000C433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520" w:rsidRDefault="00014520" w:rsidP="009F0C77">
      <w:r>
        <w:separator/>
      </w:r>
    </w:p>
  </w:endnote>
  <w:endnote w:type="continuationSeparator" w:id="0">
    <w:p w:rsidR="00014520" w:rsidRDefault="000145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CC4C4F-6D85-4AC7-905E-2AF3D3C1AC20}"/>
    <w:embedBold r:id="rId2" w:fontKey="{F69F54FC-E7D0-4287-9894-97FD55D0AE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157F51-C0DD-4690-9C9E-0E8369F6E9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986614-7B64-4AD5-B8FE-E1BB3C1A41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332" w:rsidRPr="00EF08A4" w:rsidRDefault="000C4332" w:rsidP="00EF0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0F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520" w:rsidRDefault="00014520" w:rsidP="009F0C77">
      <w:r>
        <w:separator/>
      </w:r>
    </w:p>
  </w:footnote>
  <w:footnote w:type="continuationSeparator" w:id="0">
    <w:p w:rsidR="00014520" w:rsidRDefault="000145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8CM17"/>
    <w:docVar w:name="CoverBillType" w:val="b"/>
    <w:docVar w:name="DocPath" w:val="L:\Council\bills\GT\5208CM17.DOCX"/>
    <w:docVar w:name="dvBillNumber" w:val="329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14520"/>
    <w:rsid w:val="00011869"/>
    <w:rsid w:val="00014520"/>
    <w:rsid w:val="00015CD6"/>
    <w:rsid w:val="000216CE"/>
    <w:rsid w:val="000C433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F04"/>
    <w:rsid w:val="00205238"/>
    <w:rsid w:val="002321B6"/>
    <w:rsid w:val="00250967"/>
    <w:rsid w:val="002543C8"/>
    <w:rsid w:val="0025541D"/>
    <w:rsid w:val="00284AAE"/>
    <w:rsid w:val="00290FC2"/>
    <w:rsid w:val="002E5912"/>
    <w:rsid w:val="00301B21"/>
    <w:rsid w:val="00325348"/>
    <w:rsid w:val="0032732C"/>
    <w:rsid w:val="00336AD0"/>
    <w:rsid w:val="0037079A"/>
    <w:rsid w:val="003C4DAB"/>
    <w:rsid w:val="003D01E8"/>
    <w:rsid w:val="003D353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D6F"/>
    <w:rsid w:val="00605102"/>
    <w:rsid w:val="006215AA"/>
    <w:rsid w:val="006913C9"/>
    <w:rsid w:val="0069470D"/>
    <w:rsid w:val="006D58AA"/>
    <w:rsid w:val="00734F00"/>
    <w:rsid w:val="007A70AE"/>
    <w:rsid w:val="007C7BA0"/>
    <w:rsid w:val="00802E4E"/>
    <w:rsid w:val="008362E8"/>
    <w:rsid w:val="0085786E"/>
    <w:rsid w:val="008A1768"/>
    <w:rsid w:val="008A489F"/>
    <w:rsid w:val="008F0F33"/>
    <w:rsid w:val="008F4429"/>
    <w:rsid w:val="0094021A"/>
    <w:rsid w:val="0098222D"/>
    <w:rsid w:val="009B44AF"/>
    <w:rsid w:val="009C6A0B"/>
    <w:rsid w:val="009F0C77"/>
    <w:rsid w:val="009F4DD1"/>
    <w:rsid w:val="00A02543"/>
    <w:rsid w:val="00A41684"/>
    <w:rsid w:val="00A6430A"/>
    <w:rsid w:val="00A64E80"/>
    <w:rsid w:val="00A72BCD"/>
    <w:rsid w:val="00A741D9"/>
    <w:rsid w:val="00A833AB"/>
    <w:rsid w:val="00A9741D"/>
    <w:rsid w:val="00AC34A2"/>
    <w:rsid w:val="00AD05EF"/>
    <w:rsid w:val="00AD1C9A"/>
    <w:rsid w:val="00AD4B17"/>
    <w:rsid w:val="00B21DE6"/>
    <w:rsid w:val="00B412D4"/>
    <w:rsid w:val="00BE3C22"/>
    <w:rsid w:val="00C0345E"/>
    <w:rsid w:val="00C31C95"/>
    <w:rsid w:val="00C3483A"/>
    <w:rsid w:val="00C74E9D"/>
    <w:rsid w:val="00C826DD"/>
    <w:rsid w:val="00C82FD3"/>
    <w:rsid w:val="00C83D17"/>
    <w:rsid w:val="00C92819"/>
    <w:rsid w:val="00CC6B7B"/>
    <w:rsid w:val="00CD2089"/>
    <w:rsid w:val="00CE690C"/>
    <w:rsid w:val="00D73A67"/>
    <w:rsid w:val="00D970A9"/>
    <w:rsid w:val="00DF3845"/>
    <w:rsid w:val="00E41911"/>
    <w:rsid w:val="00E44B57"/>
    <w:rsid w:val="00E92EEF"/>
    <w:rsid w:val="00EF08A4"/>
    <w:rsid w:val="00EF2368"/>
    <w:rsid w:val="00F24442"/>
    <w:rsid w:val="00F50AE3"/>
    <w:rsid w:val="00F52A2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911BFE-D181-4C92-92A9-0E1A721F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43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91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75BAD-826D-48FD-A5DC-EED95893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3291: Law enforcement - South Carolina Legislature Online</dc:title>
  <dc:creator>Gwen Thurmond</dc:creator>
  <cp:lastModifiedBy>S Volk</cp:lastModifiedBy>
  <cp:revision>2</cp:revision>
  <cp:lastPrinted>2016-12-13T20:28:00Z</cp:lastPrinted>
  <dcterms:created xsi:type="dcterms:W3CDTF">2017-01-17T16:17:00Z</dcterms:created>
  <dcterms:modified xsi:type="dcterms:W3CDTF">2017-01-17T16:17:00Z</dcterms:modified>
</cp:coreProperties>
</file>