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2378" w:rsidRDefault="00DC2378" w:rsidP="00DC2378">
      <w:pPr>
        <w:widowControl w:val="0"/>
        <w:jc w:val="center"/>
      </w:pPr>
      <w:r w:rsidRPr="00DC2378">
        <w:rPr>
          <w:b/>
        </w:rPr>
        <w:t>South Carolina General Assembly</w:t>
      </w:r>
    </w:p>
    <w:p w:rsidR="00DC2378" w:rsidRDefault="00DC2378" w:rsidP="00DC2378">
      <w:pPr>
        <w:widowControl w:val="0"/>
        <w:jc w:val="center"/>
      </w:pPr>
      <w:r>
        <w:t>122nd Session, 2017-2018</w:t>
      </w:r>
    </w:p>
    <w:p w:rsidR="00DC2378" w:rsidRDefault="00DC2378" w:rsidP="00DC2378">
      <w:pPr>
        <w:widowControl w:val="0"/>
        <w:jc w:val="left"/>
      </w:pPr>
    </w:p>
    <w:p w:rsidR="00DC2378" w:rsidRDefault="00DC2378" w:rsidP="00DC2378">
      <w:pPr>
        <w:widowControl w:val="0"/>
        <w:jc w:val="left"/>
        <w:rPr>
          <w:b/>
        </w:rPr>
      </w:pPr>
      <w:r w:rsidRPr="00DC2378">
        <w:rPr>
          <w:b/>
        </w:rPr>
        <w:t>H. 4050</w:t>
      </w:r>
    </w:p>
    <w:p w:rsidR="00DC2378" w:rsidRDefault="00DC2378" w:rsidP="00DC2378">
      <w:pPr>
        <w:widowControl w:val="0"/>
        <w:jc w:val="left"/>
        <w:rPr>
          <w:b/>
        </w:rPr>
      </w:pPr>
    </w:p>
    <w:p w:rsidR="00DC2378" w:rsidRDefault="00DC2378" w:rsidP="00DC2378">
      <w:pPr>
        <w:widowControl w:val="0"/>
        <w:jc w:val="left"/>
      </w:pPr>
      <w:r w:rsidRPr="00DC2378">
        <w:rPr>
          <w:b/>
        </w:rPr>
        <w:t>STATUS INFORMATION</w:t>
      </w:r>
    </w:p>
    <w:p w:rsidR="00DC2378" w:rsidRDefault="00DC2378" w:rsidP="00DC2378">
      <w:pPr>
        <w:widowControl w:val="0"/>
        <w:jc w:val="left"/>
      </w:pPr>
    </w:p>
    <w:p w:rsidR="00DC2378" w:rsidRDefault="00DC2378" w:rsidP="00DC2378">
      <w:pPr>
        <w:widowControl w:val="0"/>
        <w:jc w:val="left"/>
      </w:pPr>
      <w:r>
        <w:t>Concurrent Resolution</w:t>
      </w:r>
    </w:p>
    <w:p w:rsidR="00DC2378" w:rsidRDefault="00DC2378" w:rsidP="00DC2378">
      <w:pPr>
        <w:widowControl w:val="0"/>
        <w:jc w:val="left"/>
      </w:pPr>
      <w:r>
        <w:t>Sponsors: Rep. Johnson</w:t>
      </w:r>
    </w:p>
    <w:p w:rsidR="00DC2378" w:rsidRDefault="00DC2378" w:rsidP="00DC2378">
      <w:pPr>
        <w:widowControl w:val="0"/>
        <w:jc w:val="left"/>
      </w:pPr>
      <w:r>
        <w:t>Document Path: l:\council\bills\gt\5335cm17.docx</w:t>
      </w:r>
    </w:p>
    <w:p w:rsidR="00DC2378" w:rsidRDefault="00DC2378" w:rsidP="00DC2378">
      <w:pPr>
        <w:widowControl w:val="0"/>
        <w:jc w:val="left"/>
      </w:pPr>
    </w:p>
    <w:p w:rsidR="00EA5F8A" w:rsidRDefault="00EA5F8A" w:rsidP="00DC2378">
      <w:pPr>
        <w:widowControl w:val="0"/>
        <w:jc w:val="left"/>
      </w:pPr>
      <w:r>
        <w:t>Introduced in the House on March 23, 2017</w:t>
      </w:r>
    </w:p>
    <w:p w:rsidR="00EA5F8A" w:rsidRDefault="00EA5F8A" w:rsidP="00DC2378">
      <w:pPr>
        <w:widowControl w:val="0"/>
        <w:jc w:val="left"/>
      </w:pPr>
      <w:r>
        <w:t>Introduced in the Senate on April 5, 2017</w:t>
      </w:r>
    </w:p>
    <w:p w:rsidR="00EA5F8A" w:rsidRDefault="00EA5F8A" w:rsidP="00DC2378">
      <w:pPr>
        <w:widowControl w:val="0"/>
        <w:jc w:val="left"/>
      </w:pPr>
      <w:r>
        <w:t>Adopted by the General Assembly on May 9, 2017</w:t>
      </w:r>
    </w:p>
    <w:p w:rsidR="00EA5F8A" w:rsidRDefault="00EA5F8A" w:rsidP="00DC2378">
      <w:pPr>
        <w:widowControl w:val="0"/>
        <w:jc w:val="left"/>
      </w:pPr>
    </w:p>
    <w:p w:rsidR="00DC2378" w:rsidRDefault="00DC2378" w:rsidP="00DC2378">
      <w:pPr>
        <w:widowControl w:val="0"/>
        <w:jc w:val="left"/>
      </w:pPr>
      <w:r>
        <w:t xml:space="preserve">Summary: </w:t>
      </w:r>
      <w:r w:rsidR="0085563F">
        <w:t>Lonnie Hoyt Martin Intersection</w:t>
      </w:r>
    </w:p>
    <w:p w:rsidR="00DC2378" w:rsidRDefault="00DC2378" w:rsidP="00DC2378">
      <w:pPr>
        <w:widowControl w:val="0"/>
        <w:jc w:val="left"/>
      </w:pPr>
    </w:p>
    <w:p w:rsidR="00DC2378" w:rsidRDefault="00DC2378" w:rsidP="00DC2378">
      <w:pPr>
        <w:widowControl w:val="0"/>
        <w:jc w:val="left"/>
      </w:pPr>
    </w:p>
    <w:p w:rsidR="00DC2378" w:rsidRDefault="00DC2378" w:rsidP="00DC2378">
      <w:pPr>
        <w:widowControl w:val="0"/>
        <w:tabs>
          <w:tab w:val="center" w:pos="590"/>
          <w:tab w:val="center" w:pos="1440"/>
          <w:tab w:val="left" w:pos="1872"/>
          <w:tab w:val="left" w:pos="9187"/>
        </w:tabs>
        <w:jc w:val="left"/>
      </w:pPr>
      <w:r w:rsidRPr="00DC2378">
        <w:rPr>
          <w:b/>
        </w:rPr>
        <w:t>HISTORY OF LEGISLATIVE ACTIONS</w:t>
      </w:r>
    </w:p>
    <w:p w:rsidR="00DC2378" w:rsidRDefault="00DC2378" w:rsidP="00DC2378">
      <w:pPr>
        <w:widowControl w:val="0"/>
        <w:tabs>
          <w:tab w:val="center" w:pos="590"/>
          <w:tab w:val="center" w:pos="1440"/>
          <w:tab w:val="left" w:pos="1872"/>
          <w:tab w:val="left" w:pos="9187"/>
        </w:tabs>
        <w:jc w:val="left"/>
      </w:pPr>
    </w:p>
    <w:p w:rsidR="00DC2378" w:rsidRPr="00DC2378" w:rsidRDefault="00DC2378" w:rsidP="00DC2378">
      <w:pPr>
        <w:widowControl w:val="0"/>
        <w:tabs>
          <w:tab w:val="center" w:pos="590"/>
          <w:tab w:val="center" w:pos="1440"/>
          <w:tab w:val="left" w:pos="1872"/>
          <w:tab w:val="left" w:pos="9187"/>
        </w:tabs>
        <w:jc w:val="left"/>
      </w:pPr>
      <w:r w:rsidRPr="00DC2378">
        <w:rPr>
          <w:u w:val="single"/>
        </w:rPr>
        <w:tab/>
        <w:t>Date</w:t>
      </w:r>
      <w:r w:rsidRPr="00DC2378">
        <w:rPr>
          <w:u w:val="single"/>
        </w:rPr>
        <w:tab/>
        <w:t>Body</w:t>
      </w:r>
      <w:r w:rsidRPr="00DC2378">
        <w:rPr>
          <w:u w:val="single"/>
        </w:rPr>
        <w:tab/>
        <w:t>Action Description with journal page number</w:t>
      </w:r>
      <w:r w:rsidRPr="00DC2378">
        <w:rPr>
          <w:u w:val="single"/>
        </w:rPr>
        <w:tab/>
      </w:r>
    </w:p>
    <w:p w:rsidR="002A114A" w:rsidRDefault="002A114A" w:rsidP="002A114A">
      <w:pPr>
        <w:widowControl w:val="0"/>
        <w:tabs>
          <w:tab w:val="right" w:pos="1008"/>
          <w:tab w:val="left" w:pos="1152"/>
          <w:tab w:val="left" w:pos="1872"/>
          <w:tab w:val="left" w:pos="9187"/>
        </w:tabs>
        <w:ind w:left="2088" w:hanging="2088"/>
        <w:jc w:val="left"/>
      </w:pPr>
      <w:r>
        <w:tab/>
        <w:t>3/23/2017</w:t>
      </w:r>
      <w:r>
        <w:tab/>
        <w:t>House</w:t>
      </w:r>
      <w:r>
        <w:tab/>
      </w:r>
      <w:r w:rsidRPr="006F61EA">
        <w:t>Introduced (</w:t>
      </w:r>
      <w:hyperlink r:id="rId7" w:history="1">
        <w:r w:rsidRPr="006F61EA">
          <w:rPr>
            <w:rStyle w:val="Hyperlink"/>
          </w:rPr>
          <w:t>House Journal</w:t>
        </w:r>
        <w:r w:rsidRPr="006F61EA">
          <w:rPr>
            <w:rStyle w:val="Hyperlink"/>
          </w:rPr>
          <w:noBreakHyphen/>
          <w:t>page 52</w:t>
        </w:r>
      </w:hyperlink>
      <w:r w:rsidRPr="006F61EA">
        <w:t>)</w:t>
      </w:r>
    </w:p>
    <w:p w:rsidR="002A114A" w:rsidRDefault="002A114A" w:rsidP="002A114A">
      <w:pPr>
        <w:widowControl w:val="0"/>
        <w:tabs>
          <w:tab w:val="right" w:pos="1008"/>
          <w:tab w:val="left" w:pos="1152"/>
          <w:tab w:val="left" w:pos="1872"/>
          <w:tab w:val="left" w:pos="9187"/>
        </w:tabs>
        <w:ind w:left="2088" w:hanging="2088"/>
        <w:jc w:val="left"/>
      </w:pPr>
      <w:r>
        <w:tab/>
        <w:t>3/23/2017</w:t>
      </w:r>
      <w:r>
        <w:tab/>
        <w:t>House</w:t>
      </w:r>
      <w:r>
        <w:tab/>
      </w:r>
      <w:r w:rsidRPr="006F61EA">
        <w:t>Referred to Commit</w:t>
      </w:r>
      <w:r>
        <w:t xml:space="preserve">tee on </w:t>
      </w:r>
      <w:r w:rsidRPr="006F61EA">
        <w:rPr>
          <w:b/>
        </w:rPr>
        <w:t>Invitations and Memorial Resolutions</w:t>
      </w:r>
      <w:r w:rsidRPr="006F61EA">
        <w:t xml:space="preserve"> (</w:t>
      </w:r>
      <w:hyperlink r:id="rId8" w:history="1">
        <w:r w:rsidRPr="006F61EA">
          <w:rPr>
            <w:rStyle w:val="Hyperlink"/>
          </w:rPr>
          <w:t>House Journal</w:t>
        </w:r>
        <w:r w:rsidRPr="006F61EA">
          <w:rPr>
            <w:rStyle w:val="Hyperlink"/>
          </w:rPr>
          <w:noBreakHyphen/>
          <w:t>page 52</w:t>
        </w:r>
      </w:hyperlink>
      <w:r w:rsidRPr="006F61EA">
        <w:t>)</w:t>
      </w:r>
    </w:p>
    <w:p w:rsidR="002A114A" w:rsidRDefault="002A114A" w:rsidP="002A114A">
      <w:pPr>
        <w:widowControl w:val="0"/>
        <w:tabs>
          <w:tab w:val="right" w:pos="1008"/>
          <w:tab w:val="left" w:pos="1152"/>
          <w:tab w:val="left" w:pos="1872"/>
          <w:tab w:val="left" w:pos="9187"/>
        </w:tabs>
        <w:ind w:left="2088" w:hanging="2088"/>
        <w:jc w:val="left"/>
      </w:pPr>
      <w:r>
        <w:tab/>
        <w:t>3/30/2017</w:t>
      </w:r>
      <w:r>
        <w:tab/>
        <w:t>House</w:t>
      </w:r>
      <w:r>
        <w:tab/>
      </w:r>
      <w:r w:rsidRPr="006F61EA">
        <w:t>Committee re</w:t>
      </w:r>
      <w:r>
        <w:t xml:space="preserve">port: Favorable </w:t>
      </w:r>
      <w:r w:rsidRPr="006F61EA">
        <w:rPr>
          <w:b/>
        </w:rPr>
        <w:t>Invitations and Memorial Resolutions</w:t>
      </w:r>
      <w:r w:rsidRPr="006F61EA">
        <w:t xml:space="preserve"> (</w:t>
      </w:r>
      <w:hyperlink r:id="rId9" w:history="1">
        <w:r w:rsidRPr="006F61EA">
          <w:rPr>
            <w:rStyle w:val="Hyperlink"/>
          </w:rPr>
          <w:t>House Journal</w:t>
        </w:r>
        <w:r w:rsidRPr="006F61EA">
          <w:rPr>
            <w:rStyle w:val="Hyperlink"/>
          </w:rPr>
          <w:noBreakHyphen/>
          <w:t>page 82</w:t>
        </w:r>
      </w:hyperlink>
      <w:r w:rsidRPr="006F61EA">
        <w:t>)</w:t>
      </w:r>
    </w:p>
    <w:p w:rsidR="002A114A" w:rsidRDefault="002A114A" w:rsidP="002A114A">
      <w:pPr>
        <w:widowControl w:val="0"/>
        <w:tabs>
          <w:tab w:val="right" w:pos="1008"/>
          <w:tab w:val="left" w:pos="1152"/>
          <w:tab w:val="left" w:pos="1872"/>
          <w:tab w:val="left" w:pos="9187"/>
        </w:tabs>
        <w:ind w:left="2088" w:hanging="2088"/>
        <w:jc w:val="left"/>
      </w:pPr>
      <w:r>
        <w:tab/>
        <w:t>4/4/2017</w:t>
      </w:r>
      <w:r>
        <w:tab/>
        <w:t>House</w:t>
      </w:r>
      <w:r>
        <w:tab/>
      </w:r>
      <w:r w:rsidRPr="006F61EA">
        <w:t>Adopted, sent to Senate (</w:t>
      </w:r>
      <w:hyperlink r:id="rId10" w:history="1">
        <w:r w:rsidRPr="006F61EA">
          <w:rPr>
            <w:rStyle w:val="Hyperlink"/>
          </w:rPr>
          <w:t>House Journal</w:t>
        </w:r>
        <w:r w:rsidRPr="006F61EA">
          <w:rPr>
            <w:rStyle w:val="Hyperlink"/>
          </w:rPr>
          <w:noBreakHyphen/>
          <w:t>page 37</w:t>
        </w:r>
      </w:hyperlink>
      <w:r w:rsidRPr="006F61EA">
        <w:t>)</w:t>
      </w:r>
    </w:p>
    <w:p w:rsidR="002A114A" w:rsidRDefault="002A114A" w:rsidP="002A114A">
      <w:pPr>
        <w:widowControl w:val="0"/>
        <w:tabs>
          <w:tab w:val="right" w:pos="1008"/>
          <w:tab w:val="left" w:pos="1152"/>
          <w:tab w:val="left" w:pos="1872"/>
          <w:tab w:val="left" w:pos="9187"/>
        </w:tabs>
        <w:ind w:left="2088" w:hanging="2088"/>
        <w:jc w:val="left"/>
      </w:pPr>
      <w:r>
        <w:tab/>
        <w:t>4/5/2017</w:t>
      </w:r>
      <w:r>
        <w:tab/>
        <w:t>Senate</w:t>
      </w:r>
      <w:r>
        <w:tab/>
      </w:r>
      <w:r w:rsidRPr="006F61EA">
        <w:t>Introduced (</w:t>
      </w:r>
      <w:hyperlink r:id="rId11" w:history="1">
        <w:r w:rsidRPr="006F61EA">
          <w:rPr>
            <w:rStyle w:val="Hyperlink"/>
          </w:rPr>
          <w:t>Senate Journal</w:t>
        </w:r>
        <w:r w:rsidRPr="006F61EA">
          <w:rPr>
            <w:rStyle w:val="Hyperlink"/>
          </w:rPr>
          <w:noBreakHyphen/>
          <w:t>page 14</w:t>
        </w:r>
      </w:hyperlink>
      <w:r w:rsidRPr="006F61EA">
        <w:t>)</w:t>
      </w:r>
    </w:p>
    <w:p w:rsidR="002A114A" w:rsidRDefault="002A114A" w:rsidP="002A114A">
      <w:pPr>
        <w:widowControl w:val="0"/>
        <w:tabs>
          <w:tab w:val="right" w:pos="1008"/>
          <w:tab w:val="left" w:pos="1152"/>
          <w:tab w:val="left" w:pos="1872"/>
          <w:tab w:val="left" w:pos="9187"/>
        </w:tabs>
        <w:ind w:left="2088" w:hanging="2088"/>
        <w:jc w:val="left"/>
      </w:pPr>
      <w:r>
        <w:tab/>
        <w:t>4/5/2017</w:t>
      </w:r>
      <w:r>
        <w:tab/>
        <w:t>Senate</w:t>
      </w:r>
      <w:r>
        <w:tab/>
      </w:r>
      <w:r w:rsidRPr="006F61EA">
        <w:t>Referred</w:t>
      </w:r>
      <w:r>
        <w:t xml:space="preserve"> to Committee on </w:t>
      </w:r>
      <w:r w:rsidRPr="006F61EA">
        <w:rPr>
          <w:b/>
        </w:rPr>
        <w:t>Transportation</w:t>
      </w:r>
      <w:r>
        <w:t xml:space="preserve"> </w:t>
      </w:r>
      <w:r w:rsidRPr="006F61EA">
        <w:t>(</w:t>
      </w:r>
      <w:hyperlink r:id="rId12" w:history="1">
        <w:r w:rsidRPr="006F61EA">
          <w:rPr>
            <w:rStyle w:val="Hyperlink"/>
          </w:rPr>
          <w:t>Senate Journal</w:t>
        </w:r>
        <w:r w:rsidRPr="006F61EA">
          <w:rPr>
            <w:rStyle w:val="Hyperlink"/>
          </w:rPr>
          <w:noBreakHyphen/>
          <w:t>page 14</w:t>
        </w:r>
      </w:hyperlink>
      <w:r w:rsidRPr="006F61EA">
        <w:t>)</w:t>
      </w:r>
    </w:p>
    <w:p w:rsidR="002A114A" w:rsidRDefault="002A114A" w:rsidP="002A114A">
      <w:pPr>
        <w:widowControl w:val="0"/>
        <w:tabs>
          <w:tab w:val="right" w:pos="1008"/>
          <w:tab w:val="left" w:pos="1152"/>
          <w:tab w:val="left" w:pos="1872"/>
          <w:tab w:val="left" w:pos="9187"/>
        </w:tabs>
        <w:ind w:left="2088" w:hanging="2088"/>
        <w:jc w:val="left"/>
      </w:pPr>
      <w:r>
        <w:tab/>
        <w:t>5/4/2017</w:t>
      </w:r>
      <w:r>
        <w:tab/>
        <w:t>Senate</w:t>
      </w:r>
      <w:r>
        <w:tab/>
      </w:r>
      <w:r w:rsidRPr="006F61EA">
        <w:t>Recalled f</w:t>
      </w:r>
      <w:r>
        <w:t xml:space="preserve">rom Committee on </w:t>
      </w:r>
      <w:r w:rsidRPr="006F61EA">
        <w:rPr>
          <w:b/>
        </w:rPr>
        <w:t>Transportation</w:t>
      </w:r>
      <w:r>
        <w:t xml:space="preserve"> </w:t>
      </w:r>
      <w:r w:rsidRPr="006F61EA">
        <w:t>(</w:t>
      </w:r>
      <w:hyperlink r:id="rId13" w:history="1">
        <w:r w:rsidRPr="006F61EA">
          <w:rPr>
            <w:rStyle w:val="Hyperlink"/>
          </w:rPr>
          <w:t>Senate Journal</w:t>
        </w:r>
        <w:r w:rsidRPr="006F61EA">
          <w:rPr>
            <w:rStyle w:val="Hyperlink"/>
          </w:rPr>
          <w:noBreakHyphen/>
          <w:t>page 3</w:t>
        </w:r>
      </w:hyperlink>
      <w:r w:rsidRPr="006F61EA">
        <w:t>)</w:t>
      </w:r>
    </w:p>
    <w:p w:rsidR="002A114A" w:rsidRDefault="002A114A" w:rsidP="002A114A">
      <w:pPr>
        <w:widowControl w:val="0"/>
        <w:tabs>
          <w:tab w:val="right" w:pos="1008"/>
          <w:tab w:val="left" w:pos="1152"/>
          <w:tab w:val="left" w:pos="1872"/>
          <w:tab w:val="left" w:pos="9187"/>
        </w:tabs>
        <w:ind w:left="2088" w:hanging="2088"/>
        <w:jc w:val="left"/>
      </w:pPr>
      <w:r>
        <w:tab/>
        <w:t>5/9/2017</w:t>
      </w:r>
      <w:r>
        <w:tab/>
        <w:t>Senate</w:t>
      </w:r>
      <w:r>
        <w:tab/>
      </w:r>
      <w:r w:rsidRPr="006F61EA">
        <w:t>Adopted, ret</w:t>
      </w:r>
      <w:r>
        <w:t xml:space="preserve">urned to House with concurrence </w:t>
      </w:r>
      <w:r w:rsidRPr="006F61EA">
        <w:t>(</w:t>
      </w:r>
      <w:hyperlink r:id="rId14" w:history="1">
        <w:r w:rsidRPr="006F61EA">
          <w:rPr>
            <w:rStyle w:val="Hyperlink"/>
          </w:rPr>
          <w:t>Senate Journal</w:t>
        </w:r>
        <w:r w:rsidRPr="006F61EA">
          <w:rPr>
            <w:rStyle w:val="Hyperlink"/>
          </w:rPr>
          <w:noBreakHyphen/>
          <w:t>page 78</w:t>
        </w:r>
      </w:hyperlink>
      <w:r w:rsidRPr="006F61EA">
        <w:t>)</w:t>
      </w:r>
    </w:p>
    <w:p w:rsidR="002A114A" w:rsidRDefault="002A114A" w:rsidP="002A114A">
      <w:pPr>
        <w:widowControl w:val="0"/>
        <w:tabs>
          <w:tab w:val="right" w:pos="1008"/>
          <w:tab w:val="left" w:pos="1152"/>
          <w:tab w:val="left" w:pos="1872"/>
          <w:tab w:val="left" w:pos="9187"/>
        </w:tabs>
        <w:ind w:left="2088" w:hanging="2088"/>
        <w:jc w:val="left"/>
      </w:pPr>
    </w:p>
    <w:p w:rsidR="00DC2378" w:rsidRDefault="00DC2378" w:rsidP="00DC237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DC2378">
          <w:rPr>
            <w:rStyle w:val="Hyperlink"/>
          </w:rPr>
          <w:t>legislative information</w:t>
        </w:r>
      </w:hyperlink>
      <w:r>
        <w:t xml:space="preserve"> at the website</w:t>
      </w:r>
    </w:p>
    <w:p w:rsidR="00DC2378" w:rsidRDefault="00DC2378" w:rsidP="00DC2378">
      <w:pPr>
        <w:widowControl w:val="0"/>
        <w:tabs>
          <w:tab w:val="right" w:pos="1008"/>
          <w:tab w:val="left" w:pos="1152"/>
          <w:tab w:val="left" w:pos="1872"/>
          <w:tab w:val="left" w:pos="9187"/>
        </w:tabs>
        <w:ind w:left="2088" w:hanging="2088"/>
        <w:jc w:val="left"/>
      </w:pPr>
    </w:p>
    <w:p w:rsidR="00DC2378" w:rsidRPr="00DC2378" w:rsidRDefault="00DC2378" w:rsidP="00DC2378">
      <w:pPr>
        <w:widowControl w:val="0"/>
        <w:tabs>
          <w:tab w:val="right" w:pos="1008"/>
          <w:tab w:val="left" w:pos="1152"/>
          <w:tab w:val="left" w:pos="1872"/>
          <w:tab w:val="left" w:pos="9187"/>
        </w:tabs>
        <w:ind w:left="2088" w:hanging="2088"/>
        <w:jc w:val="left"/>
      </w:pPr>
    </w:p>
    <w:p w:rsidR="00DC2378" w:rsidRDefault="00DC2378" w:rsidP="00DC2378">
      <w:pPr>
        <w:widowControl w:val="0"/>
        <w:jc w:val="left"/>
      </w:pPr>
      <w:r w:rsidRPr="00DC2378">
        <w:rPr>
          <w:b/>
        </w:rPr>
        <w:t>VERSIONS OF THIS BILL</w:t>
      </w:r>
    </w:p>
    <w:p w:rsidR="00DC2378" w:rsidRDefault="00DC2378" w:rsidP="00DC2378">
      <w:pPr>
        <w:widowControl w:val="0"/>
        <w:jc w:val="left"/>
      </w:pPr>
    </w:p>
    <w:p w:rsidR="00DC2378" w:rsidRDefault="001440F5" w:rsidP="00DC2378">
      <w:pPr>
        <w:widowControl w:val="0"/>
        <w:jc w:val="left"/>
      </w:pPr>
      <w:hyperlink r:id="rId16" w:history="1">
        <w:r w:rsidR="00DC2378">
          <w:rPr>
            <w:rStyle w:val="Hyperlink"/>
          </w:rPr>
          <w:t>3/23/2017</w:t>
        </w:r>
      </w:hyperlink>
    </w:p>
    <w:p w:rsidR="00DC2378" w:rsidRDefault="001440F5" w:rsidP="00DC2378">
      <w:hyperlink r:id="rId17" w:history="1">
        <w:r w:rsidR="00A149C7" w:rsidRPr="00A149C7">
          <w:rPr>
            <w:rStyle w:val="Hyperlink"/>
          </w:rPr>
          <w:t>3/30/2017</w:t>
        </w:r>
      </w:hyperlink>
    </w:p>
    <w:p w:rsidR="00A149C7" w:rsidRDefault="001440F5" w:rsidP="00DC2378">
      <w:hyperlink r:id="rId18" w:history="1">
        <w:r w:rsidR="002D78C5" w:rsidRPr="002D78C5">
          <w:rPr>
            <w:rStyle w:val="Hyperlink"/>
          </w:rPr>
          <w:t>5/4/2017</w:t>
        </w:r>
      </w:hyperlink>
    </w:p>
    <w:p w:rsidR="002D78C5" w:rsidRDefault="002D78C5" w:rsidP="00DC2378"/>
    <w:p w:rsidR="00DC2378" w:rsidRDefault="00DC2378" w:rsidP="00DC2378">
      <w:pPr>
        <w:sectPr w:rsidR="00DC2378" w:rsidSect="00DC2378">
          <w:pgSz w:w="12240" w:h="15840" w:code="1"/>
          <w:pgMar w:top="1080" w:right="1440" w:bottom="1080" w:left="1440" w:header="720" w:footer="720" w:gutter="0"/>
          <w:cols w:space="720"/>
          <w:noEndnote/>
          <w:docGrid w:linePitch="360"/>
        </w:sectPr>
      </w:pPr>
    </w:p>
    <w:p w:rsidR="002D78C5" w:rsidRDefault="002D78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2D78C5" w:rsidRDefault="002D78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2017</w:t>
      </w:r>
    </w:p>
    <w:p w:rsidR="002D78C5" w:rsidRDefault="002D78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C5" w:rsidRPr="00756D59" w:rsidRDefault="002D78C5" w:rsidP="00756D59">
      <w:pPr>
        <w:tabs>
          <w:tab w:val="right" w:pos="5933"/>
        </w:tabs>
        <w:suppressAutoHyphens/>
      </w:pPr>
      <w:r>
        <w:tab/>
      </w:r>
      <w:r>
        <w:rPr>
          <w:b/>
          <w:sz w:val="36"/>
        </w:rPr>
        <w:t>H. 4050</w:t>
      </w:r>
    </w:p>
    <w:p w:rsidR="002D78C5" w:rsidRDefault="002D78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C5" w:rsidRDefault="002D78C5" w:rsidP="00756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86C69">
        <w:t>Rep. Johnson</w:t>
      </w:r>
    </w:p>
    <w:p w:rsidR="002D78C5" w:rsidRDefault="002D78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C5" w:rsidRDefault="002D78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5/4/17--S.</w:t>
      </w:r>
    </w:p>
    <w:p w:rsidR="002D78C5" w:rsidRDefault="002D78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2017.</w:t>
      </w:r>
    </w:p>
    <w:p w:rsidR="002D78C5" w:rsidRPr="00756D59" w:rsidRDefault="002D78C5" w:rsidP="00756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78C5" w:rsidRDefault="002D78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C5" w:rsidRDefault="002D78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78C5" w:rsidSect="00197831">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2D78C5" w:rsidRDefault="002D78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C5" w:rsidRDefault="002D78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C5" w:rsidRDefault="002D78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C5" w:rsidRDefault="002D78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C5" w:rsidRDefault="002D78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C5" w:rsidRDefault="002D78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C5" w:rsidRDefault="002D78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C5" w:rsidRDefault="002D78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C5" w:rsidRPr="00325348" w:rsidRDefault="002D78C5" w:rsidP="00147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D78C5" w:rsidRDefault="002D78C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C5" w:rsidRDefault="002D78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SOUTH CAROLINA HIGHWAY 129 AND VAUGHT ROAD IN HORRY COUNTY “LONNIE HOYT MARTIN INTERSECTION” AND ERECT APPROPRIATE MARKERS OR SIGNS AT THIS INTERSECTION CONTAINING THIS DESIGNATION.</w:t>
      </w:r>
    </w:p>
    <w:p w:rsidR="002D78C5" w:rsidRDefault="002D78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78C5" w:rsidRDefault="002D78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Lonnie Hoyt Martin was born in the Town of Aynor on July 6, 1917, and died on November 2, 2003; and </w:t>
      </w:r>
    </w:p>
    <w:p w:rsidR="002D78C5" w:rsidRDefault="002D78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C5" w:rsidRDefault="002D78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son of Morgan and Mattie Bell Martin; and</w:t>
      </w:r>
    </w:p>
    <w:p w:rsidR="002D78C5" w:rsidRDefault="002D78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C5" w:rsidRDefault="002D78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Martin family members were long</w:t>
      </w:r>
      <w:r>
        <w:noBreakHyphen/>
        <w:t>time members of the Aynor community who actively were engaged primarily in growing tobacco; and</w:t>
      </w:r>
    </w:p>
    <w:p w:rsidR="002D78C5" w:rsidRDefault="002D78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C5" w:rsidRDefault="002D78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age of thirteen, Lonnie dropped out of school to help provide for the family after his mother</w:t>
      </w:r>
      <w:r w:rsidRPr="00941158">
        <w:t>’</w:t>
      </w:r>
      <w:r>
        <w:t>s untimely death; and</w:t>
      </w:r>
    </w:p>
    <w:p w:rsidR="002D78C5" w:rsidRDefault="002D78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C5" w:rsidRDefault="002D78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1941, Lonnie married Edna Johnson, also from the Aynor community. For sixty</w:t>
      </w:r>
      <w:r>
        <w:noBreakHyphen/>
        <w:t xml:space="preserve">three years they lived on South Carolina Highway 129. Together they raised one son and were blessed with three grandchildren and two great grandchildren; and </w:t>
      </w:r>
    </w:p>
    <w:p w:rsidR="002D78C5" w:rsidRDefault="002D78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C5" w:rsidRDefault="002D78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lifelong faithful member of Aynor Methodist Church and a farmer, Lonnie set an example to his family and all who knew him of how having a life founded on faith, family, and hard work are the keys to a successful life; and</w:t>
      </w:r>
    </w:p>
    <w:p w:rsidR="002D78C5" w:rsidRDefault="002D78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C5" w:rsidRDefault="002D78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honor the legacy of this son of South Carolina by having an intersection in the Aynor community named in his honor.  Now, therefore, </w:t>
      </w:r>
    </w:p>
    <w:p w:rsidR="002D78C5" w:rsidRDefault="002D78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C5" w:rsidRDefault="002D78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D78C5" w:rsidRDefault="002D78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C5" w:rsidRDefault="002D78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intersection located at the junction of South Carolina Highway 129 and Vaught Road in Horry County “Lonnie Hoyt Martin Intersection” and erect appropriate markers or signs at this intersection containing this designation.</w:t>
      </w:r>
    </w:p>
    <w:p w:rsidR="002D78C5" w:rsidRDefault="002D78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C5" w:rsidRDefault="002D78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D78C5" w:rsidRDefault="002D78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2378" w:rsidRDefault="00DC2378" w:rsidP="002D7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C2378" w:rsidSect="00197831">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14CD" w:rsidRDefault="00EC14CD" w:rsidP="009F0C77">
      <w:r>
        <w:separator/>
      </w:r>
    </w:p>
  </w:endnote>
  <w:endnote w:type="continuationSeparator" w:id="0">
    <w:p w:rsidR="00EC14CD" w:rsidRDefault="00EC14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B277E5-3409-4522-BE23-D91D9342ABA1}"/>
    <w:embedBold r:id="rId2" w:fontKey="{FBB74B9D-BA23-4035-986C-FBC8DC354A58}"/>
  </w:font>
  <w:font w:name="Calibri">
    <w:panose1 w:val="020F0502020204030204"/>
    <w:charset w:val="00"/>
    <w:family w:val="swiss"/>
    <w:pitch w:val="variable"/>
    <w:sig w:usb0="E00002FF" w:usb1="4000ACFF" w:usb2="00000001" w:usb3="00000000" w:csb0="0000019F" w:csb1="00000000"/>
    <w:embedRegular r:id="rId3" w:fontKey="{A4F7A536-DE12-413C-B94E-411B62627F88}"/>
  </w:font>
  <w:font w:name="Segoe UI">
    <w:panose1 w:val="020B0502040204020203"/>
    <w:charset w:val="00"/>
    <w:family w:val="swiss"/>
    <w:pitch w:val="variable"/>
    <w:sig w:usb0="E10022FF" w:usb1="C000E47F" w:usb2="00000029" w:usb3="00000000" w:csb0="000001DF" w:csb1="00000000"/>
    <w:embedRegular r:id="rId4" w:fontKey="{EC18EF86-63B4-49C4-8A4E-D349C159882D}"/>
  </w:font>
  <w:font w:name="Cambria">
    <w:panose1 w:val="02040503050406030204"/>
    <w:charset w:val="00"/>
    <w:family w:val="roman"/>
    <w:pitch w:val="variable"/>
    <w:sig w:usb0="E00002FF" w:usb1="400004FF" w:usb2="00000000" w:usb3="00000000" w:csb0="0000019F" w:csb1="00000000"/>
    <w:embedRegular r:id="rId5" w:fontKey="{39C50CC7-A3D5-41E2-8D4E-A4F08941C4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8C5" w:rsidRPr="001472B3" w:rsidRDefault="002D78C5" w:rsidP="001472B3">
    <w:pPr>
      <w:pStyle w:val="Footer"/>
      <w:tabs>
        <w:tab w:val="clear" w:pos="4680"/>
        <w:tab w:val="clear" w:pos="9360"/>
        <w:tab w:val="center" w:pos="2995"/>
      </w:tabs>
      <w:spacing w:before="120"/>
    </w:pPr>
    <w:r>
      <w:t>[4050-</w:t>
    </w:r>
    <w:r>
      <w:fldChar w:fldCharType="begin"/>
    </w:r>
    <w:r>
      <w:instrText xml:space="preserve"> PAGE  \* MERGEFORMAT </w:instrText>
    </w:r>
    <w:r>
      <w:fldChar w:fldCharType="separate"/>
    </w:r>
    <w:r w:rsidR="002A114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831" w:rsidRPr="001472B3" w:rsidRDefault="002D78C5" w:rsidP="001472B3">
    <w:pPr>
      <w:pStyle w:val="Footer"/>
      <w:tabs>
        <w:tab w:val="clear" w:pos="4680"/>
        <w:tab w:val="clear" w:pos="9360"/>
        <w:tab w:val="center" w:pos="2995"/>
      </w:tabs>
      <w:spacing w:before="120"/>
    </w:pPr>
    <w:r>
      <w:t>[4050]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14CD" w:rsidRDefault="00EC14CD" w:rsidP="009F0C77">
      <w:r>
        <w:separator/>
      </w:r>
    </w:p>
  </w:footnote>
  <w:footnote w:type="continuationSeparator" w:id="0">
    <w:p w:rsidR="00EC14CD" w:rsidRDefault="00EC14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35CM17"/>
    <w:docVar w:name="CoverBillType" w:val="c"/>
    <w:docVar w:name="DocPath" w:val="L:\Council\bills\GT\5335CM17.DOCX"/>
    <w:docVar w:name="dvBillNumber" w:val="4050"/>
    <w:docVar w:name="dvBillNumberPrefix" w:val="H. "/>
    <w:docVar w:name="dvOriginalBody" w:val="House"/>
    <w:docVar w:name="dvSteno" w:val="GT"/>
    <w:docVar w:name="NameofBody" w:val="h"/>
    <w:docVar w:name="vGroup2" w:val="Council"/>
  </w:docVars>
  <w:rsids>
    <w:rsidRoot w:val="00974549"/>
    <w:rsid w:val="00011869"/>
    <w:rsid w:val="00015CD6"/>
    <w:rsid w:val="00063572"/>
    <w:rsid w:val="00072878"/>
    <w:rsid w:val="000E0100"/>
    <w:rsid w:val="000E1785"/>
    <w:rsid w:val="000E6D60"/>
    <w:rsid w:val="000F40FA"/>
    <w:rsid w:val="001035F1"/>
    <w:rsid w:val="0010776B"/>
    <w:rsid w:val="00133E66"/>
    <w:rsid w:val="001435A3"/>
    <w:rsid w:val="00146ED3"/>
    <w:rsid w:val="001472B3"/>
    <w:rsid w:val="00151044"/>
    <w:rsid w:val="001D08F2"/>
    <w:rsid w:val="001D3A58"/>
    <w:rsid w:val="001D525B"/>
    <w:rsid w:val="001D7F4F"/>
    <w:rsid w:val="001F7E87"/>
    <w:rsid w:val="00205238"/>
    <w:rsid w:val="002321B6"/>
    <w:rsid w:val="00250967"/>
    <w:rsid w:val="002543C8"/>
    <w:rsid w:val="0025541D"/>
    <w:rsid w:val="00284AAE"/>
    <w:rsid w:val="002A114A"/>
    <w:rsid w:val="002D78C5"/>
    <w:rsid w:val="002E5912"/>
    <w:rsid w:val="00301B21"/>
    <w:rsid w:val="00325348"/>
    <w:rsid w:val="0032732C"/>
    <w:rsid w:val="00336AD0"/>
    <w:rsid w:val="0037079A"/>
    <w:rsid w:val="003C4DAB"/>
    <w:rsid w:val="003D01E8"/>
    <w:rsid w:val="003E13B1"/>
    <w:rsid w:val="003E5288"/>
    <w:rsid w:val="003E5779"/>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4673"/>
    <w:rsid w:val="00686176"/>
    <w:rsid w:val="006913C9"/>
    <w:rsid w:val="0069470D"/>
    <w:rsid w:val="006D58AA"/>
    <w:rsid w:val="00734F00"/>
    <w:rsid w:val="007450FF"/>
    <w:rsid w:val="00760C2C"/>
    <w:rsid w:val="007A70AE"/>
    <w:rsid w:val="00831475"/>
    <w:rsid w:val="008362E8"/>
    <w:rsid w:val="0085563F"/>
    <w:rsid w:val="0085786E"/>
    <w:rsid w:val="008A1768"/>
    <w:rsid w:val="008A489F"/>
    <w:rsid w:val="008F0F33"/>
    <w:rsid w:val="008F4429"/>
    <w:rsid w:val="0094021A"/>
    <w:rsid w:val="00941158"/>
    <w:rsid w:val="00974549"/>
    <w:rsid w:val="009B0520"/>
    <w:rsid w:val="009B44AF"/>
    <w:rsid w:val="009C6A0B"/>
    <w:rsid w:val="009F0C77"/>
    <w:rsid w:val="009F4DD1"/>
    <w:rsid w:val="00A02543"/>
    <w:rsid w:val="00A149C7"/>
    <w:rsid w:val="00A41684"/>
    <w:rsid w:val="00A64E80"/>
    <w:rsid w:val="00A72BCD"/>
    <w:rsid w:val="00A741D9"/>
    <w:rsid w:val="00A833AB"/>
    <w:rsid w:val="00A9741D"/>
    <w:rsid w:val="00AC34A2"/>
    <w:rsid w:val="00AD1C9A"/>
    <w:rsid w:val="00AD4B17"/>
    <w:rsid w:val="00B412D4"/>
    <w:rsid w:val="00B8323C"/>
    <w:rsid w:val="00BE3C22"/>
    <w:rsid w:val="00C0345E"/>
    <w:rsid w:val="00C31C95"/>
    <w:rsid w:val="00C3483A"/>
    <w:rsid w:val="00C74E9D"/>
    <w:rsid w:val="00C826DD"/>
    <w:rsid w:val="00C82FD3"/>
    <w:rsid w:val="00C92819"/>
    <w:rsid w:val="00CC6B7B"/>
    <w:rsid w:val="00CD2089"/>
    <w:rsid w:val="00CD4D5E"/>
    <w:rsid w:val="00D231FB"/>
    <w:rsid w:val="00D73A67"/>
    <w:rsid w:val="00D970A9"/>
    <w:rsid w:val="00DC2378"/>
    <w:rsid w:val="00DF3845"/>
    <w:rsid w:val="00E24745"/>
    <w:rsid w:val="00E41911"/>
    <w:rsid w:val="00E44B57"/>
    <w:rsid w:val="00E92EEF"/>
    <w:rsid w:val="00EA5F8A"/>
    <w:rsid w:val="00EB3B4B"/>
    <w:rsid w:val="00EC14CD"/>
    <w:rsid w:val="00EE66B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9CBC96-AD27-4377-9DCC-FA8D5A46D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14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14CD"/>
    <w:rPr>
      <w:rFonts w:ascii="Segoe UI" w:eastAsia="Times New Roman" w:hAnsi="Segoe UI" w:cs="Segoe UI"/>
      <w:sz w:val="18"/>
      <w:szCs w:val="18"/>
    </w:rPr>
  </w:style>
  <w:style w:type="character" w:styleId="Hyperlink">
    <w:name w:val="Hyperlink"/>
    <w:basedOn w:val="DefaultParagraphFont"/>
    <w:uiPriority w:val="99"/>
    <w:unhideWhenUsed/>
    <w:rsid w:val="00DC23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23.docx" TargetMode="External"/><Relationship Id="rId13" Type="http://schemas.openxmlformats.org/officeDocument/2006/relationships/hyperlink" Target="file:///h:\sj\20170504.docx" TargetMode="External"/><Relationship Id="rId18" Type="http://schemas.openxmlformats.org/officeDocument/2006/relationships/hyperlink" Target="file:///p:\pprever\2017-18\4050_20170504.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70323.docx" TargetMode="External"/><Relationship Id="rId12" Type="http://schemas.openxmlformats.org/officeDocument/2006/relationships/hyperlink" Target="file:///h:\sj\20170405.docx" TargetMode="External"/><Relationship Id="rId17" Type="http://schemas.openxmlformats.org/officeDocument/2006/relationships/hyperlink" Target="file:///p:\pprever\2017-18\4050_20170330.docx" TargetMode="External"/><Relationship Id="rId2" Type="http://schemas.openxmlformats.org/officeDocument/2006/relationships/styles" Target="styles.xml"/><Relationship Id="rId16" Type="http://schemas.openxmlformats.org/officeDocument/2006/relationships/hyperlink" Target="file:///p:\pprever\2017-18\4050_20170323.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405.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050&amp;session=122&amp;summary=B" TargetMode="External"/><Relationship Id="rId10" Type="http://schemas.openxmlformats.org/officeDocument/2006/relationships/hyperlink" Target="file:///h:\hj\20170404.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70330.docx" TargetMode="External"/><Relationship Id="rId14" Type="http://schemas.openxmlformats.org/officeDocument/2006/relationships/hyperlink" Target="file:///h:\sj\20170509.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5B29C-952A-499C-A05D-EF7CABFBE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3</Pages>
  <Words>574</Words>
  <Characters>3272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4050: Lonnie Hoyt Martin Intersection - South Carolina Legislature Online</dc:title>
  <dc:creator>Gwen Thurmond</dc:creator>
  <cp:lastModifiedBy>S Volk</cp:lastModifiedBy>
  <cp:revision>2</cp:revision>
  <cp:lastPrinted>2017-03-23T15:35:00Z</cp:lastPrinted>
  <dcterms:created xsi:type="dcterms:W3CDTF">2017-05-10T13:29:00Z</dcterms:created>
  <dcterms:modified xsi:type="dcterms:W3CDTF">2017-05-10T13:29:00Z</dcterms:modified>
</cp:coreProperties>
</file>