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E6E" w:rsidRDefault="006D7E6E" w:rsidP="006D7E6E">
      <w:pPr>
        <w:widowControl w:val="0"/>
        <w:jc w:val="center"/>
      </w:pPr>
      <w:r w:rsidRPr="006D7E6E">
        <w:rPr>
          <w:b/>
        </w:rPr>
        <w:t>South Carolina General Assembly</w:t>
      </w:r>
    </w:p>
    <w:p w:rsidR="006D7E6E" w:rsidRDefault="006D7E6E" w:rsidP="006D7E6E">
      <w:pPr>
        <w:widowControl w:val="0"/>
        <w:jc w:val="center"/>
      </w:pPr>
      <w:r>
        <w:t>122nd Session, 2017-2018</w:t>
      </w:r>
    </w:p>
    <w:p w:rsidR="006D7E6E" w:rsidRDefault="006D7E6E" w:rsidP="006D7E6E">
      <w:pPr>
        <w:widowControl w:val="0"/>
        <w:jc w:val="left"/>
      </w:pPr>
    </w:p>
    <w:p w:rsidR="006D7E6E" w:rsidRDefault="006D7E6E" w:rsidP="006D7E6E">
      <w:pPr>
        <w:widowControl w:val="0"/>
        <w:jc w:val="left"/>
        <w:rPr>
          <w:b/>
        </w:rPr>
      </w:pPr>
      <w:r w:rsidRPr="006D7E6E">
        <w:rPr>
          <w:b/>
        </w:rPr>
        <w:t>H. 4527</w:t>
      </w:r>
    </w:p>
    <w:p w:rsidR="006D7E6E" w:rsidRDefault="006D7E6E" w:rsidP="006D7E6E">
      <w:pPr>
        <w:widowControl w:val="0"/>
        <w:jc w:val="left"/>
        <w:rPr>
          <w:b/>
        </w:rPr>
      </w:pPr>
    </w:p>
    <w:p w:rsidR="006D7E6E" w:rsidRDefault="006D7E6E" w:rsidP="006D7E6E">
      <w:pPr>
        <w:widowControl w:val="0"/>
        <w:jc w:val="left"/>
      </w:pPr>
      <w:r w:rsidRPr="006D7E6E">
        <w:rPr>
          <w:b/>
        </w:rPr>
        <w:t>STATUS INFORMATION</w:t>
      </w:r>
    </w:p>
    <w:p w:rsidR="006D7E6E" w:rsidRDefault="006D7E6E" w:rsidP="006D7E6E">
      <w:pPr>
        <w:widowControl w:val="0"/>
        <w:jc w:val="left"/>
      </w:pPr>
    </w:p>
    <w:p w:rsidR="006D7E6E" w:rsidRDefault="006D7E6E" w:rsidP="006D7E6E">
      <w:pPr>
        <w:widowControl w:val="0"/>
        <w:jc w:val="left"/>
      </w:pPr>
      <w:r>
        <w:t>Concurrent Resolution</w:t>
      </w:r>
    </w:p>
    <w:p w:rsidR="006D7E6E" w:rsidRDefault="006D7E6E" w:rsidP="006D7E6E">
      <w:pPr>
        <w:widowControl w:val="0"/>
        <w:jc w:val="left"/>
      </w:pPr>
      <w:r>
        <w:t>Sponsors: Rep. Lucas</w:t>
      </w:r>
    </w:p>
    <w:p w:rsidR="006D7E6E" w:rsidRDefault="006D7E6E" w:rsidP="006D7E6E">
      <w:pPr>
        <w:widowControl w:val="0"/>
        <w:jc w:val="left"/>
      </w:pPr>
      <w:r>
        <w:t>Document Path: l:\council\bills\bbm\9727wab18.docx</w:t>
      </w:r>
    </w:p>
    <w:p w:rsidR="006D7E6E" w:rsidRDefault="006D7E6E" w:rsidP="006D7E6E">
      <w:pPr>
        <w:widowControl w:val="0"/>
        <w:jc w:val="left"/>
      </w:pPr>
    </w:p>
    <w:p w:rsidR="00614B07" w:rsidRDefault="00614B07" w:rsidP="006D7E6E">
      <w:pPr>
        <w:widowControl w:val="0"/>
        <w:jc w:val="left"/>
      </w:pPr>
      <w:r>
        <w:t>Introduced in the House on January 9, 2018</w:t>
      </w:r>
    </w:p>
    <w:p w:rsidR="00614B07" w:rsidRDefault="00614B07" w:rsidP="006D7E6E">
      <w:pPr>
        <w:widowControl w:val="0"/>
        <w:jc w:val="left"/>
      </w:pPr>
      <w:r>
        <w:t>Introduced in the Senate on January 10, 2018</w:t>
      </w:r>
    </w:p>
    <w:p w:rsidR="00614B07" w:rsidRDefault="00614B07" w:rsidP="006D7E6E">
      <w:pPr>
        <w:widowControl w:val="0"/>
        <w:jc w:val="left"/>
      </w:pPr>
      <w:r>
        <w:t>Adopted by the General Assembly on January 10, 2018</w:t>
      </w:r>
    </w:p>
    <w:p w:rsidR="00614B07" w:rsidRDefault="00614B07" w:rsidP="006D7E6E">
      <w:pPr>
        <w:widowControl w:val="0"/>
        <w:jc w:val="left"/>
      </w:pPr>
    </w:p>
    <w:p w:rsidR="006D7E6E" w:rsidRDefault="006D7E6E" w:rsidP="006D7E6E">
      <w:pPr>
        <w:widowControl w:val="0"/>
        <w:jc w:val="left"/>
      </w:pPr>
      <w:r>
        <w:t xml:space="preserve">Summary: </w:t>
      </w:r>
      <w:r w:rsidR="00F9618B">
        <w:t>Governor Henry McMaster, State of the State Address</w:t>
      </w:r>
    </w:p>
    <w:p w:rsidR="006D7E6E" w:rsidRDefault="006D7E6E" w:rsidP="006D7E6E">
      <w:pPr>
        <w:widowControl w:val="0"/>
        <w:jc w:val="left"/>
      </w:pPr>
    </w:p>
    <w:p w:rsidR="006D7E6E" w:rsidRDefault="006D7E6E" w:rsidP="006D7E6E">
      <w:pPr>
        <w:widowControl w:val="0"/>
        <w:jc w:val="left"/>
      </w:pPr>
    </w:p>
    <w:p w:rsidR="006D7E6E" w:rsidRDefault="006D7E6E" w:rsidP="006D7E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7E6E">
        <w:rPr>
          <w:b/>
        </w:rPr>
        <w:t>HISTORY OF LEGISLATIVE ACTIONS</w:t>
      </w:r>
    </w:p>
    <w:p w:rsidR="006D7E6E" w:rsidRDefault="006D7E6E" w:rsidP="006D7E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D7E6E" w:rsidRPr="006D7E6E" w:rsidRDefault="006D7E6E" w:rsidP="006D7E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7E6E">
        <w:rPr>
          <w:u w:val="single"/>
        </w:rPr>
        <w:tab/>
        <w:t>Date</w:t>
      </w:r>
      <w:r w:rsidRPr="006D7E6E">
        <w:rPr>
          <w:u w:val="single"/>
        </w:rPr>
        <w:tab/>
        <w:t>Body</w:t>
      </w:r>
      <w:r w:rsidRPr="006D7E6E">
        <w:rPr>
          <w:u w:val="single"/>
        </w:rPr>
        <w:tab/>
        <w:t>Action Description with journal page number</w:t>
      </w:r>
      <w:r w:rsidRPr="006D7E6E">
        <w:rPr>
          <w:u w:val="single"/>
        </w:rPr>
        <w:tab/>
      </w:r>
    </w:p>
    <w:p w:rsidR="00B77AB5" w:rsidRDefault="00B77AB5" w:rsidP="00B77A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D80498">
        <w:t>Intr</w:t>
      </w:r>
      <w:r>
        <w:t xml:space="preserve">oduced, adopted, sent to Senate </w:t>
      </w:r>
      <w:r w:rsidRPr="00D80498">
        <w:t>(</w:t>
      </w:r>
      <w:hyperlink r:id="rId7" w:history="1">
        <w:r w:rsidRPr="00D80498">
          <w:rPr>
            <w:rStyle w:val="Hyperlink"/>
          </w:rPr>
          <w:t>House Journal</w:t>
        </w:r>
        <w:r w:rsidRPr="00D80498">
          <w:rPr>
            <w:rStyle w:val="Hyperlink"/>
          </w:rPr>
          <w:noBreakHyphen/>
          <w:t>page 84</w:t>
        </w:r>
      </w:hyperlink>
      <w:r w:rsidRPr="00D80498">
        <w:t>)</w:t>
      </w:r>
    </w:p>
    <w:p w:rsidR="00B77AB5" w:rsidRDefault="00B77AB5" w:rsidP="00B77A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Senate</w:t>
      </w:r>
      <w:r>
        <w:tab/>
      </w:r>
      <w:r w:rsidRPr="00D80498">
        <w:t>Introduced, ado</w:t>
      </w:r>
      <w:r>
        <w:t xml:space="preserve">pted, returned with concurrence </w:t>
      </w:r>
      <w:r w:rsidRPr="00D80498">
        <w:t>(</w:t>
      </w:r>
      <w:hyperlink r:id="rId8" w:history="1">
        <w:r w:rsidRPr="00D80498">
          <w:rPr>
            <w:rStyle w:val="Hyperlink"/>
          </w:rPr>
          <w:t>Senate Journal</w:t>
        </w:r>
        <w:r w:rsidRPr="00D80498">
          <w:rPr>
            <w:rStyle w:val="Hyperlink"/>
          </w:rPr>
          <w:noBreakHyphen/>
          <w:t>page 6</w:t>
        </w:r>
      </w:hyperlink>
      <w:r w:rsidRPr="00D80498">
        <w:t>)</w:t>
      </w:r>
    </w:p>
    <w:p w:rsidR="00B77AB5" w:rsidRDefault="00B77AB5" w:rsidP="00B77A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7E6E" w:rsidRDefault="006D7E6E" w:rsidP="006D7E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D7E6E">
          <w:rPr>
            <w:rStyle w:val="Hyperlink"/>
          </w:rPr>
          <w:t>legislative information</w:t>
        </w:r>
      </w:hyperlink>
      <w:r>
        <w:t xml:space="preserve"> at the website</w:t>
      </w:r>
    </w:p>
    <w:p w:rsidR="006D7E6E" w:rsidRDefault="006D7E6E" w:rsidP="006D7E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7E6E" w:rsidRPr="006D7E6E" w:rsidRDefault="006D7E6E" w:rsidP="006D7E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7E6E" w:rsidRDefault="006D7E6E" w:rsidP="006D7E6E">
      <w:r w:rsidRPr="006D7E6E">
        <w:rPr>
          <w:b/>
        </w:rPr>
        <w:t>VERSIONS OF THIS BILL</w:t>
      </w:r>
    </w:p>
    <w:p w:rsidR="006D7E6E" w:rsidRDefault="006D7E6E" w:rsidP="006D7E6E"/>
    <w:p w:rsidR="006D7E6E" w:rsidRDefault="00CB5990" w:rsidP="006D7E6E">
      <w:hyperlink r:id="rId10" w:history="1">
        <w:r w:rsidR="006D7E6E">
          <w:rPr>
            <w:rStyle w:val="Hyperlink"/>
          </w:rPr>
          <w:t>1/9/2018</w:t>
        </w:r>
      </w:hyperlink>
    </w:p>
    <w:p w:rsidR="006D7E6E" w:rsidRDefault="006D7E6E" w:rsidP="006D7E6E"/>
    <w:p w:rsidR="006D7E6E" w:rsidRDefault="006D7E6E" w:rsidP="006D7E6E">
      <w:pPr>
        <w:sectPr w:rsidR="006D7E6E" w:rsidSect="006D7E6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E2583" w:rsidRDefault="003E258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2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6B0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47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216AB">
        <w:rPr>
          <w:color w:val="000000" w:themeColor="text1"/>
          <w:u w:color="000000" w:themeColor="text1"/>
        </w:rPr>
        <w:t>INVITING HIS EXCELLENCY, HENRY MCMASTER, GOVERNOR OF THE STATE OF SOUTH CAROLINA, TO ADDRESS THE GENERAL ASSEMBLY IN JOINT SESSION AT 7:00 P.M. ON WEDNESDAY, JANUARY 17, 2018, IN THE CHAMBER OF THE SOUTH CAROLINA HOUSE OF REPRESENTATIVES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6B09" w:rsidRDefault="00666B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66B09" w:rsidRDefault="00666B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6B09" w:rsidRDefault="00666B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F47A2">
        <w:t xml:space="preserve"> </w:t>
      </w:r>
      <w:r w:rsidR="00142D75">
        <w:t>h</w:t>
      </w:r>
      <w:r w:rsidR="00BF47A2" w:rsidRPr="00B216AB">
        <w:rPr>
          <w:color w:val="000000" w:themeColor="text1"/>
          <w:u w:color="000000" w:themeColor="text1"/>
        </w:rPr>
        <w:t>is Excellency, Henry McMaster, Governor of the State of South Carolina, is invited to address the General Assembly in joint session at 7:00 p.m. on Wednesday, January 17, 2018, in the chamber of the South Carolina House of Representatives.</w:t>
      </w:r>
    </w:p>
    <w:p w:rsidR="00666B09" w:rsidRDefault="00666B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4A72" w:rsidRDefault="006674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7E6E" w:rsidRDefault="006D7E6E" w:rsidP="006D7E6E">
      <w:pPr>
        <w:suppressAutoHyphens/>
      </w:pPr>
    </w:p>
    <w:sectPr w:rsidR="006D7E6E" w:rsidSect="006D7E6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B09" w:rsidRDefault="00666B09" w:rsidP="009F0C77">
      <w:r>
        <w:separator/>
      </w:r>
    </w:p>
  </w:endnote>
  <w:endnote w:type="continuationSeparator" w:id="0">
    <w:p w:rsidR="00666B09" w:rsidRDefault="00666B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44391DC-AC28-4BA1-A4BE-7B825B3693D9}"/>
    <w:embedBold r:id="rId2" w:fontKey="{B4DEC3EB-1DE8-4A35-BC45-77E95E6E749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B0DD7C7-F8B0-4DD0-A0D2-84177CB324C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9C20453-D66A-487E-B411-8791D576F7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733FDC-1C17-4209-B1D1-220F4260D0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E6E" w:rsidRPr="003E2583" w:rsidRDefault="006D7E6E" w:rsidP="003E25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9618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B09" w:rsidRDefault="00666B09" w:rsidP="009F0C77">
      <w:r>
        <w:separator/>
      </w:r>
    </w:p>
  </w:footnote>
  <w:footnote w:type="continuationSeparator" w:id="0">
    <w:p w:rsidR="00666B09" w:rsidRDefault="00666B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727WAB18"/>
    <w:docVar w:name="CoverBillType" w:val="c"/>
    <w:docVar w:name="DocPath" w:val="L:\Council\bills\BBM\9727WAB18.DOCX"/>
    <w:docVar w:name="dvBillNumber" w:val="452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666B09"/>
    <w:rsid w:val="00011869"/>
    <w:rsid w:val="00015CD6"/>
    <w:rsid w:val="00034A72"/>
    <w:rsid w:val="000E0100"/>
    <w:rsid w:val="000E1785"/>
    <w:rsid w:val="000F40FA"/>
    <w:rsid w:val="001035F1"/>
    <w:rsid w:val="0010776B"/>
    <w:rsid w:val="00133E66"/>
    <w:rsid w:val="00142D75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2583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1AF7"/>
    <w:rsid w:val="005E2BC9"/>
    <w:rsid w:val="00605102"/>
    <w:rsid w:val="00614B07"/>
    <w:rsid w:val="006215AA"/>
    <w:rsid w:val="00666B09"/>
    <w:rsid w:val="00667491"/>
    <w:rsid w:val="006913C9"/>
    <w:rsid w:val="0069470D"/>
    <w:rsid w:val="006D58AA"/>
    <w:rsid w:val="006D7E6E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7AB5"/>
    <w:rsid w:val="00BE3C22"/>
    <w:rsid w:val="00BF47A2"/>
    <w:rsid w:val="00C0345E"/>
    <w:rsid w:val="00C31C95"/>
    <w:rsid w:val="00C3483A"/>
    <w:rsid w:val="00C73083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618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F01344-D46B-4466-8F95-037A2E17F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2D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D7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7E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527_201801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27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07B86-8BCE-4CFB-AD96-AD4E8AFCC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2</Pages>
  <Words>192</Words>
  <Characters>1113</Characters>
  <Application>Microsoft Office Word</Application>
  <DocSecurity>0</DocSecurity>
  <Lines>58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4527: Governor Henry McMaster, State of the State Address - South Carolina Legislature Online</dc:title>
  <dc:creator>BRENDA MELTON</dc:creator>
  <cp:lastModifiedBy>S Volk</cp:lastModifiedBy>
  <cp:revision>2</cp:revision>
  <cp:lastPrinted>2018-01-08T13:40:00Z</cp:lastPrinted>
  <dcterms:created xsi:type="dcterms:W3CDTF">2018-01-16T19:52:00Z</dcterms:created>
  <dcterms:modified xsi:type="dcterms:W3CDTF">2018-01-16T19:52:00Z</dcterms:modified>
</cp:coreProperties>
</file>