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837" w:rsidRDefault="000C7837" w:rsidP="000C7837">
      <w:pPr>
        <w:widowControl w:val="0"/>
        <w:jc w:val="center"/>
      </w:pPr>
      <w:r w:rsidRPr="000C7837">
        <w:rPr>
          <w:b/>
        </w:rPr>
        <w:t>South Carolina General Assembly</w:t>
      </w:r>
    </w:p>
    <w:p w:rsidR="000C7837" w:rsidRDefault="000C7837" w:rsidP="000C7837">
      <w:pPr>
        <w:widowControl w:val="0"/>
        <w:jc w:val="center"/>
      </w:pPr>
      <w:r>
        <w:t>122nd Session, 2017-2018</w:t>
      </w:r>
    </w:p>
    <w:p w:rsidR="000C7837" w:rsidRDefault="000C7837" w:rsidP="000C7837">
      <w:pPr>
        <w:widowControl w:val="0"/>
        <w:jc w:val="left"/>
      </w:pPr>
    </w:p>
    <w:p w:rsidR="000C7837" w:rsidRDefault="000C7837" w:rsidP="000C7837">
      <w:pPr>
        <w:widowControl w:val="0"/>
        <w:jc w:val="left"/>
        <w:rPr>
          <w:b/>
        </w:rPr>
      </w:pPr>
      <w:r w:rsidRPr="000C7837">
        <w:rPr>
          <w:b/>
        </w:rPr>
        <w:t>H. 4737</w:t>
      </w:r>
    </w:p>
    <w:p w:rsidR="000C7837" w:rsidRDefault="000C7837" w:rsidP="000C7837">
      <w:pPr>
        <w:widowControl w:val="0"/>
        <w:jc w:val="left"/>
        <w:rPr>
          <w:b/>
        </w:rPr>
      </w:pPr>
    </w:p>
    <w:p w:rsidR="000C7837" w:rsidRDefault="000C7837" w:rsidP="000C7837">
      <w:pPr>
        <w:widowControl w:val="0"/>
        <w:jc w:val="left"/>
      </w:pPr>
      <w:r w:rsidRPr="000C7837">
        <w:rPr>
          <w:b/>
        </w:rPr>
        <w:t>STATUS INFORMATION</w:t>
      </w:r>
    </w:p>
    <w:p w:rsidR="000C7837" w:rsidRDefault="000C7837" w:rsidP="000C7837">
      <w:pPr>
        <w:widowControl w:val="0"/>
        <w:jc w:val="left"/>
      </w:pPr>
    </w:p>
    <w:p w:rsidR="000C7837" w:rsidRDefault="000C7837" w:rsidP="000C7837">
      <w:pPr>
        <w:widowControl w:val="0"/>
        <w:jc w:val="left"/>
      </w:pPr>
      <w:r>
        <w:t>House Resolution</w:t>
      </w:r>
    </w:p>
    <w:p w:rsidR="000C7837" w:rsidRDefault="000C7837" w:rsidP="000C7837">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C7837" w:rsidRDefault="000C7837" w:rsidP="000C7837">
      <w:pPr>
        <w:widowControl w:val="0"/>
        <w:jc w:val="left"/>
      </w:pPr>
      <w:r>
        <w:t>Document Path: l:\council\bills\rt\17280vr18.docx</w:t>
      </w:r>
    </w:p>
    <w:p w:rsidR="000C7837" w:rsidRDefault="000C7837" w:rsidP="000C7837">
      <w:pPr>
        <w:widowControl w:val="0"/>
        <w:jc w:val="left"/>
      </w:pPr>
    </w:p>
    <w:p w:rsidR="000C7837" w:rsidRDefault="000C7837" w:rsidP="000C7837">
      <w:pPr>
        <w:widowControl w:val="0"/>
        <w:jc w:val="left"/>
      </w:pPr>
      <w:r>
        <w:t>Introduced in the House on January 31, 2018</w:t>
      </w:r>
    </w:p>
    <w:p w:rsidR="000C7837" w:rsidRDefault="000C7837" w:rsidP="000C7837">
      <w:pPr>
        <w:widowControl w:val="0"/>
        <w:jc w:val="left"/>
      </w:pPr>
      <w:r>
        <w:t>Adopted by the House on January 31, 2018</w:t>
      </w:r>
    </w:p>
    <w:p w:rsidR="000C7837" w:rsidRDefault="000C7837" w:rsidP="000C7837">
      <w:pPr>
        <w:widowControl w:val="0"/>
        <w:jc w:val="left"/>
      </w:pPr>
    </w:p>
    <w:p w:rsidR="000C7837" w:rsidRDefault="000C7837" w:rsidP="000C7837">
      <w:pPr>
        <w:widowControl w:val="0"/>
        <w:jc w:val="left"/>
      </w:pPr>
      <w:r>
        <w:t xml:space="preserve">Summary: </w:t>
      </w:r>
      <w:r w:rsidR="00B365FE">
        <w:t>Joseph Paul Whitton</w:t>
      </w:r>
    </w:p>
    <w:p w:rsidR="000C7837" w:rsidRDefault="000C7837" w:rsidP="000C7837">
      <w:pPr>
        <w:widowControl w:val="0"/>
        <w:jc w:val="left"/>
      </w:pPr>
    </w:p>
    <w:p w:rsidR="000C7837" w:rsidRDefault="000C7837" w:rsidP="000C7837">
      <w:pPr>
        <w:widowControl w:val="0"/>
        <w:jc w:val="left"/>
      </w:pPr>
    </w:p>
    <w:p w:rsidR="000C7837" w:rsidRDefault="000C7837" w:rsidP="000C7837">
      <w:pPr>
        <w:widowControl w:val="0"/>
        <w:tabs>
          <w:tab w:val="center" w:pos="590"/>
          <w:tab w:val="center" w:pos="1440"/>
          <w:tab w:val="left" w:pos="1872"/>
          <w:tab w:val="left" w:pos="9187"/>
        </w:tabs>
        <w:jc w:val="left"/>
      </w:pPr>
      <w:r w:rsidRPr="000C7837">
        <w:rPr>
          <w:b/>
        </w:rPr>
        <w:t>HISTORY OF LEGISLATIVE ACTIONS</w:t>
      </w:r>
    </w:p>
    <w:p w:rsidR="000C7837" w:rsidRDefault="000C7837" w:rsidP="000C7837">
      <w:pPr>
        <w:widowControl w:val="0"/>
        <w:tabs>
          <w:tab w:val="center" w:pos="590"/>
          <w:tab w:val="center" w:pos="1440"/>
          <w:tab w:val="left" w:pos="1872"/>
          <w:tab w:val="left" w:pos="9187"/>
        </w:tabs>
        <w:jc w:val="left"/>
      </w:pPr>
    </w:p>
    <w:p w:rsidR="000C7837" w:rsidRPr="000C7837" w:rsidRDefault="000C7837" w:rsidP="000C7837">
      <w:pPr>
        <w:widowControl w:val="0"/>
        <w:tabs>
          <w:tab w:val="center" w:pos="590"/>
          <w:tab w:val="center" w:pos="1440"/>
          <w:tab w:val="left" w:pos="1872"/>
          <w:tab w:val="left" w:pos="9187"/>
        </w:tabs>
        <w:jc w:val="left"/>
      </w:pPr>
      <w:r w:rsidRPr="000C7837">
        <w:rPr>
          <w:u w:val="single"/>
        </w:rPr>
        <w:tab/>
        <w:t>Date</w:t>
      </w:r>
      <w:r w:rsidRPr="000C7837">
        <w:rPr>
          <w:u w:val="single"/>
        </w:rPr>
        <w:tab/>
        <w:t>Body</w:t>
      </w:r>
      <w:r w:rsidRPr="000C7837">
        <w:rPr>
          <w:u w:val="single"/>
        </w:rPr>
        <w:tab/>
        <w:t>Action Description with journal page number</w:t>
      </w:r>
      <w:r w:rsidRPr="000C7837">
        <w:rPr>
          <w:u w:val="single"/>
        </w:rPr>
        <w:tab/>
      </w:r>
    </w:p>
    <w:p w:rsidR="00F20066" w:rsidRDefault="00F20066" w:rsidP="00F20066">
      <w:pPr>
        <w:widowControl w:val="0"/>
        <w:tabs>
          <w:tab w:val="right" w:pos="1008"/>
          <w:tab w:val="left" w:pos="1152"/>
          <w:tab w:val="left" w:pos="1872"/>
          <w:tab w:val="left" w:pos="9187"/>
        </w:tabs>
        <w:ind w:left="2088" w:hanging="2088"/>
        <w:jc w:val="left"/>
      </w:pPr>
      <w:r>
        <w:tab/>
        <w:t>1/31/2018</w:t>
      </w:r>
      <w:r>
        <w:tab/>
        <w:t>House</w:t>
      </w:r>
      <w:r>
        <w:tab/>
      </w:r>
      <w:r w:rsidRPr="00C41629">
        <w:t>Introduced and adopted (</w:t>
      </w:r>
      <w:hyperlink r:id="rId7" w:history="1">
        <w:r w:rsidRPr="00C41629">
          <w:rPr>
            <w:rStyle w:val="Hyperlink"/>
          </w:rPr>
          <w:t>House Journal</w:t>
        </w:r>
        <w:r w:rsidRPr="00C41629">
          <w:rPr>
            <w:rStyle w:val="Hyperlink"/>
          </w:rPr>
          <w:noBreakHyphen/>
          <w:t>page 31</w:t>
        </w:r>
      </w:hyperlink>
      <w:r w:rsidRPr="00C41629">
        <w:t>)</w:t>
      </w:r>
    </w:p>
    <w:p w:rsidR="00F20066" w:rsidRDefault="00F20066" w:rsidP="00F20066">
      <w:pPr>
        <w:widowControl w:val="0"/>
        <w:tabs>
          <w:tab w:val="right" w:pos="1008"/>
          <w:tab w:val="left" w:pos="1152"/>
          <w:tab w:val="left" w:pos="1872"/>
          <w:tab w:val="left" w:pos="9187"/>
        </w:tabs>
        <w:ind w:left="2088" w:hanging="2088"/>
        <w:jc w:val="left"/>
      </w:pPr>
    </w:p>
    <w:p w:rsidR="000C7837" w:rsidRDefault="000C7837" w:rsidP="000C78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C7837">
          <w:rPr>
            <w:rStyle w:val="Hyperlink"/>
          </w:rPr>
          <w:t>legislative information</w:t>
        </w:r>
      </w:hyperlink>
      <w:r>
        <w:t xml:space="preserve"> at the website</w:t>
      </w:r>
    </w:p>
    <w:p w:rsidR="000C7837" w:rsidRDefault="000C7837" w:rsidP="000C7837">
      <w:pPr>
        <w:widowControl w:val="0"/>
        <w:tabs>
          <w:tab w:val="right" w:pos="1008"/>
          <w:tab w:val="left" w:pos="1152"/>
          <w:tab w:val="left" w:pos="1872"/>
          <w:tab w:val="left" w:pos="9187"/>
        </w:tabs>
        <w:ind w:left="2088" w:hanging="2088"/>
        <w:jc w:val="left"/>
      </w:pPr>
    </w:p>
    <w:p w:rsidR="000C7837" w:rsidRPr="000C7837" w:rsidRDefault="000C7837" w:rsidP="000C7837">
      <w:pPr>
        <w:widowControl w:val="0"/>
        <w:tabs>
          <w:tab w:val="right" w:pos="1008"/>
          <w:tab w:val="left" w:pos="1152"/>
          <w:tab w:val="left" w:pos="1872"/>
          <w:tab w:val="left" w:pos="9187"/>
        </w:tabs>
        <w:ind w:left="2088" w:hanging="2088"/>
        <w:jc w:val="left"/>
      </w:pPr>
    </w:p>
    <w:p w:rsidR="000C7837" w:rsidRDefault="000C7837" w:rsidP="000C7837">
      <w:r w:rsidRPr="000C7837">
        <w:rPr>
          <w:b/>
        </w:rPr>
        <w:t>VERSIONS OF THIS BILL</w:t>
      </w:r>
    </w:p>
    <w:p w:rsidR="000C7837" w:rsidRDefault="000C7837" w:rsidP="000C7837"/>
    <w:p w:rsidR="000C7837" w:rsidRDefault="00CF2F68" w:rsidP="000C7837">
      <w:hyperlink r:id="rId9" w:history="1">
        <w:r w:rsidR="000C7837">
          <w:rPr>
            <w:rStyle w:val="Hyperlink"/>
          </w:rPr>
          <w:t>1/31/2018</w:t>
        </w:r>
      </w:hyperlink>
    </w:p>
    <w:p w:rsidR="000C7837" w:rsidRDefault="000C7837" w:rsidP="000C7837"/>
    <w:p w:rsidR="000C7837" w:rsidRDefault="000C7837" w:rsidP="000C7837">
      <w:pPr>
        <w:sectPr w:rsidR="000C7837" w:rsidSect="000C7837">
          <w:pgSz w:w="12240" w:h="15840" w:code="1"/>
          <w:pgMar w:top="1080" w:right="1440" w:bottom="1080" w:left="1440" w:header="720" w:footer="720" w:gutter="0"/>
          <w:cols w:space="720"/>
          <w:noEndnote/>
          <w:docGrid w:linePitch="360"/>
        </w:sectPr>
      </w:pPr>
    </w:p>
    <w:p w:rsidR="00B02F62" w:rsidRDefault="00B02F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9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JOSEPH PAUL WHITTON OF MYRTLE BEACH FOR HIS REMARKABLE ACCOMPLISHMENTS IN THE BOY SCOUTS OF AMERICA AND TO SALUTE HIM UPON ACHIEVING THE CELEBRATED RANK OF EAGLE SCOUT, THE HIGHEST AWARD IN SCOUTING.</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Joseph Paul Whitton of Troop 891 of the Pee Dee Area Council has successfully completed the prerequisites for the rank of Eagle Scout; and </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40D34">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040D34">
        <w:rPr>
          <w:color w:val="000000" w:themeColor="text1"/>
        </w:rPr>
        <w:noBreakHyphen/>
      </w:r>
      <w:r>
        <w:rPr>
          <w:color w:val="000000" w:themeColor="text1"/>
        </w:rPr>
        <w:t>Powell</w:t>
      </w:r>
      <w:r w:rsidR="00040D34" w:rsidRPr="00040D34">
        <w:rPr>
          <w:color w:val="000000" w:themeColor="text1"/>
        </w:rPr>
        <w:t>’</w:t>
      </w:r>
      <w:r>
        <w:rPr>
          <w:color w:val="000000" w:themeColor="text1"/>
        </w:rPr>
        <w:t>s “Aids to Scouting,” written to train soldiers. In 1910, at the age of fifty</w:t>
      </w:r>
      <w:r w:rsidR="00040D34">
        <w:rPr>
          <w:color w:val="000000" w:themeColor="text1"/>
        </w:rPr>
        <w:noBreakHyphen/>
      </w:r>
      <w:r>
        <w:rPr>
          <w:color w:val="000000" w:themeColor="text1"/>
        </w:rPr>
        <w:t>three, Lord Baden</w:t>
      </w:r>
      <w:r w:rsidR="00040D34">
        <w:rPr>
          <w:color w:val="000000" w:themeColor="text1"/>
        </w:rPr>
        <w:noBreakHyphen/>
      </w:r>
      <w:r>
        <w:rPr>
          <w:color w:val="000000" w:themeColor="text1"/>
        </w:rPr>
        <w:t>Powell retired from a highly successful career as a scout in the British army to give his attention to this work;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040D34">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Joseph Paul Whitton who selflessly give of their time, talents, and energy to enrich their local communities and our State. Now, therefore,</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Joseph Paul Whitton of Myrtle Beach for his remarkable accomplishments in the Boy Scouts of America and salute him upon achieving the celebrated rank of Eagle Scout, the highest award in Scouting.</w:t>
      </w: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91B" w:rsidRDefault="00E6191B" w:rsidP="00E6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Joseph Paul Whitton.</w:t>
      </w:r>
    </w:p>
    <w:p w:rsidR="00477AAC" w:rsidRDefault="00040D34" w:rsidP="004C7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E6191B">
        <w:t>XX</w:t>
      </w:r>
      <w:r>
        <w:noBreakHyphen/>
      </w:r>
      <w:r>
        <w:noBreakHyphen/>
      </w:r>
      <w:r>
        <w:noBreakHyphen/>
      </w:r>
      <w:r>
        <w:noBreakHyphen/>
      </w:r>
    </w:p>
    <w:p w:rsidR="000C7837" w:rsidRDefault="000C7837" w:rsidP="000C7837">
      <w:pPr>
        <w:suppressAutoHyphens/>
      </w:pPr>
    </w:p>
    <w:sectPr w:rsidR="000C7837" w:rsidSect="000C78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9D6" w:rsidRDefault="00DD79D6" w:rsidP="009F0C77">
      <w:r>
        <w:separator/>
      </w:r>
    </w:p>
  </w:endnote>
  <w:endnote w:type="continuationSeparator" w:id="0">
    <w:p w:rsidR="00DD79D6" w:rsidRDefault="00DD79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D57DC2-765D-4977-BA4C-C900C9F065F1}"/>
    <w:embedBold r:id="rId2" w:fontKey="{4829EDCF-D840-4E36-B1D3-52604885FD7E}"/>
  </w:font>
  <w:font w:name="Calibri">
    <w:panose1 w:val="020F0502020204030204"/>
    <w:charset w:val="00"/>
    <w:family w:val="swiss"/>
    <w:pitch w:val="variable"/>
    <w:sig w:usb0="E00002FF" w:usb1="4000ACFF" w:usb2="00000001" w:usb3="00000000" w:csb0="0000019F" w:csb1="00000000"/>
    <w:embedRegular r:id="rId3" w:fontKey="{02C01E84-2C26-4BA5-AC91-5FAAA7665211}"/>
  </w:font>
  <w:font w:name="Cambria">
    <w:panose1 w:val="02040503050406030204"/>
    <w:charset w:val="00"/>
    <w:family w:val="roman"/>
    <w:pitch w:val="variable"/>
    <w:sig w:usb0="E00002FF" w:usb1="400004FF" w:usb2="00000000" w:usb3="00000000" w:csb0="0000019F" w:csb1="00000000"/>
    <w:embedRegular r:id="rId4" w:fontKey="{35181755-C9D2-48A7-B4D4-500C3005F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837" w:rsidRPr="00B02F62" w:rsidRDefault="000C7837" w:rsidP="00B02F62">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sidR="00B365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9D6" w:rsidRDefault="00DD79D6" w:rsidP="009F0C77">
      <w:r>
        <w:separator/>
      </w:r>
    </w:p>
  </w:footnote>
  <w:footnote w:type="continuationSeparator" w:id="0">
    <w:p w:rsidR="00DD79D6" w:rsidRDefault="00DD79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0VR18"/>
    <w:docVar w:name="CoverBillType" w:val="r"/>
    <w:docVar w:name="DocPath" w:val="L:\Council\bills\RT\17280VR18.DOCX"/>
    <w:docVar w:name="dvBillNumber" w:val="4737"/>
    <w:docVar w:name="dvBillNumberPrefix" w:val="H. "/>
    <w:docVar w:name="dvOriginalBody" w:val="House"/>
    <w:docVar w:name="dvSteno" w:val="RT"/>
    <w:docVar w:name="NameofBody" w:val="h"/>
    <w:docVar w:name="vGroup2" w:val="Council"/>
  </w:docVars>
  <w:rsids>
    <w:rsidRoot w:val="00DD79D6"/>
    <w:rsid w:val="00011869"/>
    <w:rsid w:val="00015CD6"/>
    <w:rsid w:val="00040D34"/>
    <w:rsid w:val="000C783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AAC"/>
    <w:rsid w:val="004809EE"/>
    <w:rsid w:val="004C75B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0E6B"/>
    <w:rsid w:val="008362E8"/>
    <w:rsid w:val="0085786E"/>
    <w:rsid w:val="008A1768"/>
    <w:rsid w:val="008A489F"/>
    <w:rsid w:val="008F0F33"/>
    <w:rsid w:val="008F4429"/>
    <w:rsid w:val="0094021A"/>
    <w:rsid w:val="009B44AF"/>
    <w:rsid w:val="009C6A0B"/>
    <w:rsid w:val="009F0C77"/>
    <w:rsid w:val="009F4DD1"/>
    <w:rsid w:val="00A02543"/>
    <w:rsid w:val="00A41684"/>
    <w:rsid w:val="00A50E9E"/>
    <w:rsid w:val="00A541E5"/>
    <w:rsid w:val="00A64E80"/>
    <w:rsid w:val="00A72BCD"/>
    <w:rsid w:val="00A741D9"/>
    <w:rsid w:val="00A833AB"/>
    <w:rsid w:val="00A9741D"/>
    <w:rsid w:val="00AC34A2"/>
    <w:rsid w:val="00AD1C9A"/>
    <w:rsid w:val="00AD4B17"/>
    <w:rsid w:val="00B02F62"/>
    <w:rsid w:val="00B365FE"/>
    <w:rsid w:val="00B412D4"/>
    <w:rsid w:val="00BE3C22"/>
    <w:rsid w:val="00C0345E"/>
    <w:rsid w:val="00C31C95"/>
    <w:rsid w:val="00C3483A"/>
    <w:rsid w:val="00C74E9D"/>
    <w:rsid w:val="00C826DD"/>
    <w:rsid w:val="00C82FD3"/>
    <w:rsid w:val="00C92819"/>
    <w:rsid w:val="00CC6B7B"/>
    <w:rsid w:val="00CD2089"/>
    <w:rsid w:val="00D73A67"/>
    <w:rsid w:val="00D970A9"/>
    <w:rsid w:val="00DD79D6"/>
    <w:rsid w:val="00DF3845"/>
    <w:rsid w:val="00E41911"/>
    <w:rsid w:val="00E44B57"/>
    <w:rsid w:val="00E6191B"/>
    <w:rsid w:val="00E92EEF"/>
    <w:rsid w:val="00EF2368"/>
    <w:rsid w:val="00F2006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FDA90-BB58-45E8-9BBC-0D1E6340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7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79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7&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7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572B0-9DA2-437B-9118-8550D94A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3604</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4737: Joseph Paul Whitton - South Carolina Legislature Online</dc:title>
  <dc:creator>Rebecca Turner</dc:creator>
  <cp:lastModifiedBy>S Volk</cp:lastModifiedBy>
  <cp:revision>2</cp:revision>
  <dcterms:created xsi:type="dcterms:W3CDTF">2018-02-02T16:31:00Z</dcterms:created>
  <dcterms:modified xsi:type="dcterms:W3CDTF">2018-02-02T16:31:00Z</dcterms:modified>
</cp:coreProperties>
</file>