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34F" w:rsidRDefault="006B134F" w:rsidP="006B134F">
      <w:pPr>
        <w:widowControl w:val="0"/>
        <w:jc w:val="center"/>
      </w:pPr>
      <w:r w:rsidRPr="006B134F">
        <w:rPr>
          <w:b/>
        </w:rPr>
        <w:t>South Carolina General Assembly</w:t>
      </w:r>
    </w:p>
    <w:p w:rsidR="006B134F" w:rsidRDefault="006B134F" w:rsidP="006B134F">
      <w:pPr>
        <w:widowControl w:val="0"/>
        <w:jc w:val="center"/>
      </w:pPr>
      <w:r>
        <w:t>122nd Session, 2017-2018</w:t>
      </w:r>
    </w:p>
    <w:p w:rsidR="006B134F" w:rsidRDefault="006B134F" w:rsidP="006B134F">
      <w:pPr>
        <w:widowControl w:val="0"/>
        <w:jc w:val="left"/>
      </w:pPr>
    </w:p>
    <w:p w:rsidR="006B134F" w:rsidRDefault="006B134F" w:rsidP="006B134F">
      <w:pPr>
        <w:widowControl w:val="0"/>
        <w:jc w:val="left"/>
        <w:rPr>
          <w:b/>
        </w:rPr>
      </w:pPr>
      <w:r w:rsidRPr="006B134F">
        <w:rPr>
          <w:b/>
        </w:rPr>
        <w:t>H. 5072</w:t>
      </w:r>
    </w:p>
    <w:p w:rsidR="006B134F" w:rsidRDefault="006B134F" w:rsidP="006B134F">
      <w:pPr>
        <w:widowControl w:val="0"/>
        <w:jc w:val="left"/>
        <w:rPr>
          <w:b/>
        </w:rPr>
      </w:pPr>
    </w:p>
    <w:p w:rsidR="006B134F" w:rsidRDefault="006B134F" w:rsidP="006B134F">
      <w:pPr>
        <w:widowControl w:val="0"/>
        <w:jc w:val="left"/>
      </w:pPr>
      <w:r w:rsidRPr="006B134F">
        <w:rPr>
          <w:b/>
        </w:rPr>
        <w:t>STATUS INFORMATION</w:t>
      </w:r>
    </w:p>
    <w:p w:rsidR="006B134F" w:rsidRDefault="006B134F" w:rsidP="006B134F">
      <w:pPr>
        <w:widowControl w:val="0"/>
        <w:jc w:val="left"/>
      </w:pPr>
    </w:p>
    <w:p w:rsidR="006B134F" w:rsidRDefault="006B134F" w:rsidP="006B134F">
      <w:pPr>
        <w:widowControl w:val="0"/>
        <w:jc w:val="left"/>
      </w:pPr>
      <w:r>
        <w:t>Concurrent Resolution</w:t>
      </w:r>
    </w:p>
    <w:p w:rsidR="006B134F" w:rsidRDefault="006B134F" w:rsidP="006B134F">
      <w:pPr>
        <w:widowControl w:val="0"/>
        <w:jc w:val="left"/>
      </w:pPr>
      <w:r>
        <w:t>Sponsors: Reps. Allison, Alexander,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6B134F" w:rsidRDefault="006B134F" w:rsidP="006B134F">
      <w:pPr>
        <w:widowControl w:val="0"/>
        <w:jc w:val="left"/>
      </w:pPr>
      <w:r>
        <w:t>Document Path: l:\council\bills\rm\1350zw18.docx</w:t>
      </w:r>
    </w:p>
    <w:p w:rsidR="006B134F" w:rsidRDefault="006B134F" w:rsidP="006B134F">
      <w:pPr>
        <w:widowControl w:val="0"/>
        <w:jc w:val="left"/>
      </w:pPr>
    </w:p>
    <w:p w:rsidR="004E527B" w:rsidRDefault="004E527B" w:rsidP="006B134F">
      <w:pPr>
        <w:widowControl w:val="0"/>
        <w:jc w:val="left"/>
      </w:pPr>
      <w:r>
        <w:t>Introduced in the House on March 7, 2018</w:t>
      </w:r>
    </w:p>
    <w:p w:rsidR="004E527B" w:rsidRDefault="004E527B" w:rsidP="006B134F">
      <w:pPr>
        <w:widowControl w:val="0"/>
        <w:jc w:val="left"/>
      </w:pPr>
      <w:r>
        <w:t>Introduced in the Senate on March 7, 2018</w:t>
      </w:r>
    </w:p>
    <w:p w:rsidR="004E527B" w:rsidRDefault="004E527B" w:rsidP="006B134F">
      <w:pPr>
        <w:widowControl w:val="0"/>
        <w:jc w:val="left"/>
      </w:pPr>
      <w:r>
        <w:t>Adopted by the General Assembly on March 20, 2018</w:t>
      </w:r>
    </w:p>
    <w:p w:rsidR="004E527B" w:rsidRDefault="004E527B" w:rsidP="006B134F">
      <w:pPr>
        <w:widowControl w:val="0"/>
        <w:jc w:val="left"/>
      </w:pPr>
    </w:p>
    <w:p w:rsidR="006B134F" w:rsidRDefault="006B134F" w:rsidP="006B134F">
      <w:pPr>
        <w:widowControl w:val="0"/>
        <w:jc w:val="left"/>
      </w:pPr>
      <w:r>
        <w:t xml:space="preserve">Summary: </w:t>
      </w:r>
      <w:r w:rsidR="00D44B1A">
        <w:t>SC Technical College System Day</w:t>
      </w:r>
    </w:p>
    <w:p w:rsidR="006B134F" w:rsidRDefault="006B134F" w:rsidP="006B134F">
      <w:pPr>
        <w:widowControl w:val="0"/>
        <w:jc w:val="left"/>
      </w:pPr>
    </w:p>
    <w:p w:rsidR="006B134F" w:rsidRDefault="006B134F" w:rsidP="006B134F">
      <w:pPr>
        <w:widowControl w:val="0"/>
        <w:jc w:val="left"/>
      </w:pPr>
    </w:p>
    <w:p w:rsidR="006B134F" w:rsidRDefault="006B134F" w:rsidP="006B13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134F">
        <w:rPr>
          <w:b/>
        </w:rPr>
        <w:t>HISTORY OF LEGISLATIVE ACTIONS</w:t>
      </w:r>
    </w:p>
    <w:p w:rsidR="006B134F" w:rsidRDefault="006B134F" w:rsidP="006B13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134F" w:rsidRPr="006B134F" w:rsidRDefault="006B134F" w:rsidP="006B13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134F">
        <w:rPr>
          <w:u w:val="single"/>
        </w:rPr>
        <w:tab/>
        <w:t>Date</w:t>
      </w:r>
      <w:r w:rsidRPr="006B134F">
        <w:rPr>
          <w:u w:val="single"/>
        </w:rPr>
        <w:tab/>
        <w:t>Body</w:t>
      </w:r>
      <w:r w:rsidRPr="006B134F">
        <w:rPr>
          <w:u w:val="single"/>
        </w:rPr>
        <w:tab/>
        <w:t>Action Description with journal page number</w:t>
      </w:r>
      <w:r w:rsidRPr="006B134F">
        <w:rPr>
          <w:u w:val="single"/>
        </w:rPr>
        <w:tab/>
      </w:r>
    </w:p>
    <w:p w:rsidR="00C73C98" w:rsidRDefault="00C73C98" w:rsidP="00C73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3/7/2018</w:t>
      </w:r>
      <w:r>
        <w:tab/>
        <w:t>House</w:t>
      </w:r>
      <w:r>
        <w:tab/>
      </w:r>
      <w:r w:rsidRPr="00C278C0">
        <w:t>Intr</w:t>
      </w:r>
      <w:r>
        <w:t xml:space="preserve">oduced, adopted, sent to Senate </w:t>
      </w:r>
      <w:r w:rsidRPr="00C278C0">
        <w:t>(</w:t>
      </w:r>
      <w:hyperlink r:id="rId7" w:history="1">
        <w:r w:rsidRPr="00C278C0">
          <w:rPr>
            <w:rStyle w:val="Hyperlink"/>
          </w:rPr>
          <w:t>House Journal</w:t>
        </w:r>
        <w:r w:rsidRPr="00C278C0">
          <w:rPr>
            <w:rStyle w:val="Hyperlink"/>
          </w:rPr>
          <w:noBreakHyphen/>
          <w:t>page 12</w:t>
        </w:r>
      </w:hyperlink>
      <w:r w:rsidRPr="00C278C0">
        <w:t>)</w:t>
      </w:r>
    </w:p>
    <w:p w:rsidR="00C73C98" w:rsidRDefault="00C73C98" w:rsidP="00C73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3/7/2018</w:t>
      </w:r>
      <w:r>
        <w:tab/>
        <w:t>Senate</w:t>
      </w:r>
      <w:r>
        <w:tab/>
      </w:r>
      <w:r w:rsidRPr="00C278C0">
        <w:t>Introduced (</w:t>
      </w:r>
      <w:hyperlink r:id="rId8" w:history="1">
        <w:r w:rsidRPr="00C278C0">
          <w:rPr>
            <w:rStyle w:val="Hyperlink"/>
          </w:rPr>
          <w:t>Senate Journal</w:t>
        </w:r>
        <w:r w:rsidRPr="00C278C0">
          <w:rPr>
            <w:rStyle w:val="Hyperlink"/>
          </w:rPr>
          <w:noBreakHyphen/>
          <w:t>page 15</w:t>
        </w:r>
      </w:hyperlink>
      <w:r w:rsidRPr="00C278C0">
        <w:t>)</w:t>
      </w:r>
    </w:p>
    <w:p w:rsidR="00C73C98" w:rsidRDefault="00C73C98" w:rsidP="00C73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3/7/2018</w:t>
      </w:r>
      <w:r>
        <w:tab/>
        <w:t>Senate</w:t>
      </w:r>
      <w:r>
        <w:tab/>
      </w:r>
      <w:r w:rsidRPr="00C278C0">
        <w:t>Ref</w:t>
      </w:r>
      <w:r>
        <w:t xml:space="preserve">erred to Committee on </w:t>
      </w:r>
      <w:r w:rsidRPr="00C278C0">
        <w:rPr>
          <w:b/>
        </w:rPr>
        <w:t>Education</w:t>
      </w:r>
      <w:r>
        <w:t xml:space="preserve"> </w:t>
      </w:r>
      <w:r w:rsidRPr="00C278C0">
        <w:t>(</w:t>
      </w:r>
      <w:hyperlink r:id="rId9" w:history="1">
        <w:r w:rsidRPr="00C278C0">
          <w:rPr>
            <w:rStyle w:val="Hyperlink"/>
          </w:rPr>
          <w:t>Senate Journal</w:t>
        </w:r>
        <w:r w:rsidRPr="00C278C0">
          <w:rPr>
            <w:rStyle w:val="Hyperlink"/>
          </w:rPr>
          <w:noBreakHyphen/>
          <w:t>page 15</w:t>
        </w:r>
      </w:hyperlink>
      <w:r w:rsidRPr="00C278C0">
        <w:t>)</w:t>
      </w:r>
    </w:p>
    <w:p w:rsidR="00C73C98" w:rsidRDefault="00C73C98" w:rsidP="00C73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3/15/2018</w:t>
      </w:r>
      <w:r>
        <w:tab/>
        <w:t>Senate</w:t>
      </w:r>
      <w:r>
        <w:tab/>
      </w:r>
      <w:r w:rsidRPr="00C278C0">
        <w:t>Commit</w:t>
      </w:r>
      <w:r>
        <w:t xml:space="preserve">tee report: Favorable </w:t>
      </w:r>
      <w:r w:rsidRPr="00C278C0">
        <w:rPr>
          <w:b/>
        </w:rPr>
        <w:t>Education</w:t>
      </w:r>
      <w:r>
        <w:t xml:space="preserve"> </w:t>
      </w:r>
      <w:r w:rsidRPr="00C278C0">
        <w:t>(</w:t>
      </w:r>
      <w:hyperlink r:id="rId10" w:history="1">
        <w:r w:rsidRPr="00C278C0">
          <w:rPr>
            <w:rStyle w:val="Hyperlink"/>
          </w:rPr>
          <w:t>Senate Journal</w:t>
        </w:r>
        <w:r w:rsidRPr="00C278C0">
          <w:rPr>
            <w:rStyle w:val="Hyperlink"/>
          </w:rPr>
          <w:noBreakHyphen/>
          <w:t>page 16</w:t>
        </w:r>
      </w:hyperlink>
      <w:r w:rsidRPr="00C278C0">
        <w:t>)</w:t>
      </w:r>
    </w:p>
    <w:p w:rsidR="00C73C98" w:rsidRDefault="00C73C98" w:rsidP="00C73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Senate</w:t>
      </w:r>
      <w:r>
        <w:tab/>
      </w:r>
      <w:r w:rsidRPr="00C278C0">
        <w:t>Adopted, ret</w:t>
      </w:r>
      <w:r>
        <w:t xml:space="preserve">urned to House with concurrence </w:t>
      </w:r>
      <w:r w:rsidRPr="00C278C0">
        <w:t>(</w:t>
      </w:r>
      <w:hyperlink r:id="rId11" w:history="1">
        <w:r w:rsidRPr="00C278C0">
          <w:rPr>
            <w:rStyle w:val="Hyperlink"/>
          </w:rPr>
          <w:t>Senate Journal</w:t>
        </w:r>
        <w:r w:rsidRPr="00C278C0">
          <w:rPr>
            <w:rStyle w:val="Hyperlink"/>
          </w:rPr>
          <w:noBreakHyphen/>
          <w:t>page 54</w:t>
        </w:r>
      </w:hyperlink>
      <w:r w:rsidRPr="00C278C0">
        <w:t>)</w:t>
      </w:r>
    </w:p>
    <w:p w:rsidR="00C73C98" w:rsidRDefault="00C73C98" w:rsidP="00C73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134F" w:rsidRDefault="006B134F" w:rsidP="006B13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6B134F">
          <w:rPr>
            <w:rStyle w:val="Hyperlink"/>
          </w:rPr>
          <w:t>legislative information</w:t>
        </w:r>
      </w:hyperlink>
      <w:r>
        <w:t xml:space="preserve"> at the website</w:t>
      </w:r>
    </w:p>
    <w:p w:rsidR="006B134F" w:rsidRDefault="006B134F" w:rsidP="006B13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134F" w:rsidRPr="006B134F" w:rsidRDefault="006B134F" w:rsidP="006B13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134F" w:rsidRDefault="006B134F" w:rsidP="006B134F">
      <w:r w:rsidRPr="006B134F">
        <w:rPr>
          <w:b/>
        </w:rPr>
        <w:t>VERSIONS OF THIS BILL</w:t>
      </w:r>
    </w:p>
    <w:p w:rsidR="006B134F" w:rsidRDefault="006B134F" w:rsidP="006B134F"/>
    <w:p w:rsidR="006B134F" w:rsidRDefault="00A06DF1" w:rsidP="006B134F">
      <w:hyperlink r:id="rId13" w:history="1">
        <w:r w:rsidR="006B134F">
          <w:rPr>
            <w:rStyle w:val="Hyperlink"/>
          </w:rPr>
          <w:t>3/7/2018</w:t>
        </w:r>
      </w:hyperlink>
    </w:p>
    <w:p w:rsidR="006B134F" w:rsidRDefault="00A06DF1" w:rsidP="006B134F">
      <w:hyperlink r:id="rId14" w:history="1">
        <w:r w:rsidR="00DF6BDA" w:rsidRPr="00DF6BDA">
          <w:rPr>
            <w:rStyle w:val="Hyperlink"/>
          </w:rPr>
          <w:t>3/15/2018</w:t>
        </w:r>
      </w:hyperlink>
    </w:p>
    <w:p w:rsidR="00DF6BDA" w:rsidRDefault="00DF6BDA" w:rsidP="006B134F"/>
    <w:p w:rsidR="006B134F" w:rsidRDefault="006B134F" w:rsidP="006B134F">
      <w:pPr>
        <w:sectPr w:rsidR="006B134F" w:rsidSect="006B13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2018</w:t>
      </w: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BDA" w:rsidRPr="00744C4D" w:rsidRDefault="00DF6BDA" w:rsidP="00744C4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5072</w:t>
      </w:r>
    </w:p>
    <w:p w:rsidR="00DF6BDA" w:rsidRDefault="00DF6BDA" w:rsidP="0074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BDA" w:rsidRDefault="00DF6BDA" w:rsidP="0074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1B435F">
        <w:t>Reps. Allison, Alexander, Anderson, Anthony, Arrington, Atkinson, Atwater, Bales, Ballentine, Bamberg, Bannister, Bennett, Bernstein, Blackwell, Bowers, Bradley, Brawley, Brown, Bryant, Burns, Caskey, Chumley, Clary, Clemmons, Clyburn, Cobb</w:t>
      </w:r>
      <w:r w:rsidRPr="001B435F"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 w:rsidRPr="001B435F"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 w:rsidRPr="001B435F"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3/15/18--S.</w:t>
      </w: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7, 2018.</w:t>
      </w:r>
    </w:p>
    <w:p w:rsidR="00DF6BDA" w:rsidRPr="00744C4D" w:rsidRDefault="00DF6BDA" w:rsidP="0074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BDA" w:rsidRPr="00744C4D" w:rsidRDefault="00DF6BDA" w:rsidP="0074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EDUCATION</w:t>
      </w: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5072) to </w:t>
      </w:r>
      <w:r w:rsidRPr="00744C4D">
        <w:rPr>
          <w:color w:val="000000" w:themeColor="text1"/>
          <w:u w:color="000000" w:themeColor="text1"/>
        </w:rPr>
        <w:t>recognize and express deep appreciation to the South Carolina Technical College System for its outstanding contributions in educating and training our state’s workforce and to declare April 4, 2018, as</w:t>
      </w:r>
      <w:r>
        <w:t>, etc., respectfully</w:t>
      </w:r>
    </w:p>
    <w:p w:rsidR="00DF6BDA" w:rsidRPr="00744C4D" w:rsidRDefault="00DF6BDA" w:rsidP="0074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DF6BDA" w:rsidRPr="00744C4D" w:rsidRDefault="00DF6BDA" w:rsidP="0074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F6BDA" w:rsidSect="00744C4D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BDA" w:rsidRDefault="00DF6B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BDA" w:rsidRPr="00325348" w:rsidRDefault="00DF6BDA" w:rsidP="00615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DF6BDA" w:rsidRDefault="00DF6BD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BDA" w:rsidRDefault="00DF6BDA" w:rsidP="00EC4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303B15">
        <w:rPr>
          <w:color w:val="000000" w:themeColor="text1"/>
          <w:u w:color="000000" w:themeColor="text1"/>
        </w:rPr>
        <w:t xml:space="preserve">RECOGNIZE AND EXPRESS DEEP APPRECIATION TO THE SOUTH CAROLINA TECHNICAL COLLEGE SYSTEM FOR </w:t>
      </w:r>
      <w:r>
        <w:rPr>
          <w:color w:val="000000" w:themeColor="text1"/>
          <w:u w:color="000000" w:themeColor="text1"/>
        </w:rPr>
        <w:t>ITS</w:t>
      </w:r>
      <w:r w:rsidRPr="00303B15">
        <w:rPr>
          <w:color w:val="000000" w:themeColor="text1"/>
          <w:u w:color="000000" w:themeColor="text1"/>
        </w:rPr>
        <w:t xml:space="preserve"> OUTSTANDING CONTRIBUTION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IN EDUCATING AND TRAINING OUR STATE</w:t>
      </w:r>
      <w:r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WORKFORCE</w:t>
      </w:r>
      <w:r>
        <w:rPr>
          <w:color w:val="000000" w:themeColor="text1"/>
          <w:u w:color="000000" w:themeColor="text1"/>
        </w:rPr>
        <w:t xml:space="preserve"> AND TO DECLARE APRIL 4, 2018, AS “</w:t>
      </w:r>
      <w:r w:rsidRPr="00303B15">
        <w:rPr>
          <w:color w:val="000000" w:themeColor="text1"/>
          <w:u w:color="000000" w:themeColor="text1"/>
        </w:rPr>
        <w:t>SOUTH CAROLINA TECHNICAL COLLEGE SYSTEM DAY</w:t>
      </w:r>
      <w:r>
        <w:rPr>
          <w:color w:val="000000" w:themeColor="text1"/>
          <w:u w:color="000000" w:themeColor="text1"/>
        </w:rPr>
        <w:t>”.</w:t>
      </w:r>
    </w:p>
    <w:p w:rsidR="00DF6BDA" w:rsidRDefault="00DF6B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6BDA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03B15">
        <w:rPr>
          <w:color w:val="000000" w:themeColor="text1"/>
          <w:u w:color="000000" w:themeColor="text1"/>
        </w:rPr>
        <w:t xml:space="preserve">serving </w:t>
      </w:r>
      <w:r>
        <w:rPr>
          <w:color w:val="000000" w:themeColor="text1"/>
          <w:u w:color="000000" w:themeColor="text1"/>
        </w:rPr>
        <w:t xml:space="preserve">more than 112,000 </w:t>
      </w:r>
      <w:r w:rsidRPr="00303B15">
        <w:rPr>
          <w:color w:val="000000" w:themeColor="text1"/>
          <w:u w:color="000000" w:themeColor="text1"/>
        </w:rPr>
        <w:t xml:space="preserve">students across our State through credit programs, the </w:t>
      </w:r>
      <w:r>
        <w:rPr>
          <w:color w:val="000000" w:themeColor="text1"/>
          <w:u w:color="000000" w:themeColor="text1"/>
        </w:rPr>
        <w:t>South 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is dedicated to providing training and education opportunities that promote economic and workforce development in </w:t>
      </w:r>
      <w:r>
        <w:rPr>
          <w:color w:val="000000" w:themeColor="text1"/>
          <w:u w:color="000000" w:themeColor="text1"/>
        </w:rPr>
        <w:t>the Palmetto</w:t>
      </w:r>
      <w:r w:rsidRPr="00303B15">
        <w:rPr>
          <w:color w:val="000000" w:themeColor="text1"/>
          <w:u w:color="000000" w:themeColor="text1"/>
        </w:rPr>
        <w:t xml:space="preserve"> State; and</w:t>
      </w:r>
    </w:p>
    <w:p w:rsidR="00DF6BDA" w:rsidRPr="00303B15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BDA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located</w:t>
      </w:r>
      <w:r w:rsidRPr="00303B15">
        <w:rPr>
          <w:color w:val="000000" w:themeColor="text1"/>
          <w:u w:color="000000" w:themeColor="text1"/>
        </w:rPr>
        <w:t xml:space="preserve"> across </w:t>
      </w:r>
      <w:r>
        <w:rPr>
          <w:color w:val="000000" w:themeColor="text1"/>
          <w:u w:color="000000" w:themeColor="text1"/>
        </w:rPr>
        <w:t>South Carolina,</w:t>
      </w:r>
      <w:r w:rsidRPr="00303B1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system</w:t>
      </w:r>
      <w:r w:rsidRPr="00875A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3B15">
        <w:rPr>
          <w:color w:val="000000" w:themeColor="text1"/>
          <w:u w:color="000000" w:themeColor="text1"/>
        </w:rPr>
        <w:t>sixteen institutions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have established an unparalleled record of excellence in meeting the education and training needs of business and industry in their respective communities; and</w:t>
      </w:r>
    </w:p>
    <w:p w:rsidR="00DF6BDA" w:rsidRPr="00303B15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BDA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these institutions make a quality higher education accessible and affordable to all South Carolinians and educate and train the majority of our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</w:t>
      </w:r>
      <w:r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first</w:t>
      </w:r>
      <w:r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eneration college students; and</w:t>
      </w:r>
    </w:p>
    <w:p w:rsidR="00DF6BDA" w:rsidRPr="00303B15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BDA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nearly sixty percent of all South Carolinians enrolled as undergraduates in </w:t>
      </w:r>
      <w:r>
        <w:rPr>
          <w:color w:val="000000" w:themeColor="text1"/>
          <w:u w:color="000000" w:themeColor="text1"/>
        </w:rPr>
        <w:t>the state</w:t>
      </w:r>
      <w:r w:rsidRPr="00875A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public institutions </w:t>
      </w:r>
      <w:r>
        <w:rPr>
          <w:color w:val="000000" w:themeColor="text1"/>
          <w:u w:color="000000" w:themeColor="text1"/>
        </w:rPr>
        <w:t xml:space="preserve">of </w:t>
      </w:r>
      <w:r w:rsidRPr="00303B15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>er</w:t>
      </w:r>
      <w:r w:rsidRPr="00303B15">
        <w:rPr>
          <w:color w:val="000000" w:themeColor="text1"/>
          <w:u w:color="000000" w:themeColor="text1"/>
        </w:rPr>
        <w:t xml:space="preserve"> education </w:t>
      </w:r>
      <w:r>
        <w:rPr>
          <w:color w:val="000000" w:themeColor="text1"/>
          <w:u w:color="000000" w:themeColor="text1"/>
        </w:rPr>
        <w:t>attend one of the s</w:t>
      </w:r>
      <w:r w:rsidRPr="00303B15">
        <w:rPr>
          <w:color w:val="000000" w:themeColor="text1"/>
          <w:u w:color="000000" w:themeColor="text1"/>
        </w:rPr>
        <w:t>ystem</w:t>
      </w:r>
      <w:r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sixteen technical colleges; and</w:t>
      </w:r>
    </w:p>
    <w:p w:rsidR="00DF6BDA" w:rsidRPr="00303B15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BDA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these colleges educate and train South Carolinians to live and work in our State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with ninety</w:t>
      </w:r>
      <w:r>
        <w:rPr>
          <w:color w:val="000000" w:themeColor="text1"/>
          <w:u w:color="000000" w:themeColor="text1"/>
        </w:rPr>
        <w:noBreakHyphen/>
        <w:t>five</w:t>
      </w:r>
      <w:r w:rsidRPr="00303B15">
        <w:rPr>
          <w:color w:val="000000" w:themeColor="text1"/>
          <w:u w:color="000000" w:themeColor="text1"/>
        </w:rPr>
        <w:t xml:space="preserve"> percent of students being residents of South Carolina and eighty</w:t>
      </w:r>
      <w:r>
        <w:rPr>
          <w:color w:val="000000" w:themeColor="text1"/>
          <w:u w:color="000000" w:themeColor="text1"/>
        </w:rPr>
        <w:noBreakHyphen/>
        <w:t>nine</w:t>
      </w:r>
      <w:r w:rsidRPr="00303B15">
        <w:rPr>
          <w:color w:val="000000" w:themeColor="text1"/>
          <w:u w:color="000000" w:themeColor="text1"/>
        </w:rPr>
        <w:t xml:space="preserve"> percent remaining in the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 after graduation; and</w:t>
      </w:r>
    </w:p>
    <w:p w:rsidR="00DF6BDA" w:rsidRPr="00303B15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BDA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lastRenderedPageBreak/>
        <w:t>Whereas, readySC™, the state</w:t>
      </w:r>
      <w:r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premier economic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recruiting and training program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continues to play an integral role in South Carolina</w:t>
      </w:r>
      <w:r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economic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efforts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having trained nearly 290,000</w:t>
      </w:r>
      <w:r w:rsidRPr="00303B15">
        <w:rPr>
          <w:color w:val="000000" w:themeColor="text1"/>
          <w:u w:color="000000" w:themeColor="text1"/>
        </w:rPr>
        <w:t xml:space="preserve"> people for jobs in our State since 1961; and</w:t>
      </w:r>
    </w:p>
    <w:p w:rsidR="00DF6BDA" w:rsidRPr="00303B15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BDA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 state</w:t>
      </w:r>
      <w:r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registered apprenticeship program, Apprenticeship Carolina™, has earned national and international recognition as the fastest</w:t>
      </w:r>
      <w:r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 xml:space="preserve">growing, most innovative program </w:t>
      </w:r>
      <w:r>
        <w:rPr>
          <w:color w:val="000000" w:themeColor="text1"/>
          <w:u w:color="000000" w:themeColor="text1"/>
        </w:rPr>
        <w:t xml:space="preserve">of its kind </w:t>
      </w:r>
      <w:r w:rsidRPr="00303B15">
        <w:rPr>
          <w:color w:val="000000" w:themeColor="text1"/>
          <w:u w:color="000000" w:themeColor="text1"/>
        </w:rPr>
        <w:t>in the nation</w:t>
      </w:r>
      <w:r>
        <w:rPr>
          <w:color w:val="000000" w:themeColor="text1"/>
          <w:u w:color="000000" w:themeColor="text1"/>
        </w:rPr>
        <w:t xml:space="preserve"> and has</w:t>
      </w:r>
      <w:r w:rsidRPr="00303B15">
        <w:rPr>
          <w:color w:val="000000" w:themeColor="text1"/>
          <w:u w:color="000000" w:themeColor="text1"/>
        </w:rPr>
        <w:t xml:space="preserve"> increas</w:t>
      </w:r>
      <w:r>
        <w:rPr>
          <w:color w:val="000000" w:themeColor="text1"/>
          <w:u w:color="000000" w:themeColor="text1"/>
        </w:rPr>
        <w:t>ed</w:t>
      </w:r>
      <w:r w:rsidRPr="00303B15">
        <w:rPr>
          <w:color w:val="000000" w:themeColor="text1"/>
          <w:u w:color="000000" w:themeColor="text1"/>
        </w:rPr>
        <w:t xml:space="preserve"> the number of registered apprentices in South Carolina from 777 in </w:t>
      </w:r>
      <w:r>
        <w:rPr>
          <w:color w:val="000000" w:themeColor="text1"/>
          <w:u w:color="000000" w:themeColor="text1"/>
        </w:rPr>
        <w:t>2007 to more than 28,000 today; and</w:t>
      </w:r>
    </w:p>
    <w:p w:rsidR="00DF6BDA" w:rsidRPr="00303B15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BDA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to honor </w:t>
      </w:r>
      <w:r w:rsidRPr="00303B15">
        <w:rPr>
          <w:color w:val="000000" w:themeColor="text1"/>
          <w:u w:color="000000" w:themeColor="text1"/>
        </w:rPr>
        <w:t xml:space="preserve">the South Carolina Technical College System, Governor </w:t>
      </w:r>
      <w:r>
        <w:rPr>
          <w:color w:val="000000" w:themeColor="text1"/>
          <w:u w:color="000000" w:themeColor="text1"/>
        </w:rPr>
        <w:t>Henry McMaster</w:t>
      </w:r>
      <w:r w:rsidRPr="00303B15">
        <w:rPr>
          <w:color w:val="000000" w:themeColor="text1"/>
          <w:u w:color="000000" w:themeColor="text1"/>
        </w:rPr>
        <w:t xml:space="preserve"> has proclaimed </w:t>
      </w:r>
      <w:r>
        <w:rPr>
          <w:color w:val="000000" w:themeColor="text1"/>
          <w:u w:color="000000" w:themeColor="text1"/>
        </w:rPr>
        <w:t xml:space="preserve">April 4, 2018, </w:t>
      </w:r>
      <w:r w:rsidRPr="00303B15">
        <w:rPr>
          <w:color w:val="000000" w:themeColor="text1"/>
          <w:u w:color="000000" w:themeColor="text1"/>
        </w:rPr>
        <w:t>as South Carolina Technical College System Day</w:t>
      </w:r>
      <w:r>
        <w:rPr>
          <w:color w:val="000000" w:themeColor="text1"/>
          <w:u w:color="000000" w:themeColor="text1"/>
        </w:rPr>
        <w:t xml:space="preserve">. Taking great pleasure in joining with </w:t>
      </w:r>
      <w:r w:rsidRPr="00303B15">
        <w:rPr>
          <w:color w:val="000000" w:themeColor="text1"/>
          <w:u w:color="000000" w:themeColor="text1"/>
        </w:rPr>
        <w:t xml:space="preserve">Governor </w:t>
      </w:r>
      <w:r>
        <w:rPr>
          <w:color w:val="000000" w:themeColor="text1"/>
          <w:u w:color="000000" w:themeColor="text1"/>
        </w:rPr>
        <w:t>McMaster, and speaking on behalf of a grateful citizenry, the General Assembly salutes the system</w:t>
      </w:r>
      <w:r w:rsidRPr="00875A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3B15">
        <w:rPr>
          <w:color w:val="000000" w:themeColor="text1"/>
          <w:u w:color="000000" w:themeColor="text1"/>
        </w:rPr>
        <w:t>fine institutions and statewide programs</w:t>
      </w:r>
      <w:r>
        <w:rPr>
          <w:color w:val="000000" w:themeColor="text1"/>
          <w:u w:color="000000" w:themeColor="text1"/>
        </w:rPr>
        <w:t xml:space="preserve"> for their </w:t>
      </w:r>
      <w:r w:rsidRPr="00303B15">
        <w:rPr>
          <w:color w:val="000000" w:themeColor="text1"/>
          <w:u w:color="000000" w:themeColor="text1"/>
        </w:rPr>
        <w:t>role in enhancing the employability of our citizens by providing quality training and education with job</w:t>
      </w:r>
      <w:r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ready credentials</w:t>
      </w:r>
      <w:r>
        <w:rPr>
          <w:color w:val="000000" w:themeColor="text1"/>
          <w:u w:color="000000" w:themeColor="text1"/>
        </w:rPr>
        <w:t xml:space="preserve"> for successful employment. </w:t>
      </w:r>
      <w:r w:rsidRPr="00303B15">
        <w:rPr>
          <w:color w:val="000000" w:themeColor="text1"/>
          <w:u w:color="000000" w:themeColor="text1"/>
        </w:rPr>
        <w:t>Now, therefore,</w:t>
      </w:r>
    </w:p>
    <w:p w:rsidR="00DF6BDA" w:rsidRPr="00303B15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BDA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DF6BDA" w:rsidRPr="00303B15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BDA" w:rsidRDefault="00DF6BDA" w:rsidP="00BE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That the members of the South Carolina General Assembly, by this resolution, recognize and express deep appreciation to the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for </w:t>
      </w:r>
      <w:r>
        <w:rPr>
          <w:color w:val="000000" w:themeColor="text1"/>
          <w:u w:color="000000" w:themeColor="text1"/>
        </w:rPr>
        <w:t>its</w:t>
      </w:r>
      <w:r w:rsidRPr="00303B15">
        <w:rPr>
          <w:color w:val="000000" w:themeColor="text1"/>
          <w:u w:color="000000" w:themeColor="text1"/>
        </w:rPr>
        <w:t xml:space="preserve"> outstanding contribution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in educating and training our state</w:t>
      </w:r>
      <w:r w:rsidRPr="00875A65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workforce</w:t>
      </w:r>
      <w:r>
        <w:rPr>
          <w:color w:val="000000" w:themeColor="text1"/>
          <w:u w:color="000000" w:themeColor="text1"/>
        </w:rPr>
        <w:t xml:space="preserve"> and declare April 4, 2018, as “S</w:t>
      </w:r>
      <w:r w:rsidRPr="00303B1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</w:t>
      </w:r>
      <w:r>
        <w:rPr>
          <w:color w:val="000000" w:themeColor="text1"/>
          <w:u w:color="000000" w:themeColor="text1"/>
        </w:rPr>
        <w:t>D</w:t>
      </w:r>
      <w:r w:rsidRPr="00303B15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”.</w:t>
      </w:r>
    </w:p>
    <w:p w:rsidR="00DF6BDA" w:rsidRDefault="00DF6B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B134F" w:rsidRDefault="006B134F" w:rsidP="00DF6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6B134F" w:rsidSect="00744C4D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A4B" w:rsidRDefault="00762A4B" w:rsidP="009F0C77">
      <w:r>
        <w:separator/>
      </w:r>
    </w:p>
  </w:endnote>
  <w:endnote w:type="continuationSeparator" w:id="0">
    <w:p w:rsidR="00762A4B" w:rsidRDefault="00762A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BF01B5-BDB4-4BD6-91AA-B076E256C6F7}"/>
    <w:embedBold r:id="rId2" w:fontKey="{97C0985F-8D03-4C17-B98D-DEEF17B3DC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3D3D64-BDFD-4332-BA0A-97291A28D7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D30DB79-0EFF-4572-AE91-02FFA654FB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EDCB51-CC04-4C88-B96C-B78DC77A25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BDA" w:rsidRPr="0061528D" w:rsidRDefault="00DF6BDA" w:rsidP="006152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[5072-</w:t>
    </w:r>
    <w:r>
      <w:fldChar w:fldCharType="begin"/>
    </w:r>
    <w:r>
      <w:instrText xml:space="preserve"> PAGE  \* MERGEFORMAT </w:instrText>
    </w:r>
    <w:r>
      <w:fldChar w:fldCharType="separate"/>
    </w:r>
    <w:r w:rsidR="00C73C98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C4D" w:rsidRPr="0061528D" w:rsidRDefault="00DF6BDA" w:rsidP="006152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3C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A4B" w:rsidRDefault="00762A4B" w:rsidP="009F0C77">
      <w:r>
        <w:separator/>
      </w:r>
    </w:p>
  </w:footnote>
  <w:footnote w:type="continuationSeparator" w:id="0">
    <w:p w:rsidR="00762A4B" w:rsidRDefault="00762A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0ZW18"/>
    <w:docVar w:name="CoverBillType" w:val="c"/>
    <w:docVar w:name="DocPath" w:val="L:\Council\bills\RM\1350ZW18.DOCX"/>
    <w:docVar w:name="dvBillNumber" w:val="50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2A4B"/>
    <w:rsid w:val="00010804"/>
    <w:rsid w:val="00011869"/>
    <w:rsid w:val="00015CD6"/>
    <w:rsid w:val="000551A0"/>
    <w:rsid w:val="000639C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8B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E0A"/>
    <w:rsid w:val="004A6633"/>
    <w:rsid w:val="004E527B"/>
    <w:rsid w:val="004E7D54"/>
    <w:rsid w:val="005273C6"/>
    <w:rsid w:val="00530A69"/>
    <w:rsid w:val="00545593"/>
    <w:rsid w:val="00556EBF"/>
    <w:rsid w:val="00577C6C"/>
    <w:rsid w:val="00580BB3"/>
    <w:rsid w:val="005A62FE"/>
    <w:rsid w:val="005C2FE2"/>
    <w:rsid w:val="005D0E84"/>
    <w:rsid w:val="005E2BC9"/>
    <w:rsid w:val="00605102"/>
    <w:rsid w:val="0061528D"/>
    <w:rsid w:val="006215AA"/>
    <w:rsid w:val="00656241"/>
    <w:rsid w:val="006913C9"/>
    <w:rsid w:val="0069470D"/>
    <w:rsid w:val="006B134F"/>
    <w:rsid w:val="006D58AA"/>
    <w:rsid w:val="007012F9"/>
    <w:rsid w:val="00734F00"/>
    <w:rsid w:val="00762A4B"/>
    <w:rsid w:val="007A70AE"/>
    <w:rsid w:val="007B5A36"/>
    <w:rsid w:val="0083252A"/>
    <w:rsid w:val="008362E8"/>
    <w:rsid w:val="0085786E"/>
    <w:rsid w:val="00875A65"/>
    <w:rsid w:val="008A1768"/>
    <w:rsid w:val="008A489F"/>
    <w:rsid w:val="008B14CA"/>
    <w:rsid w:val="008C2A1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6C33"/>
    <w:rsid w:val="00A5362F"/>
    <w:rsid w:val="00A64E80"/>
    <w:rsid w:val="00A72BCD"/>
    <w:rsid w:val="00A741D9"/>
    <w:rsid w:val="00A833AB"/>
    <w:rsid w:val="00A9741D"/>
    <w:rsid w:val="00AA037F"/>
    <w:rsid w:val="00AC34A2"/>
    <w:rsid w:val="00AD1C9A"/>
    <w:rsid w:val="00AD4B17"/>
    <w:rsid w:val="00B412D4"/>
    <w:rsid w:val="00BE211D"/>
    <w:rsid w:val="00BE3C22"/>
    <w:rsid w:val="00C0345E"/>
    <w:rsid w:val="00C31C95"/>
    <w:rsid w:val="00C3483A"/>
    <w:rsid w:val="00C67B13"/>
    <w:rsid w:val="00C73C98"/>
    <w:rsid w:val="00C74E9D"/>
    <w:rsid w:val="00C758C5"/>
    <w:rsid w:val="00C826DD"/>
    <w:rsid w:val="00C82FD3"/>
    <w:rsid w:val="00C92819"/>
    <w:rsid w:val="00C933D0"/>
    <w:rsid w:val="00CA5010"/>
    <w:rsid w:val="00CC6B7B"/>
    <w:rsid w:val="00CD2089"/>
    <w:rsid w:val="00D44B1A"/>
    <w:rsid w:val="00D73A67"/>
    <w:rsid w:val="00D970A9"/>
    <w:rsid w:val="00DF3845"/>
    <w:rsid w:val="00DF6BDA"/>
    <w:rsid w:val="00E10A56"/>
    <w:rsid w:val="00E41911"/>
    <w:rsid w:val="00E44B57"/>
    <w:rsid w:val="00E92EEF"/>
    <w:rsid w:val="00EA63C6"/>
    <w:rsid w:val="00EC4349"/>
    <w:rsid w:val="00EF2368"/>
    <w:rsid w:val="00F143A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B21522-8B25-4F10-A023-3EA5EB6D3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6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6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13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07.docx" TargetMode="External"/><Relationship Id="rId13" Type="http://schemas.openxmlformats.org/officeDocument/2006/relationships/hyperlink" Target="file:///p:\pprever\2017-18\5072_20180307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307.docx" TargetMode="External"/><Relationship Id="rId12" Type="http://schemas.openxmlformats.org/officeDocument/2006/relationships/hyperlink" Target="http://www.scstatehouse.gov/billsearch.php?billnumbers=5072&amp;session=122&amp;summary=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80320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\2018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80307.docx" TargetMode="External"/><Relationship Id="rId14" Type="http://schemas.openxmlformats.org/officeDocument/2006/relationships/hyperlink" Target="file:///p:\pprever\2017-18\5072_2018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570FB-756A-41FC-8EBA-85D27A826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29E35ACB.dotm</Template>
  <TotalTime>0</TotalTime>
  <Pages>4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5072: SC Technical College System Day - South Carolina Legislature Online</dc:title>
  <dc:creator>Rosanne McDowell</dc:creator>
  <cp:lastModifiedBy>S Volk</cp:lastModifiedBy>
  <cp:revision>2</cp:revision>
  <cp:lastPrinted>2018-03-06T16:50:00Z</cp:lastPrinted>
  <dcterms:created xsi:type="dcterms:W3CDTF">2018-03-21T13:11:00Z</dcterms:created>
  <dcterms:modified xsi:type="dcterms:W3CDTF">2018-03-21T13:11:00Z</dcterms:modified>
</cp:coreProperties>
</file>