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424" w:rsidRDefault="00FA0424" w:rsidP="00FA0424">
      <w:pPr>
        <w:widowControl w:val="0"/>
        <w:jc w:val="center"/>
      </w:pPr>
      <w:r w:rsidRPr="00FA0424">
        <w:rPr>
          <w:b/>
        </w:rPr>
        <w:t>South Carolina General Assembly</w:t>
      </w:r>
    </w:p>
    <w:p w:rsidR="00FA0424" w:rsidRDefault="00FA0424" w:rsidP="00FA0424">
      <w:pPr>
        <w:widowControl w:val="0"/>
        <w:jc w:val="center"/>
      </w:pPr>
      <w:r>
        <w:t>122nd Session, 2017-2018</w:t>
      </w:r>
    </w:p>
    <w:p w:rsidR="00FA0424" w:rsidRDefault="00FA0424" w:rsidP="00FA0424">
      <w:pPr>
        <w:widowControl w:val="0"/>
        <w:jc w:val="left"/>
      </w:pPr>
    </w:p>
    <w:p w:rsidR="00FA0424" w:rsidRDefault="00FA0424" w:rsidP="00FA0424">
      <w:pPr>
        <w:widowControl w:val="0"/>
        <w:jc w:val="left"/>
        <w:rPr>
          <w:b/>
        </w:rPr>
      </w:pPr>
      <w:r w:rsidRPr="00FA0424">
        <w:rPr>
          <w:b/>
        </w:rPr>
        <w:t>H. 5136</w:t>
      </w:r>
    </w:p>
    <w:p w:rsidR="00FA0424" w:rsidRDefault="00FA0424" w:rsidP="00FA0424">
      <w:pPr>
        <w:widowControl w:val="0"/>
        <w:jc w:val="left"/>
        <w:rPr>
          <w:b/>
        </w:rPr>
      </w:pPr>
    </w:p>
    <w:p w:rsidR="00FA0424" w:rsidRDefault="00FA0424" w:rsidP="00FA0424">
      <w:pPr>
        <w:widowControl w:val="0"/>
        <w:jc w:val="left"/>
      </w:pPr>
      <w:r w:rsidRPr="00FA0424">
        <w:rPr>
          <w:b/>
        </w:rPr>
        <w:t>STATUS INFORMATION</w:t>
      </w:r>
    </w:p>
    <w:p w:rsidR="00FA0424" w:rsidRDefault="00FA0424" w:rsidP="00FA0424">
      <w:pPr>
        <w:widowControl w:val="0"/>
        <w:jc w:val="left"/>
      </w:pPr>
    </w:p>
    <w:p w:rsidR="00FA0424" w:rsidRDefault="00FA0424" w:rsidP="00FA0424">
      <w:pPr>
        <w:widowControl w:val="0"/>
        <w:jc w:val="left"/>
      </w:pPr>
      <w:r>
        <w:t>House Resolution</w:t>
      </w:r>
    </w:p>
    <w:p w:rsidR="00FA0424" w:rsidRDefault="00FA0424" w:rsidP="00FA0424">
      <w:pPr>
        <w:widowControl w:val="0"/>
        <w:jc w:val="left"/>
      </w:pPr>
      <w:r>
        <w:t>Sponsors: Rep. Hayes</w:t>
      </w:r>
    </w:p>
    <w:p w:rsidR="00FA0424" w:rsidRDefault="00FA0424" w:rsidP="00FA0424">
      <w:pPr>
        <w:widowControl w:val="0"/>
        <w:jc w:val="left"/>
      </w:pPr>
      <w:r>
        <w:t>Document Path: l:\council\bills\gm\25162cm18.docx</w:t>
      </w:r>
    </w:p>
    <w:p w:rsidR="00FA0424" w:rsidRDefault="00FA0424" w:rsidP="00FA0424">
      <w:pPr>
        <w:widowControl w:val="0"/>
        <w:jc w:val="left"/>
      </w:pPr>
    </w:p>
    <w:p w:rsidR="00FA0424" w:rsidRDefault="00FA0424" w:rsidP="00FA0424">
      <w:pPr>
        <w:widowControl w:val="0"/>
        <w:jc w:val="left"/>
      </w:pPr>
      <w:r>
        <w:t>Introduced in the House on March 20, 2018</w:t>
      </w:r>
    </w:p>
    <w:p w:rsidR="00FA0424" w:rsidRDefault="00FA0424" w:rsidP="00FA0424">
      <w:pPr>
        <w:widowControl w:val="0"/>
        <w:jc w:val="left"/>
      </w:pPr>
      <w:r>
        <w:t>Adopted by the House on March 20, 2018</w:t>
      </w:r>
    </w:p>
    <w:p w:rsidR="00FA0424" w:rsidRDefault="00FA0424" w:rsidP="00FA0424">
      <w:pPr>
        <w:widowControl w:val="0"/>
        <w:jc w:val="left"/>
      </w:pPr>
    </w:p>
    <w:p w:rsidR="00FA0424" w:rsidRDefault="00FA0424" w:rsidP="00FA0424">
      <w:pPr>
        <w:widowControl w:val="0"/>
        <w:jc w:val="left"/>
      </w:pPr>
      <w:r>
        <w:t xml:space="preserve">Summary: </w:t>
      </w:r>
      <w:r w:rsidR="00642BC6">
        <w:t>Dillon Christian School Varsity Football Team</w:t>
      </w:r>
    </w:p>
    <w:p w:rsidR="00FA0424" w:rsidRDefault="00FA0424" w:rsidP="00FA0424">
      <w:pPr>
        <w:widowControl w:val="0"/>
        <w:jc w:val="left"/>
      </w:pPr>
    </w:p>
    <w:p w:rsidR="00FA0424" w:rsidRDefault="00FA0424" w:rsidP="00FA0424">
      <w:pPr>
        <w:widowControl w:val="0"/>
        <w:jc w:val="left"/>
      </w:pPr>
    </w:p>
    <w:p w:rsidR="00FA0424" w:rsidRDefault="00FA0424" w:rsidP="00FA0424">
      <w:pPr>
        <w:widowControl w:val="0"/>
        <w:tabs>
          <w:tab w:val="center" w:pos="590"/>
          <w:tab w:val="center" w:pos="1440"/>
          <w:tab w:val="left" w:pos="1872"/>
          <w:tab w:val="left" w:pos="9187"/>
        </w:tabs>
        <w:jc w:val="left"/>
      </w:pPr>
      <w:r w:rsidRPr="00FA0424">
        <w:rPr>
          <w:b/>
        </w:rPr>
        <w:t>HISTORY OF LEGISLATIVE ACTIONS</w:t>
      </w:r>
    </w:p>
    <w:p w:rsidR="00FA0424" w:rsidRDefault="00FA0424" w:rsidP="00FA0424">
      <w:pPr>
        <w:widowControl w:val="0"/>
        <w:tabs>
          <w:tab w:val="center" w:pos="590"/>
          <w:tab w:val="center" w:pos="1440"/>
          <w:tab w:val="left" w:pos="1872"/>
          <w:tab w:val="left" w:pos="9187"/>
        </w:tabs>
        <w:jc w:val="left"/>
      </w:pPr>
    </w:p>
    <w:p w:rsidR="00FA0424" w:rsidRPr="00FA0424" w:rsidRDefault="00FA0424" w:rsidP="00FA0424">
      <w:pPr>
        <w:widowControl w:val="0"/>
        <w:tabs>
          <w:tab w:val="center" w:pos="590"/>
          <w:tab w:val="center" w:pos="1440"/>
          <w:tab w:val="left" w:pos="1872"/>
          <w:tab w:val="left" w:pos="9187"/>
        </w:tabs>
        <w:jc w:val="left"/>
      </w:pPr>
      <w:r w:rsidRPr="00FA0424">
        <w:rPr>
          <w:u w:val="single"/>
        </w:rPr>
        <w:tab/>
        <w:t>Date</w:t>
      </w:r>
      <w:r w:rsidRPr="00FA0424">
        <w:rPr>
          <w:u w:val="single"/>
        </w:rPr>
        <w:tab/>
        <w:t>Body</w:t>
      </w:r>
      <w:r w:rsidRPr="00FA0424">
        <w:rPr>
          <w:u w:val="single"/>
        </w:rPr>
        <w:tab/>
        <w:t>Action Description with journal page number</w:t>
      </w:r>
      <w:r w:rsidRPr="00FA0424">
        <w:rPr>
          <w:u w:val="single"/>
        </w:rPr>
        <w:tab/>
      </w:r>
    </w:p>
    <w:p w:rsidR="00B22C21" w:rsidRDefault="00B22C21" w:rsidP="00B22C21">
      <w:pPr>
        <w:widowControl w:val="0"/>
        <w:tabs>
          <w:tab w:val="right" w:pos="1008"/>
          <w:tab w:val="left" w:pos="1152"/>
          <w:tab w:val="left" w:pos="1872"/>
          <w:tab w:val="left" w:pos="9187"/>
        </w:tabs>
        <w:ind w:left="2088" w:hanging="2088"/>
        <w:jc w:val="left"/>
      </w:pPr>
      <w:r>
        <w:tab/>
        <w:t>3/20/2018</w:t>
      </w:r>
      <w:r>
        <w:tab/>
        <w:t>House</w:t>
      </w:r>
      <w:r>
        <w:tab/>
      </w:r>
      <w:r w:rsidRPr="00184083">
        <w:t>Introduced and adopted (</w:t>
      </w:r>
      <w:hyperlink r:id="rId7" w:history="1">
        <w:r w:rsidRPr="00184083">
          <w:rPr>
            <w:rStyle w:val="Hyperlink"/>
          </w:rPr>
          <w:t>House Journal</w:t>
        </w:r>
        <w:r w:rsidRPr="00184083">
          <w:rPr>
            <w:rStyle w:val="Hyperlink"/>
          </w:rPr>
          <w:noBreakHyphen/>
          <w:t>page 68</w:t>
        </w:r>
      </w:hyperlink>
      <w:r w:rsidRPr="00184083">
        <w:t>)</w:t>
      </w:r>
    </w:p>
    <w:p w:rsidR="00B22C21" w:rsidRDefault="00B22C21" w:rsidP="00B22C21">
      <w:pPr>
        <w:widowControl w:val="0"/>
        <w:tabs>
          <w:tab w:val="right" w:pos="1008"/>
          <w:tab w:val="left" w:pos="1152"/>
          <w:tab w:val="left" w:pos="1872"/>
          <w:tab w:val="left" w:pos="9187"/>
        </w:tabs>
        <w:ind w:left="2088" w:hanging="2088"/>
        <w:jc w:val="left"/>
      </w:pPr>
    </w:p>
    <w:p w:rsidR="00FA0424" w:rsidRDefault="00FA0424" w:rsidP="00FA04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A0424">
          <w:rPr>
            <w:rStyle w:val="Hyperlink"/>
          </w:rPr>
          <w:t>legislative information</w:t>
        </w:r>
      </w:hyperlink>
      <w:r>
        <w:t xml:space="preserve"> at the website</w:t>
      </w:r>
    </w:p>
    <w:p w:rsidR="00FA0424" w:rsidRDefault="00FA0424" w:rsidP="00FA0424">
      <w:pPr>
        <w:widowControl w:val="0"/>
        <w:tabs>
          <w:tab w:val="right" w:pos="1008"/>
          <w:tab w:val="left" w:pos="1152"/>
          <w:tab w:val="left" w:pos="1872"/>
          <w:tab w:val="left" w:pos="9187"/>
        </w:tabs>
        <w:ind w:left="2088" w:hanging="2088"/>
        <w:jc w:val="left"/>
      </w:pPr>
    </w:p>
    <w:p w:rsidR="00FA0424" w:rsidRPr="00FA0424" w:rsidRDefault="00FA0424" w:rsidP="00FA0424">
      <w:pPr>
        <w:widowControl w:val="0"/>
        <w:tabs>
          <w:tab w:val="right" w:pos="1008"/>
          <w:tab w:val="left" w:pos="1152"/>
          <w:tab w:val="left" w:pos="1872"/>
          <w:tab w:val="left" w:pos="9187"/>
        </w:tabs>
        <w:ind w:left="2088" w:hanging="2088"/>
        <w:jc w:val="left"/>
      </w:pPr>
    </w:p>
    <w:p w:rsidR="00FA0424" w:rsidRDefault="00FA0424" w:rsidP="00FA0424">
      <w:r w:rsidRPr="00FA0424">
        <w:rPr>
          <w:b/>
        </w:rPr>
        <w:t>VERSIONS OF THIS BILL</w:t>
      </w:r>
    </w:p>
    <w:p w:rsidR="00FA0424" w:rsidRDefault="00FA0424" w:rsidP="00FA0424"/>
    <w:p w:rsidR="00FA0424" w:rsidRDefault="00520DFD" w:rsidP="00FA0424">
      <w:hyperlink r:id="rId9" w:history="1">
        <w:r w:rsidR="00FA0424">
          <w:rPr>
            <w:rStyle w:val="Hyperlink"/>
          </w:rPr>
          <w:t>3/20/2018</w:t>
        </w:r>
      </w:hyperlink>
    </w:p>
    <w:p w:rsidR="00FA0424" w:rsidRDefault="00FA0424" w:rsidP="00FA0424"/>
    <w:p w:rsidR="00FA0424" w:rsidRDefault="00FA0424" w:rsidP="00FA0424">
      <w:pPr>
        <w:sectPr w:rsidR="00FA0424" w:rsidSect="00FA0424">
          <w:pgSz w:w="12240" w:h="15840" w:code="1"/>
          <w:pgMar w:top="1080" w:right="1440" w:bottom="1080" w:left="1440" w:header="720" w:footer="720" w:gutter="0"/>
          <w:cols w:space="720"/>
          <w:noEndnote/>
          <w:docGrid w:linePitch="360"/>
        </w:sectPr>
      </w:pPr>
    </w:p>
    <w:p w:rsidR="00CD6D3A" w:rsidRDefault="00CD6D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3B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DILLON CHRISTIAN SCHOOL VARSITY FOOTBALL TEAM OF DILLON COUNTY WITH THE TEAM COACHES AND SCHOOL OFFICIALS, AT A DATE AND TIME TO BE DETERMINED BY THE SPEAKER, FOR THE PURPOSE OF BEING RECOGNIZED AND COMMENDED FOR CAPTURING THE 2017 SOUTH CAROLINA INDEPENDENT SCHOOL ASSOCIATION CLASS 1A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3BF3" w:rsidRDefault="001F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F3BF3" w:rsidRDefault="001F3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BF3" w:rsidRDefault="00C45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Dillon Christian School varsity football team of Dillon County with the team coaches and school officials, at a date and time to be determined by the Speaker, for the purpose of being recognized and commended for capturing the 2017 South Carolina Independent School Association Class 1A State Championship title.</w:t>
      </w:r>
    </w:p>
    <w:p w:rsidR="00CD6C5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0424" w:rsidRDefault="00FA0424" w:rsidP="00FA0424">
      <w:pPr>
        <w:suppressAutoHyphens/>
      </w:pPr>
    </w:p>
    <w:sectPr w:rsidR="00FA0424" w:rsidSect="00FA04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BF3" w:rsidRDefault="001F3BF3" w:rsidP="009F0C77">
      <w:r>
        <w:separator/>
      </w:r>
    </w:p>
  </w:endnote>
  <w:endnote w:type="continuationSeparator" w:id="0">
    <w:p w:rsidR="001F3BF3" w:rsidRDefault="001F3B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74B37C-C4DF-4AA4-997C-0076BE535FDA}"/>
    <w:embedBold r:id="rId2" w:fontKey="{C51192FC-390B-4E16-8944-4E8BFBB50288}"/>
  </w:font>
  <w:font w:name="Calibri">
    <w:panose1 w:val="020F0502020204030204"/>
    <w:charset w:val="00"/>
    <w:family w:val="swiss"/>
    <w:pitch w:val="variable"/>
    <w:sig w:usb0="E00002FF" w:usb1="4000ACFF" w:usb2="00000001" w:usb3="00000000" w:csb0="0000019F" w:csb1="00000000"/>
    <w:embedRegular r:id="rId3" w:fontKey="{F191CDD5-A876-4CDB-B1E9-98091AFA0C61}"/>
  </w:font>
  <w:font w:name="Segoe UI">
    <w:panose1 w:val="020B0502040204020203"/>
    <w:charset w:val="00"/>
    <w:family w:val="swiss"/>
    <w:pitch w:val="variable"/>
    <w:sig w:usb0="E10022FF" w:usb1="C000E47F" w:usb2="00000029" w:usb3="00000000" w:csb0="000001DF" w:csb1="00000000"/>
    <w:embedRegular r:id="rId4" w:fontKey="{6E0BDBFD-0252-465E-887A-AAA0668E44DF}"/>
  </w:font>
  <w:font w:name="Cambria">
    <w:panose1 w:val="02040503050406030204"/>
    <w:charset w:val="00"/>
    <w:family w:val="roman"/>
    <w:pitch w:val="variable"/>
    <w:sig w:usb0="E00002FF" w:usb1="400004FF" w:usb2="00000000" w:usb3="00000000" w:csb0="0000019F" w:csb1="00000000"/>
    <w:embedRegular r:id="rId5" w:fontKey="{91299266-323D-4259-BB5B-86A47E243C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424" w:rsidRPr="00CD6D3A" w:rsidRDefault="00FA0424" w:rsidP="00CD6D3A">
    <w:pPr>
      <w:pStyle w:val="Footer"/>
      <w:tabs>
        <w:tab w:val="clear" w:pos="4680"/>
        <w:tab w:val="clear" w:pos="9360"/>
        <w:tab w:val="center" w:pos="2995"/>
      </w:tabs>
      <w:spacing w:before="120"/>
    </w:pPr>
    <w:r>
      <w:t>[5136]</w:t>
    </w:r>
    <w:r>
      <w:tab/>
    </w:r>
    <w:r>
      <w:fldChar w:fldCharType="begin"/>
    </w:r>
    <w:r>
      <w:instrText xml:space="preserve"> PAGE  \* MERGEFORMAT </w:instrText>
    </w:r>
    <w:r>
      <w:fldChar w:fldCharType="separate"/>
    </w:r>
    <w:r w:rsidR="00642B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BF3" w:rsidRDefault="001F3BF3" w:rsidP="009F0C77">
      <w:r>
        <w:separator/>
      </w:r>
    </w:p>
  </w:footnote>
  <w:footnote w:type="continuationSeparator" w:id="0">
    <w:p w:rsidR="001F3BF3" w:rsidRDefault="001F3B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62CM18"/>
    <w:docVar w:name="CoverBillType" w:val="r"/>
    <w:docVar w:name="DocPath" w:val="L:\Council\bills\GM\25162CM18.DOCX"/>
    <w:docVar w:name="dvBillNumber" w:val="5136"/>
    <w:docVar w:name="dvBillNumberPrefix" w:val="H. "/>
    <w:docVar w:name="dvOriginalBody" w:val="House"/>
    <w:docVar w:name="dvSteno" w:val="GM"/>
    <w:docVar w:name="NameofBody" w:val="h"/>
    <w:docVar w:name="vGroup2" w:val="Council"/>
  </w:docVars>
  <w:rsids>
    <w:rsidRoot w:val="001F3BF3"/>
    <w:rsid w:val="00011869"/>
    <w:rsid w:val="00015CD6"/>
    <w:rsid w:val="000E0100"/>
    <w:rsid w:val="000E1785"/>
    <w:rsid w:val="000F40FA"/>
    <w:rsid w:val="001035F1"/>
    <w:rsid w:val="0010776B"/>
    <w:rsid w:val="00133E66"/>
    <w:rsid w:val="001435A3"/>
    <w:rsid w:val="00146ED3"/>
    <w:rsid w:val="00151044"/>
    <w:rsid w:val="001A4F33"/>
    <w:rsid w:val="001D08F2"/>
    <w:rsid w:val="001D3A58"/>
    <w:rsid w:val="001D525B"/>
    <w:rsid w:val="001D7F4F"/>
    <w:rsid w:val="001F3BF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2BC6"/>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2C21"/>
    <w:rsid w:val="00B412D4"/>
    <w:rsid w:val="00BA309A"/>
    <w:rsid w:val="00BE3C22"/>
    <w:rsid w:val="00C0345E"/>
    <w:rsid w:val="00C31C95"/>
    <w:rsid w:val="00C3483A"/>
    <w:rsid w:val="00C452D0"/>
    <w:rsid w:val="00C74E9D"/>
    <w:rsid w:val="00C826DD"/>
    <w:rsid w:val="00C82FD3"/>
    <w:rsid w:val="00C92819"/>
    <w:rsid w:val="00CC6B7B"/>
    <w:rsid w:val="00CD2089"/>
    <w:rsid w:val="00CD6C57"/>
    <w:rsid w:val="00CD6D3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42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3A75A3-238A-4AFC-967F-ECDC4DAC7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52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2D0"/>
    <w:rPr>
      <w:rFonts w:ascii="Segoe UI" w:eastAsia="Times New Roman" w:hAnsi="Segoe UI" w:cs="Segoe UI"/>
      <w:sz w:val="18"/>
      <w:szCs w:val="18"/>
    </w:rPr>
  </w:style>
  <w:style w:type="character" w:styleId="Hyperlink">
    <w:name w:val="Hyperlink"/>
    <w:basedOn w:val="DefaultParagraphFont"/>
    <w:uiPriority w:val="99"/>
    <w:unhideWhenUsed/>
    <w:rsid w:val="00FA04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36&amp;session=122&amp;summary=B" TargetMode="Externa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136_2018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3894E-8A9F-4F29-AE6E-794D1E412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7E31FB00.dotm</Template>
  <TotalTime>0</TotalTime>
  <Pages>2</Pages>
  <Words>219</Words>
  <Characters>1218</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5136: Dillon Christian School Varsity Football Team - South Carolina Legislature Online</dc:title>
  <dc:creator>Gail Pinckney Moore</dc:creator>
  <cp:lastModifiedBy>S Volk</cp:lastModifiedBy>
  <cp:revision>2</cp:revision>
  <cp:lastPrinted>2018-03-19T16:10:00Z</cp:lastPrinted>
  <dcterms:created xsi:type="dcterms:W3CDTF">2018-03-23T18:22:00Z</dcterms:created>
  <dcterms:modified xsi:type="dcterms:W3CDTF">2018-03-23T18:22:00Z</dcterms:modified>
</cp:coreProperties>
</file>