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C93" w:rsidRDefault="00992C93" w:rsidP="00992C93">
      <w:pPr>
        <w:widowControl w:val="0"/>
        <w:jc w:val="center"/>
      </w:pPr>
      <w:r w:rsidRPr="00992C93">
        <w:rPr>
          <w:b/>
        </w:rPr>
        <w:t>South Carolina General Assembly</w:t>
      </w:r>
    </w:p>
    <w:p w:rsidR="00992C93" w:rsidRDefault="00992C93" w:rsidP="00992C93">
      <w:pPr>
        <w:widowControl w:val="0"/>
        <w:jc w:val="center"/>
      </w:pPr>
      <w:r>
        <w:t>122nd Session, 2017-2018</w:t>
      </w:r>
    </w:p>
    <w:p w:rsidR="00992C93" w:rsidRDefault="00992C93" w:rsidP="00992C93">
      <w:pPr>
        <w:widowControl w:val="0"/>
        <w:jc w:val="left"/>
      </w:pPr>
    </w:p>
    <w:p w:rsidR="00992C93" w:rsidRDefault="00992C93" w:rsidP="00992C93">
      <w:pPr>
        <w:widowControl w:val="0"/>
        <w:jc w:val="left"/>
        <w:rPr>
          <w:b/>
        </w:rPr>
      </w:pPr>
      <w:r w:rsidRPr="00992C93">
        <w:rPr>
          <w:b/>
        </w:rPr>
        <w:t>H. 5411</w:t>
      </w:r>
    </w:p>
    <w:p w:rsidR="00992C93" w:rsidRDefault="00992C93" w:rsidP="00992C93">
      <w:pPr>
        <w:widowControl w:val="0"/>
        <w:jc w:val="left"/>
        <w:rPr>
          <w:b/>
        </w:rPr>
      </w:pPr>
    </w:p>
    <w:p w:rsidR="00992C93" w:rsidRDefault="00992C93" w:rsidP="00992C93">
      <w:pPr>
        <w:widowControl w:val="0"/>
        <w:jc w:val="left"/>
      </w:pPr>
      <w:r w:rsidRPr="00992C93">
        <w:rPr>
          <w:b/>
        </w:rPr>
        <w:t>STATUS INFORMATION</w:t>
      </w:r>
    </w:p>
    <w:p w:rsidR="00992C93" w:rsidRDefault="00992C93" w:rsidP="00992C93">
      <w:pPr>
        <w:widowControl w:val="0"/>
        <w:jc w:val="left"/>
      </w:pPr>
    </w:p>
    <w:p w:rsidR="00992C93" w:rsidRDefault="00992C93" w:rsidP="00992C93">
      <w:pPr>
        <w:widowControl w:val="0"/>
        <w:jc w:val="left"/>
      </w:pPr>
      <w:r>
        <w:t>House Resolution</w:t>
      </w:r>
    </w:p>
    <w:p w:rsidR="00992C93" w:rsidRDefault="00992C93" w:rsidP="00992C93">
      <w:pPr>
        <w:widowControl w:val="0"/>
        <w:jc w:val="left"/>
      </w:pPr>
      <w:r>
        <w:t>Sponsors: Reps. Crosby, Sottile and S. Rivers</w:t>
      </w:r>
    </w:p>
    <w:p w:rsidR="00992C93" w:rsidRDefault="00992C93" w:rsidP="00992C93">
      <w:pPr>
        <w:widowControl w:val="0"/>
        <w:jc w:val="left"/>
      </w:pPr>
      <w:r>
        <w:t>Document Path: l:\council\bills\gt\5518cm18.docx</w:t>
      </w:r>
    </w:p>
    <w:p w:rsidR="00992C93" w:rsidRDefault="00992C93" w:rsidP="00992C93">
      <w:pPr>
        <w:widowControl w:val="0"/>
        <w:jc w:val="left"/>
      </w:pPr>
    </w:p>
    <w:p w:rsidR="00992C93" w:rsidRDefault="00992C93" w:rsidP="00992C93">
      <w:pPr>
        <w:widowControl w:val="0"/>
        <w:jc w:val="left"/>
      </w:pPr>
      <w:r>
        <w:t>Introduced in the House on May 10, 2018</w:t>
      </w:r>
    </w:p>
    <w:p w:rsidR="00992C93" w:rsidRDefault="00992C93" w:rsidP="00992C93">
      <w:pPr>
        <w:widowControl w:val="0"/>
        <w:jc w:val="left"/>
      </w:pPr>
      <w:r>
        <w:t>Adopted by the House on May 10, 2018</w:t>
      </w:r>
    </w:p>
    <w:p w:rsidR="00992C93" w:rsidRDefault="00992C93" w:rsidP="00992C93">
      <w:pPr>
        <w:widowControl w:val="0"/>
        <w:jc w:val="left"/>
      </w:pPr>
    </w:p>
    <w:p w:rsidR="00992C93" w:rsidRDefault="00992C93" w:rsidP="00992C93">
      <w:pPr>
        <w:widowControl w:val="0"/>
        <w:jc w:val="left"/>
      </w:pPr>
      <w:r>
        <w:t xml:space="preserve">Summary: </w:t>
      </w:r>
      <w:r w:rsidR="00A647D0">
        <w:t>Joe Daning Intersection</w:t>
      </w:r>
    </w:p>
    <w:p w:rsidR="00992C93" w:rsidRDefault="00992C93" w:rsidP="00992C93">
      <w:pPr>
        <w:widowControl w:val="0"/>
        <w:jc w:val="left"/>
      </w:pPr>
    </w:p>
    <w:p w:rsidR="00992C93" w:rsidRDefault="00992C93" w:rsidP="00992C93">
      <w:pPr>
        <w:widowControl w:val="0"/>
        <w:jc w:val="left"/>
      </w:pPr>
    </w:p>
    <w:p w:rsidR="00992C93" w:rsidRDefault="00992C93" w:rsidP="00992C93">
      <w:pPr>
        <w:widowControl w:val="0"/>
        <w:tabs>
          <w:tab w:val="center" w:pos="590"/>
          <w:tab w:val="center" w:pos="1440"/>
          <w:tab w:val="left" w:pos="1872"/>
          <w:tab w:val="left" w:pos="9187"/>
        </w:tabs>
        <w:jc w:val="left"/>
      </w:pPr>
      <w:r w:rsidRPr="00992C93">
        <w:rPr>
          <w:b/>
        </w:rPr>
        <w:t>HISTORY OF LEGISLATIVE ACTIONS</w:t>
      </w:r>
    </w:p>
    <w:p w:rsidR="00992C93" w:rsidRDefault="00992C93" w:rsidP="00992C93">
      <w:pPr>
        <w:widowControl w:val="0"/>
        <w:tabs>
          <w:tab w:val="center" w:pos="590"/>
          <w:tab w:val="center" w:pos="1440"/>
          <w:tab w:val="left" w:pos="1872"/>
          <w:tab w:val="left" w:pos="9187"/>
        </w:tabs>
        <w:jc w:val="left"/>
      </w:pPr>
    </w:p>
    <w:p w:rsidR="00992C93" w:rsidRPr="00992C93" w:rsidRDefault="00992C93" w:rsidP="00992C93">
      <w:pPr>
        <w:widowControl w:val="0"/>
        <w:tabs>
          <w:tab w:val="center" w:pos="590"/>
          <w:tab w:val="center" w:pos="1440"/>
          <w:tab w:val="left" w:pos="1872"/>
          <w:tab w:val="left" w:pos="9187"/>
        </w:tabs>
        <w:jc w:val="left"/>
      </w:pPr>
      <w:r w:rsidRPr="00992C93">
        <w:rPr>
          <w:u w:val="single"/>
        </w:rPr>
        <w:tab/>
        <w:t>Date</w:t>
      </w:r>
      <w:r w:rsidRPr="00992C93">
        <w:rPr>
          <w:u w:val="single"/>
        </w:rPr>
        <w:tab/>
        <w:t>Body</w:t>
      </w:r>
      <w:r w:rsidRPr="00992C93">
        <w:rPr>
          <w:u w:val="single"/>
        </w:rPr>
        <w:tab/>
        <w:t>Action Description with journal page number</w:t>
      </w:r>
      <w:r w:rsidRPr="00992C93">
        <w:rPr>
          <w:u w:val="single"/>
        </w:rPr>
        <w:tab/>
      </w:r>
    </w:p>
    <w:p w:rsidR="00670C6E" w:rsidRDefault="00670C6E" w:rsidP="00670C6E">
      <w:pPr>
        <w:widowControl w:val="0"/>
        <w:tabs>
          <w:tab w:val="right" w:pos="1008"/>
          <w:tab w:val="left" w:pos="1152"/>
          <w:tab w:val="left" w:pos="1872"/>
          <w:tab w:val="left" w:pos="9187"/>
        </w:tabs>
        <w:ind w:left="2088" w:hanging="2088"/>
        <w:jc w:val="left"/>
      </w:pPr>
      <w:r>
        <w:tab/>
        <w:t>5/10/2018</w:t>
      </w:r>
      <w:r>
        <w:tab/>
        <w:t>House</w:t>
      </w:r>
      <w:r>
        <w:tab/>
      </w:r>
      <w:r w:rsidRPr="00254D2A">
        <w:t>Introduced and adopted (</w:t>
      </w:r>
      <w:hyperlink r:id="rId7" w:history="1">
        <w:r w:rsidRPr="00254D2A">
          <w:rPr>
            <w:rStyle w:val="Hyperlink"/>
          </w:rPr>
          <w:t>House Journal</w:t>
        </w:r>
        <w:r w:rsidRPr="00254D2A">
          <w:rPr>
            <w:rStyle w:val="Hyperlink"/>
          </w:rPr>
          <w:noBreakHyphen/>
          <w:t>page 133</w:t>
        </w:r>
      </w:hyperlink>
      <w:r w:rsidRPr="00254D2A">
        <w:t>)</w:t>
      </w:r>
    </w:p>
    <w:p w:rsidR="00670C6E" w:rsidRDefault="00670C6E" w:rsidP="00670C6E">
      <w:pPr>
        <w:widowControl w:val="0"/>
        <w:tabs>
          <w:tab w:val="right" w:pos="1008"/>
          <w:tab w:val="left" w:pos="1152"/>
          <w:tab w:val="left" w:pos="1872"/>
          <w:tab w:val="left" w:pos="9187"/>
        </w:tabs>
        <w:ind w:left="2088" w:hanging="2088"/>
        <w:jc w:val="left"/>
      </w:pPr>
    </w:p>
    <w:p w:rsidR="00992C93" w:rsidRDefault="00992C93" w:rsidP="00992C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2C93">
          <w:rPr>
            <w:rStyle w:val="Hyperlink"/>
          </w:rPr>
          <w:t>legislative information</w:t>
        </w:r>
      </w:hyperlink>
      <w:r>
        <w:t xml:space="preserve"> at the website</w:t>
      </w:r>
    </w:p>
    <w:p w:rsidR="00992C93" w:rsidRDefault="00992C93" w:rsidP="00992C93">
      <w:pPr>
        <w:widowControl w:val="0"/>
        <w:tabs>
          <w:tab w:val="right" w:pos="1008"/>
          <w:tab w:val="left" w:pos="1152"/>
          <w:tab w:val="left" w:pos="1872"/>
          <w:tab w:val="left" w:pos="9187"/>
        </w:tabs>
        <w:ind w:left="2088" w:hanging="2088"/>
        <w:jc w:val="left"/>
      </w:pPr>
    </w:p>
    <w:p w:rsidR="00992C93" w:rsidRPr="00992C93" w:rsidRDefault="00992C93" w:rsidP="00992C93">
      <w:pPr>
        <w:widowControl w:val="0"/>
        <w:tabs>
          <w:tab w:val="right" w:pos="1008"/>
          <w:tab w:val="left" w:pos="1152"/>
          <w:tab w:val="left" w:pos="1872"/>
          <w:tab w:val="left" w:pos="9187"/>
        </w:tabs>
        <w:ind w:left="2088" w:hanging="2088"/>
        <w:jc w:val="left"/>
      </w:pPr>
    </w:p>
    <w:p w:rsidR="00992C93" w:rsidRDefault="00992C93" w:rsidP="00992C93">
      <w:r w:rsidRPr="00992C93">
        <w:rPr>
          <w:b/>
        </w:rPr>
        <w:t>VERSIONS OF THIS BILL</w:t>
      </w:r>
    </w:p>
    <w:p w:rsidR="00992C93" w:rsidRDefault="00992C93" w:rsidP="00992C93"/>
    <w:p w:rsidR="00992C93" w:rsidRDefault="00032555" w:rsidP="00992C93">
      <w:hyperlink r:id="rId9" w:history="1">
        <w:r w:rsidR="00992C93">
          <w:rPr>
            <w:rStyle w:val="Hyperlink"/>
          </w:rPr>
          <w:t>5/10/2018</w:t>
        </w:r>
      </w:hyperlink>
    </w:p>
    <w:p w:rsidR="00992C93" w:rsidRDefault="00992C93" w:rsidP="00992C93"/>
    <w:p w:rsidR="00992C93" w:rsidRDefault="00992C93" w:rsidP="00992C93">
      <w:pPr>
        <w:sectPr w:rsidR="00992C93" w:rsidSect="00992C93">
          <w:pgSz w:w="12240" w:h="15840" w:code="1"/>
          <w:pgMar w:top="1080" w:right="1440" w:bottom="1080" w:left="1440" w:header="720" w:footer="720" w:gutter="0"/>
          <w:cols w:space="720"/>
          <w:noEndnote/>
          <w:docGrid w:linePitch="360"/>
        </w:sectPr>
      </w:pPr>
    </w:p>
    <w:p w:rsidR="0095001F" w:rsidRDefault="009500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3B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UNITED STATES HIGHWAY </w:t>
      </w:r>
      <w:r w:rsidR="00DE0046">
        <w:t xml:space="preserve">176 </w:t>
      </w:r>
      <w:r>
        <w:t>AND</w:t>
      </w:r>
      <w:r w:rsidR="00DE0046">
        <w:t xml:space="preserve"> UNITED STATES HIGHWAY 52 IN BERKELEY COUNTY “JOE DANING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0046">
        <w:t xml:space="preserve"> the members of the House of Representatives of the State of South Carolina request the Department of Transportation name the intersection located at the junction of United States Highway 176 and United States 52 in Berkeley County “Joe Daning Intersection” and erect appropriate markers </w:t>
      </w:r>
      <w:r w:rsidR="00E27217">
        <w:t>or</w:t>
      </w:r>
      <w:r w:rsidR="00DE0046">
        <w:t xml:space="preserve"> signs at this location containing this designation.</w:t>
      </w: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DE" w:rsidRDefault="00183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0046">
        <w:t>forwarded</w:t>
      </w:r>
      <w:r>
        <w:t xml:space="preserve"> to</w:t>
      </w:r>
      <w:r w:rsidR="00DE0046">
        <w:t xml:space="preserve"> the Department of Transportation.</w:t>
      </w:r>
    </w:p>
    <w:p w:rsidR="008630A4" w:rsidRDefault="00DE0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C93" w:rsidRDefault="00992C93" w:rsidP="00992C93">
      <w:pPr>
        <w:suppressAutoHyphens/>
      </w:pPr>
    </w:p>
    <w:sectPr w:rsidR="00992C93" w:rsidSect="00992C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BDE" w:rsidRDefault="00183BDE" w:rsidP="009F0C77">
      <w:r>
        <w:separator/>
      </w:r>
    </w:p>
  </w:endnote>
  <w:endnote w:type="continuationSeparator" w:id="0">
    <w:p w:rsidR="00183BDE" w:rsidRDefault="00183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34D3BF-06E4-4947-9CBA-DC551EEBA600}"/>
    <w:embedBold r:id="rId2" w:fontKey="{62494DC2-6F1E-42FD-BDBE-FBCA683C462C}"/>
  </w:font>
  <w:font w:name="Calibri">
    <w:panose1 w:val="020F0502020204030204"/>
    <w:charset w:val="00"/>
    <w:family w:val="swiss"/>
    <w:pitch w:val="variable"/>
    <w:sig w:usb0="E00002FF" w:usb1="4000ACFF" w:usb2="00000001" w:usb3="00000000" w:csb0="0000019F" w:csb1="00000000"/>
    <w:embedRegular r:id="rId3" w:fontKey="{1987B438-EBF9-4D4A-A0E3-B25E26B17690}"/>
  </w:font>
  <w:font w:name="Cambria">
    <w:panose1 w:val="02040503050406030204"/>
    <w:charset w:val="00"/>
    <w:family w:val="roman"/>
    <w:pitch w:val="variable"/>
    <w:sig w:usb0="E00002FF" w:usb1="400004FF" w:usb2="00000000" w:usb3="00000000" w:csb0="0000019F" w:csb1="00000000"/>
    <w:embedRegular r:id="rId4" w:fontKey="{A2AB2527-DD3C-4C41-A4DE-9F514AA72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93" w:rsidRPr="0095001F" w:rsidRDefault="00992C93" w:rsidP="0095001F">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sidR="00670C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BDE" w:rsidRDefault="00183BDE" w:rsidP="009F0C77">
      <w:r>
        <w:separator/>
      </w:r>
    </w:p>
  </w:footnote>
  <w:footnote w:type="continuationSeparator" w:id="0">
    <w:p w:rsidR="00183BDE" w:rsidRDefault="00183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18CM18"/>
    <w:docVar w:name="CoverBillType" w:val="r"/>
    <w:docVar w:name="DocPath" w:val="L:\Council\bills\GT\5518CM18.DOCX"/>
    <w:docVar w:name="dvBillNumber" w:val="5411"/>
    <w:docVar w:name="dvBillNumberPrefix" w:val="H. "/>
    <w:docVar w:name="dvOriginalBody" w:val="House"/>
    <w:docVar w:name="dvSteno" w:val="GT"/>
    <w:docVar w:name="NameofBody" w:val="h"/>
    <w:docVar w:name="vGroup2" w:val="Council"/>
  </w:docVars>
  <w:rsids>
    <w:rsidRoot w:val="00183BDE"/>
    <w:rsid w:val="00011869"/>
    <w:rsid w:val="00015CD6"/>
    <w:rsid w:val="000E0100"/>
    <w:rsid w:val="000E1785"/>
    <w:rsid w:val="000F40FA"/>
    <w:rsid w:val="001035F1"/>
    <w:rsid w:val="0010776B"/>
    <w:rsid w:val="00133E66"/>
    <w:rsid w:val="001435A3"/>
    <w:rsid w:val="00146ED3"/>
    <w:rsid w:val="00151044"/>
    <w:rsid w:val="00183BDE"/>
    <w:rsid w:val="0019075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0C6E"/>
    <w:rsid w:val="006913C9"/>
    <w:rsid w:val="0069470D"/>
    <w:rsid w:val="006D58AA"/>
    <w:rsid w:val="00734F00"/>
    <w:rsid w:val="007A70AE"/>
    <w:rsid w:val="00810CD3"/>
    <w:rsid w:val="008362E8"/>
    <w:rsid w:val="0085786E"/>
    <w:rsid w:val="008630A4"/>
    <w:rsid w:val="008A1768"/>
    <w:rsid w:val="008A489F"/>
    <w:rsid w:val="008F0F33"/>
    <w:rsid w:val="008F4429"/>
    <w:rsid w:val="0094021A"/>
    <w:rsid w:val="0095001F"/>
    <w:rsid w:val="00992C93"/>
    <w:rsid w:val="009B44AF"/>
    <w:rsid w:val="009C6A0B"/>
    <w:rsid w:val="009F0C77"/>
    <w:rsid w:val="009F4DD1"/>
    <w:rsid w:val="00A002D0"/>
    <w:rsid w:val="00A02543"/>
    <w:rsid w:val="00A41684"/>
    <w:rsid w:val="00A647D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0046"/>
    <w:rsid w:val="00DF3845"/>
    <w:rsid w:val="00E27217"/>
    <w:rsid w:val="00E41911"/>
    <w:rsid w:val="00E44B57"/>
    <w:rsid w:val="00E762B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58DD0-703B-47E4-A303-4C282491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2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1&amp;session=122&amp;summary=B" TargetMode="External"/><Relationship Id="rId3" Type="http://schemas.openxmlformats.org/officeDocument/2006/relationships/settings" Target="settings.xml"/><Relationship Id="rId7" Type="http://schemas.openxmlformats.org/officeDocument/2006/relationships/hyperlink" Target="file:///h:\hj\2018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11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010AE-3937-48AB-93A1-E1D8071F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2</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5411: Joe Daning Intersection - South Carolina Legislature Online</dc:title>
  <dc:creator>Gwen Thurmond</dc:creator>
  <cp:lastModifiedBy>S Volk</cp:lastModifiedBy>
  <cp:revision>2</cp:revision>
  <cp:lastPrinted>2018-05-10T17:42:00Z</cp:lastPrinted>
  <dcterms:created xsi:type="dcterms:W3CDTF">2018-05-15T19:32:00Z</dcterms:created>
  <dcterms:modified xsi:type="dcterms:W3CDTF">2018-05-15T19:32:00Z</dcterms:modified>
</cp:coreProperties>
</file>