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FD0" w:rsidRDefault="00E45FD0" w:rsidP="00E45FD0">
      <w:pPr>
        <w:widowControl w:val="0"/>
        <w:jc w:val="center"/>
      </w:pPr>
      <w:r w:rsidRPr="00E45FD0">
        <w:rPr>
          <w:b/>
        </w:rPr>
        <w:t>South Carolina General Assembly</w:t>
      </w:r>
    </w:p>
    <w:p w:rsidR="00E45FD0" w:rsidRDefault="00E45FD0" w:rsidP="00E45FD0">
      <w:pPr>
        <w:widowControl w:val="0"/>
        <w:jc w:val="center"/>
      </w:pPr>
      <w:r>
        <w:t>122nd Session, 2017-2018</w:t>
      </w:r>
    </w:p>
    <w:p w:rsidR="00E45FD0" w:rsidRDefault="00E45FD0" w:rsidP="00E45FD0">
      <w:pPr>
        <w:widowControl w:val="0"/>
        <w:jc w:val="left"/>
      </w:pPr>
    </w:p>
    <w:p w:rsidR="00E45FD0" w:rsidRDefault="00E45FD0" w:rsidP="00E45FD0">
      <w:pPr>
        <w:widowControl w:val="0"/>
        <w:jc w:val="left"/>
        <w:rPr>
          <w:b/>
        </w:rPr>
      </w:pPr>
      <w:r w:rsidRPr="00E45FD0">
        <w:rPr>
          <w:b/>
        </w:rPr>
        <w:t>S.</w:t>
      </w:r>
      <w:r>
        <w:rPr>
          <w:b/>
        </w:rPr>
        <w:t xml:space="preserve"> </w:t>
      </w:r>
      <w:r w:rsidRPr="00E45FD0">
        <w:rPr>
          <w:b/>
        </w:rPr>
        <w:t>785</w:t>
      </w:r>
    </w:p>
    <w:p w:rsidR="00E45FD0" w:rsidRDefault="00E45FD0" w:rsidP="00E45FD0">
      <w:pPr>
        <w:widowControl w:val="0"/>
        <w:jc w:val="left"/>
        <w:rPr>
          <w:b/>
        </w:rPr>
      </w:pPr>
    </w:p>
    <w:p w:rsidR="00E45FD0" w:rsidRDefault="00E45FD0" w:rsidP="00E45FD0">
      <w:pPr>
        <w:widowControl w:val="0"/>
        <w:jc w:val="left"/>
      </w:pPr>
      <w:r w:rsidRPr="00E45FD0">
        <w:rPr>
          <w:b/>
        </w:rPr>
        <w:t>STATUS INFORMATION</w:t>
      </w:r>
    </w:p>
    <w:p w:rsidR="00E45FD0" w:rsidRDefault="00E45FD0" w:rsidP="00E45FD0">
      <w:pPr>
        <w:widowControl w:val="0"/>
        <w:jc w:val="left"/>
      </w:pPr>
    </w:p>
    <w:p w:rsidR="00E45FD0" w:rsidRDefault="00E45FD0" w:rsidP="00E45FD0">
      <w:pPr>
        <w:widowControl w:val="0"/>
        <w:jc w:val="left"/>
      </w:pPr>
      <w:r>
        <w:t>General Bill</w:t>
      </w:r>
    </w:p>
    <w:p w:rsidR="00E45FD0" w:rsidRDefault="00E45FD0" w:rsidP="00E45FD0">
      <w:pPr>
        <w:widowControl w:val="0"/>
        <w:jc w:val="left"/>
      </w:pPr>
      <w:r>
        <w:t>Sponsors: Senator Cromer</w:t>
      </w:r>
    </w:p>
    <w:p w:rsidR="00E45FD0" w:rsidRDefault="00E45FD0" w:rsidP="00E45FD0">
      <w:pPr>
        <w:widowControl w:val="0"/>
        <w:jc w:val="left"/>
      </w:pPr>
      <w:r>
        <w:t>Document Path: l:\council\bills\bbm\9717dg18.docx</w:t>
      </w:r>
    </w:p>
    <w:p w:rsidR="00E45FD0" w:rsidRDefault="00E45FD0" w:rsidP="00E45FD0">
      <w:pPr>
        <w:widowControl w:val="0"/>
        <w:jc w:val="left"/>
      </w:pPr>
    </w:p>
    <w:p w:rsidR="002D7AA2" w:rsidRDefault="002D7AA2" w:rsidP="00E45FD0">
      <w:pPr>
        <w:widowControl w:val="0"/>
        <w:jc w:val="left"/>
      </w:pPr>
      <w:r>
        <w:t>Introduced in the Senate on January 9, 2018</w:t>
      </w:r>
    </w:p>
    <w:p w:rsidR="002D7AA2" w:rsidRDefault="002D7AA2" w:rsidP="00E45FD0">
      <w:pPr>
        <w:widowControl w:val="0"/>
        <w:jc w:val="left"/>
      </w:pPr>
      <w:r>
        <w:t>Last Amended on March 13, 2018</w:t>
      </w:r>
    </w:p>
    <w:p w:rsidR="002D7AA2" w:rsidRDefault="002D7AA2" w:rsidP="00E45FD0">
      <w:pPr>
        <w:widowControl w:val="0"/>
        <w:jc w:val="left"/>
      </w:pPr>
      <w:r>
        <w:t>Currently residing in the Senate</w:t>
      </w:r>
    </w:p>
    <w:p w:rsidR="002D7AA2" w:rsidRDefault="002D7AA2" w:rsidP="00E45FD0">
      <w:pPr>
        <w:widowControl w:val="0"/>
        <w:jc w:val="left"/>
      </w:pPr>
    </w:p>
    <w:p w:rsidR="00E45FD0" w:rsidRDefault="00E45FD0" w:rsidP="00E45FD0">
      <w:pPr>
        <w:widowControl w:val="0"/>
        <w:jc w:val="left"/>
      </w:pPr>
      <w:r>
        <w:t xml:space="preserve">Summary: </w:t>
      </w:r>
      <w:r w:rsidR="00DC124B">
        <w:t>Consumer Affairs Commission</w:t>
      </w:r>
    </w:p>
    <w:p w:rsidR="00E45FD0" w:rsidRDefault="00E45FD0" w:rsidP="00E45FD0">
      <w:pPr>
        <w:widowControl w:val="0"/>
        <w:jc w:val="left"/>
      </w:pPr>
    </w:p>
    <w:p w:rsidR="00E45FD0" w:rsidRDefault="00E45FD0" w:rsidP="00E45FD0">
      <w:pPr>
        <w:widowControl w:val="0"/>
        <w:jc w:val="left"/>
      </w:pPr>
    </w:p>
    <w:p w:rsidR="00E45FD0" w:rsidRDefault="00E45FD0" w:rsidP="00E45F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5FD0">
        <w:rPr>
          <w:b/>
        </w:rPr>
        <w:t>HISTORY OF LEGISLATIVE ACTIONS</w:t>
      </w:r>
    </w:p>
    <w:p w:rsidR="00E45FD0" w:rsidRDefault="00E45FD0" w:rsidP="00E45F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5FD0" w:rsidRPr="00E45FD0" w:rsidRDefault="00E45FD0" w:rsidP="00E45F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5FD0">
        <w:rPr>
          <w:u w:val="single"/>
        </w:rPr>
        <w:tab/>
        <w:t>Date</w:t>
      </w:r>
      <w:r w:rsidRPr="00E45FD0">
        <w:rPr>
          <w:u w:val="single"/>
        </w:rPr>
        <w:tab/>
        <w:t>Body</w:t>
      </w:r>
      <w:r w:rsidRPr="00E45FD0">
        <w:rPr>
          <w:u w:val="single"/>
        </w:rPr>
        <w:tab/>
        <w:t>Action Description with journal page number</w:t>
      </w:r>
      <w:r w:rsidRPr="00E45FD0">
        <w:rPr>
          <w:u w:val="single"/>
        </w:rPr>
        <w:tab/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102DE3">
        <w:t>Prefiled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102DE3">
        <w:t xml:space="preserve">Referred to Committee on </w:t>
      </w:r>
      <w:r w:rsidRPr="00102DE3">
        <w:rPr>
          <w:b/>
        </w:rPr>
        <w:t>Banking and Insurance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102DE3">
        <w:t>Introduced and read first time (</w:t>
      </w:r>
      <w:hyperlink r:id="rId7" w:history="1">
        <w:r w:rsidRPr="00102DE3">
          <w:rPr>
            <w:rStyle w:val="Hyperlink"/>
          </w:rPr>
          <w:t>Senate Journal</w:t>
        </w:r>
        <w:r w:rsidRPr="00102DE3">
          <w:rPr>
            <w:rStyle w:val="Hyperlink"/>
          </w:rPr>
          <w:noBreakHyphen/>
          <w:t>page 50</w:t>
        </w:r>
      </w:hyperlink>
      <w:r w:rsidRPr="00102DE3">
        <w:t>)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102DE3">
        <w:t>Referred to Com</w:t>
      </w:r>
      <w:r>
        <w:t xml:space="preserve">mittee on </w:t>
      </w:r>
      <w:r w:rsidRPr="00102DE3">
        <w:rPr>
          <w:b/>
        </w:rPr>
        <w:t>Banking and Insurance</w:t>
      </w:r>
      <w:r>
        <w:t xml:space="preserve"> </w:t>
      </w:r>
      <w:r w:rsidRPr="00102DE3">
        <w:t>(</w:t>
      </w:r>
      <w:hyperlink r:id="rId8" w:history="1">
        <w:r w:rsidRPr="00102DE3">
          <w:rPr>
            <w:rStyle w:val="Hyperlink"/>
          </w:rPr>
          <w:t>Senate Journal</w:t>
        </w:r>
        <w:r w:rsidRPr="00102DE3">
          <w:rPr>
            <w:rStyle w:val="Hyperlink"/>
          </w:rPr>
          <w:noBreakHyphen/>
          <w:t>page 50</w:t>
        </w:r>
      </w:hyperlink>
      <w:r w:rsidRPr="00102DE3">
        <w:t>)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Senate</w:t>
      </w:r>
      <w:r>
        <w:tab/>
      </w:r>
      <w:r w:rsidRPr="00102DE3">
        <w:t>Committee r</w:t>
      </w:r>
      <w:r>
        <w:t xml:space="preserve">eport: Favorable with amendment </w:t>
      </w:r>
      <w:r w:rsidRPr="00102DE3">
        <w:rPr>
          <w:b/>
        </w:rPr>
        <w:t>Banking and Insurance</w:t>
      </w:r>
      <w:r w:rsidRPr="00102DE3">
        <w:t xml:space="preserve"> (</w:t>
      </w:r>
      <w:hyperlink r:id="rId9" w:history="1">
        <w:r w:rsidRPr="00102DE3">
          <w:rPr>
            <w:rStyle w:val="Hyperlink"/>
          </w:rPr>
          <w:t>Senate Journal</w:t>
        </w:r>
        <w:r w:rsidRPr="00102DE3">
          <w:rPr>
            <w:rStyle w:val="Hyperlink"/>
          </w:rPr>
          <w:noBreakHyphen/>
          <w:t>page 10</w:t>
        </w:r>
      </w:hyperlink>
      <w:r w:rsidRPr="00102DE3">
        <w:t>)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2/28/2018</w:t>
      </w:r>
      <w:r>
        <w:tab/>
        <w:t>Senate</w:t>
      </w:r>
      <w:r>
        <w:tab/>
      </w:r>
      <w:r w:rsidRPr="00102DE3">
        <w:t>Committee Amendment Adopted (</w:t>
      </w:r>
      <w:hyperlink r:id="rId10" w:history="1">
        <w:r w:rsidRPr="00102DE3">
          <w:rPr>
            <w:rStyle w:val="Hyperlink"/>
          </w:rPr>
          <w:t>Senate Journal</w:t>
        </w:r>
        <w:r w:rsidRPr="00102DE3">
          <w:rPr>
            <w:rStyle w:val="Hyperlink"/>
          </w:rPr>
          <w:noBreakHyphen/>
          <w:t>page 41</w:t>
        </w:r>
      </w:hyperlink>
      <w:r w:rsidRPr="00102DE3">
        <w:t>)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102DE3">
        <w:t>Amended (</w:t>
      </w:r>
      <w:hyperlink r:id="rId11" w:history="1">
        <w:r w:rsidRPr="00102DE3">
          <w:rPr>
            <w:rStyle w:val="Hyperlink"/>
          </w:rPr>
          <w:t>Senate Journal</w:t>
        </w:r>
        <w:r w:rsidRPr="00102DE3">
          <w:rPr>
            <w:rStyle w:val="Hyperlink"/>
          </w:rPr>
          <w:noBreakHyphen/>
          <w:t>page 25</w:t>
        </w:r>
      </w:hyperlink>
      <w:r w:rsidRPr="00102DE3">
        <w:t>)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3/14/2018</w:t>
      </w:r>
      <w:r>
        <w:tab/>
      </w:r>
      <w:r>
        <w:tab/>
      </w:r>
      <w:r w:rsidRPr="00102DE3">
        <w:t>Scrivener's error corrected</w:t>
      </w:r>
    </w:p>
    <w:p w:rsidR="00B61CB2" w:rsidRDefault="00B61CB2" w:rsidP="00B61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FD0" w:rsidRDefault="00E45FD0" w:rsidP="00E45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E45FD0">
          <w:rPr>
            <w:rStyle w:val="Hyperlink"/>
          </w:rPr>
          <w:t>legislative information</w:t>
        </w:r>
      </w:hyperlink>
      <w:r>
        <w:t xml:space="preserve"> at the website</w:t>
      </w:r>
    </w:p>
    <w:p w:rsidR="00E45FD0" w:rsidRDefault="00E45FD0" w:rsidP="00E45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FD0" w:rsidRPr="00E45FD0" w:rsidRDefault="00E45FD0" w:rsidP="00E45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FD0" w:rsidRDefault="00E45FD0" w:rsidP="00E45FD0">
      <w:pPr>
        <w:widowControl w:val="0"/>
        <w:jc w:val="left"/>
      </w:pPr>
      <w:r w:rsidRPr="00E45FD0">
        <w:rPr>
          <w:b/>
        </w:rPr>
        <w:t>VERSIONS OF THIS BILL</w:t>
      </w:r>
    </w:p>
    <w:p w:rsidR="00E45FD0" w:rsidRDefault="00E45FD0" w:rsidP="00E45FD0">
      <w:pPr>
        <w:widowControl w:val="0"/>
        <w:jc w:val="left"/>
      </w:pPr>
    </w:p>
    <w:p w:rsidR="00E45FD0" w:rsidRDefault="0047791F" w:rsidP="00E45FD0">
      <w:pPr>
        <w:widowControl w:val="0"/>
        <w:jc w:val="left"/>
      </w:pPr>
      <w:hyperlink r:id="rId13" w:history="1">
        <w:r w:rsidR="00E45FD0">
          <w:rPr>
            <w:rStyle w:val="Hyperlink"/>
          </w:rPr>
          <w:t>12/6/2017</w:t>
        </w:r>
      </w:hyperlink>
    </w:p>
    <w:p w:rsidR="00E45FD0" w:rsidRDefault="0047791F" w:rsidP="00E45FD0">
      <w:hyperlink r:id="rId14" w:history="1">
        <w:r w:rsidR="007B1CE3" w:rsidRPr="007B1CE3">
          <w:rPr>
            <w:rStyle w:val="Hyperlink"/>
          </w:rPr>
          <w:t>2/20/2018</w:t>
        </w:r>
      </w:hyperlink>
    </w:p>
    <w:p w:rsidR="007B1CE3" w:rsidRDefault="0047791F" w:rsidP="00E45FD0">
      <w:hyperlink r:id="rId15" w:history="1">
        <w:r w:rsidR="00776337" w:rsidRPr="00776337">
          <w:rPr>
            <w:rStyle w:val="Hyperlink"/>
          </w:rPr>
          <w:t>2/28/2018</w:t>
        </w:r>
      </w:hyperlink>
    </w:p>
    <w:p w:rsidR="00776337" w:rsidRDefault="0047791F" w:rsidP="00E45FD0">
      <w:hyperlink r:id="rId16" w:history="1">
        <w:r w:rsidR="00FE5281" w:rsidRPr="00FE5281">
          <w:rPr>
            <w:rStyle w:val="Hyperlink"/>
          </w:rPr>
          <w:t>3/13/2018</w:t>
        </w:r>
      </w:hyperlink>
    </w:p>
    <w:p w:rsidR="00FE5281" w:rsidRDefault="00FE5281" w:rsidP="00E45FD0"/>
    <w:p w:rsidR="00E45FD0" w:rsidRDefault="00E45FD0" w:rsidP="00E45FD0">
      <w:pPr>
        <w:sectPr w:rsidR="00E45FD0" w:rsidSect="00E45F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FE5281" w:rsidRPr="0074275B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13, 2018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Pr="0074275B" w:rsidRDefault="00FE5281" w:rsidP="0074275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785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74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E7D90">
        <w:t>Senator Cromer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3/13/18--S.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FE5281" w:rsidRPr="0074275B" w:rsidRDefault="00FE5281" w:rsidP="0074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Pr="0074275B" w:rsidRDefault="00FE5281" w:rsidP="0074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E5281" w:rsidSect="0074275B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Pr="00325348" w:rsidRDefault="00FE5281" w:rsidP="00217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E5281" w:rsidRDefault="00FE5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647C">
        <w:rPr>
          <w:color w:val="000000" w:themeColor="text1"/>
          <w:u w:color="000000" w:themeColor="text1"/>
        </w:rPr>
        <w:t>TO AMEND SECTION 37</w:t>
      </w:r>
      <w:r>
        <w:rPr>
          <w:color w:val="000000" w:themeColor="text1"/>
          <w:u w:color="000000" w:themeColor="text1"/>
        </w:rPr>
        <w:noBreakHyphen/>
      </w:r>
      <w:r w:rsidRPr="00A2647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2647C">
        <w:rPr>
          <w:color w:val="000000" w:themeColor="text1"/>
          <w:u w:color="000000" w:themeColor="text1"/>
        </w:rPr>
        <w:t>502</w:t>
      </w:r>
      <w:r>
        <w:rPr>
          <w:color w:val="000000" w:themeColor="text1"/>
          <w:u w:color="000000" w:themeColor="text1"/>
        </w:rPr>
        <w:t xml:space="preserve">, </w:t>
      </w:r>
      <w:r w:rsidRPr="00A2647C">
        <w:rPr>
          <w:color w:val="000000" w:themeColor="text1"/>
          <w:u w:color="000000" w:themeColor="text1"/>
        </w:rPr>
        <w:t xml:space="preserve">CODE OF LAWS OF SOUTH CAROLINA, </w:t>
      </w:r>
      <w:r>
        <w:rPr>
          <w:color w:val="000000" w:themeColor="text1"/>
          <w:u w:color="000000" w:themeColor="text1"/>
        </w:rPr>
        <w:t xml:space="preserve">1976, </w:t>
      </w:r>
      <w:r w:rsidRPr="00A2647C">
        <w:rPr>
          <w:color w:val="000000" w:themeColor="text1"/>
          <w:u w:color="000000" w:themeColor="text1"/>
        </w:rPr>
        <w:t>RELATING TO THE COMMISSION ON CONSUMER AFFAIRS, SO AS TO REVISE THE MEMBERSHIP OF THE COMMISSION.</w:t>
      </w:r>
    </w:p>
    <w:p w:rsidR="00FE5281" w:rsidRDefault="00FE5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E5281" w:rsidRDefault="00FE5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5281" w:rsidRDefault="00FE5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81" w:rsidRDefault="00FE5281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37-6-505 of the 1976 Code is amended to read:</w:t>
      </w:r>
    </w:p>
    <w:p w:rsidR="00FE5281" w:rsidRDefault="00FE5281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E5281" w:rsidRDefault="00FE5281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37-6-505.</w:t>
      </w:r>
      <w:r>
        <w:rPr>
          <w:snapToGrid w:val="0"/>
        </w:rPr>
        <w:tab/>
      </w:r>
      <w:r w:rsidRPr="00A73DA2">
        <w:rPr>
          <w:snapToGrid w:val="0"/>
        </w:rPr>
        <w:t>Each member of the Commission</w:t>
      </w:r>
      <w:r>
        <w:rPr>
          <w:snapToGrid w:val="0"/>
          <w:u w:val="single"/>
        </w:rPr>
        <w:t>,</w:t>
      </w:r>
      <w:r w:rsidRPr="00A73DA2">
        <w:rPr>
          <w:snapToGrid w:val="0"/>
        </w:rPr>
        <w:t xml:space="preserve"> other than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the</w:t>
      </w:r>
      <w:r w:rsidRPr="00A73DA2">
        <w:rPr>
          <w:snapToGrid w:val="0"/>
        </w:rPr>
        <w:t xml:space="preserve"> ex officio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member,</w:t>
      </w:r>
      <w:r w:rsidRPr="00A73DA2">
        <w:rPr>
          <w:snapToGrid w:val="0"/>
        </w:rPr>
        <w:t xml:space="preserve"> shall receive such </w:t>
      </w:r>
      <w:r w:rsidRPr="00A73DA2">
        <w:rPr>
          <w:strike/>
          <w:snapToGrid w:val="0"/>
        </w:rPr>
        <w:t>compensation and official expenses</w:t>
      </w:r>
      <w:r w:rsidRPr="00A73DA2">
        <w:rPr>
          <w:snapToGrid w:val="0"/>
        </w:rPr>
        <w:t xml:space="preserve"> </w:t>
      </w:r>
      <w:r w:rsidRPr="00A73DA2">
        <w:rPr>
          <w:u w:val="single"/>
        </w:rPr>
        <w:t>per diem</w:t>
      </w:r>
      <w:r>
        <w:t xml:space="preserve"> </w:t>
      </w:r>
      <w:r w:rsidRPr="00A73DA2">
        <w:rPr>
          <w:snapToGrid w:val="0"/>
        </w:rPr>
        <w:t>as provided by law for members of state boards and commissions</w:t>
      </w:r>
      <w:r w:rsidRPr="00A73DA2">
        <w:rPr>
          <w:u w:val="single"/>
        </w:rPr>
        <w:t>, plus actual and necessary expenses incurred pursuant to the discharge of official duties</w:t>
      </w:r>
      <w:r w:rsidRPr="00A73DA2">
        <w:rPr>
          <w:snapToGrid w:val="0"/>
        </w:rPr>
        <w:t>.</w:t>
      </w:r>
      <w:r>
        <w:rPr>
          <w:snapToGrid w:val="0"/>
        </w:rPr>
        <w:t>”</w:t>
      </w:r>
    </w:p>
    <w:p w:rsidR="00FE5281" w:rsidRDefault="00FE5281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E5281" w:rsidRPr="00A2647C" w:rsidRDefault="00FE5281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This act takes effect upon approval of the Governor.</w:t>
      </w:r>
    </w:p>
    <w:p w:rsidR="00FE5281" w:rsidRDefault="00FE5281" w:rsidP="001C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5FD0" w:rsidRDefault="00E45FD0" w:rsidP="00F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45FD0" w:rsidSect="0074275B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6A6" w:rsidRDefault="00AF66A6" w:rsidP="009F0C77">
      <w:r>
        <w:separator/>
      </w:r>
    </w:p>
  </w:endnote>
  <w:endnote w:type="continuationSeparator" w:id="0">
    <w:p w:rsidR="00AF66A6" w:rsidRDefault="00AF66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5C03D3-4836-4232-ACF4-942F23FF7BD2}"/>
    <w:embedBold r:id="rId2" w:fontKey="{ABC55C63-1CFD-4C3C-82A9-C70A7FD843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D0EA00-9AD1-4B0A-AC7A-6E77AA1091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4EB2F2-5CF2-4289-B19D-6438B81E0B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B055FF-A079-4AD8-8884-8B5926D824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281" w:rsidRPr="002178D8" w:rsidRDefault="00FE5281" w:rsidP="00217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[785-</w:t>
    </w:r>
    <w:r>
      <w:fldChar w:fldCharType="begin"/>
    </w:r>
    <w:r>
      <w:instrText xml:space="preserve"> PAGE  \* MERGEFORMAT </w:instrText>
    </w:r>
    <w:r>
      <w:fldChar w:fldCharType="separate"/>
    </w:r>
    <w:r w:rsidR="00B61CB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5B" w:rsidRPr="002178D8" w:rsidRDefault="00FE5281" w:rsidP="00217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6A6" w:rsidRDefault="00AF66A6" w:rsidP="009F0C77">
      <w:r>
        <w:separator/>
      </w:r>
    </w:p>
  </w:footnote>
  <w:footnote w:type="continuationSeparator" w:id="0">
    <w:p w:rsidR="00AF66A6" w:rsidRDefault="00AF66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17DG18"/>
    <w:docVar w:name="CoverBillType" w:val="b"/>
    <w:docVar w:name="DocPath" w:val="L:\Council\bills\BBM\9717DG18.DOCX"/>
    <w:docVar w:name="dvBillNumber" w:val="78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AF66A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57F"/>
    <w:rsid w:val="001A4A62"/>
    <w:rsid w:val="001A681E"/>
    <w:rsid w:val="001C326F"/>
    <w:rsid w:val="001D08F2"/>
    <w:rsid w:val="002037CA"/>
    <w:rsid w:val="002047A2"/>
    <w:rsid w:val="002178D8"/>
    <w:rsid w:val="0022659B"/>
    <w:rsid w:val="002321B6"/>
    <w:rsid w:val="0023696B"/>
    <w:rsid w:val="00250967"/>
    <w:rsid w:val="002759C5"/>
    <w:rsid w:val="00277DEE"/>
    <w:rsid w:val="00280D88"/>
    <w:rsid w:val="00294ABE"/>
    <w:rsid w:val="002A3EB4"/>
    <w:rsid w:val="002C7B54"/>
    <w:rsid w:val="002D7AA2"/>
    <w:rsid w:val="002E361F"/>
    <w:rsid w:val="002E4770"/>
    <w:rsid w:val="00303989"/>
    <w:rsid w:val="00325348"/>
    <w:rsid w:val="003462BD"/>
    <w:rsid w:val="0037597A"/>
    <w:rsid w:val="00393688"/>
    <w:rsid w:val="003A1702"/>
    <w:rsid w:val="003D411E"/>
    <w:rsid w:val="003E3C1E"/>
    <w:rsid w:val="003E6148"/>
    <w:rsid w:val="003E7D04"/>
    <w:rsid w:val="00400EAA"/>
    <w:rsid w:val="0041760A"/>
    <w:rsid w:val="004203D7"/>
    <w:rsid w:val="00422A16"/>
    <w:rsid w:val="004809EE"/>
    <w:rsid w:val="004B2A8B"/>
    <w:rsid w:val="005110F3"/>
    <w:rsid w:val="00511EE9"/>
    <w:rsid w:val="00521E00"/>
    <w:rsid w:val="00577C6C"/>
    <w:rsid w:val="0058501B"/>
    <w:rsid w:val="005C5AC4"/>
    <w:rsid w:val="0061228A"/>
    <w:rsid w:val="006215AA"/>
    <w:rsid w:val="0063285F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45FC"/>
    <w:rsid w:val="00715BBD"/>
    <w:rsid w:val="00753C04"/>
    <w:rsid w:val="00756946"/>
    <w:rsid w:val="00757F80"/>
    <w:rsid w:val="00771EEC"/>
    <w:rsid w:val="00776337"/>
    <w:rsid w:val="00786819"/>
    <w:rsid w:val="007A325A"/>
    <w:rsid w:val="007A79B1"/>
    <w:rsid w:val="007B1CE3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5E8A"/>
    <w:rsid w:val="00A85589"/>
    <w:rsid w:val="00A9741D"/>
    <w:rsid w:val="00AB0576"/>
    <w:rsid w:val="00AD4B17"/>
    <w:rsid w:val="00AE1162"/>
    <w:rsid w:val="00AF3693"/>
    <w:rsid w:val="00AF66A6"/>
    <w:rsid w:val="00B26FA6"/>
    <w:rsid w:val="00B61CB2"/>
    <w:rsid w:val="00B741CB"/>
    <w:rsid w:val="00B87AF8"/>
    <w:rsid w:val="00B934F3"/>
    <w:rsid w:val="00BB6347"/>
    <w:rsid w:val="00BD2134"/>
    <w:rsid w:val="00C038D8"/>
    <w:rsid w:val="00C045DD"/>
    <w:rsid w:val="00C30703"/>
    <w:rsid w:val="00C3136F"/>
    <w:rsid w:val="00C320D9"/>
    <w:rsid w:val="00C3483A"/>
    <w:rsid w:val="00C72AC6"/>
    <w:rsid w:val="00C74E9D"/>
    <w:rsid w:val="00C82FD3"/>
    <w:rsid w:val="00CC6B7B"/>
    <w:rsid w:val="00CD3619"/>
    <w:rsid w:val="00CF4447"/>
    <w:rsid w:val="00D239F9"/>
    <w:rsid w:val="00D24C61"/>
    <w:rsid w:val="00D33048"/>
    <w:rsid w:val="00D405E7"/>
    <w:rsid w:val="00D40DD2"/>
    <w:rsid w:val="00D41D56"/>
    <w:rsid w:val="00D6260D"/>
    <w:rsid w:val="00D6662B"/>
    <w:rsid w:val="00D95E2F"/>
    <w:rsid w:val="00D970A9"/>
    <w:rsid w:val="00DB3AC0"/>
    <w:rsid w:val="00DC124B"/>
    <w:rsid w:val="00DC6813"/>
    <w:rsid w:val="00DE68F0"/>
    <w:rsid w:val="00DF3845"/>
    <w:rsid w:val="00DF7E17"/>
    <w:rsid w:val="00E45FD0"/>
    <w:rsid w:val="00EB00A2"/>
    <w:rsid w:val="00EB1BF3"/>
    <w:rsid w:val="00EE308B"/>
    <w:rsid w:val="00EF3EEE"/>
    <w:rsid w:val="00F01CDA"/>
    <w:rsid w:val="00F149A7"/>
    <w:rsid w:val="00F50BAF"/>
    <w:rsid w:val="00F52C10"/>
    <w:rsid w:val="00F81FFD"/>
    <w:rsid w:val="00F85228"/>
    <w:rsid w:val="00F907F7"/>
    <w:rsid w:val="00FB6773"/>
    <w:rsid w:val="00FE1D58"/>
    <w:rsid w:val="00FE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36CB39-A764-4191-8F19-651A2FE0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5F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hyperlink" Target="file:///p:\pprever\2017-18\785_20171206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hyperlink" Target="http://www.scstatehouse.gov/billsearch.php?billnumbers=785&amp;session=122&amp;summary=B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7-18\785_20180313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3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785_20180228.docx" TargetMode="External"/><Relationship Id="rId10" Type="http://schemas.openxmlformats.org/officeDocument/2006/relationships/hyperlink" Target="file:///h:\sj\20180228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\20180220.docx" TargetMode="External"/><Relationship Id="rId14" Type="http://schemas.openxmlformats.org/officeDocument/2006/relationships/hyperlink" Target="file:///p:\pprever\2017-18\785_2018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22784-BF4D-4933-A643-8A93C4D3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F8BC6CE3.dotm</Template>
  <TotalTime>0</TotalTime>
  <Pages>3</Pages>
  <Words>407</Words>
  <Characters>2107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785: Consumer Affairs Commission - South Carolina Legislature Online</dc:title>
  <dc:subject/>
  <dc:creator>BRENDA MELTON</dc:creator>
  <cp:keywords/>
  <dc:description/>
  <cp:lastModifiedBy>S Volk</cp:lastModifiedBy>
  <cp:revision>2</cp:revision>
  <cp:lastPrinted>2017-12-06T14:14:00Z</cp:lastPrinted>
  <dcterms:created xsi:type="dcterms:W3CDTF">2018-03-14T17:05:00Z</dcterms:created>
  <dcterms:modified xsi:type="dcterms:W3CDTF">2018-03-14T17:05:00Z</dcterms:modified>
</cp:coreProperties>
</file>