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98C" w:rsidRDefault="0078798C" w:rsidP="0078798C">
      <w:pPr>
        <w:widowControl w:val="0"/>
        <w:jc w:val="center"/>
      </w:pPr>
      <w:r w:rsidRPr="0078798C">
        <w:rPr>
          <w:b/>
        </w:rPr>
        <w:t>South Carolina General Assembly</w:t>
      </w:r>
    </w:p>
    <w:p w:rsidR="0078798C" w:rsidRDefault="0078798C" w:rsidP="0078798C">
      <w:pPr>
        <w:widowControl w:val="0"/>
        <w:jc w:val="center"/>
      </w:pPr>
      <w:r>
        <w:t>122nd Session, 2017-2018</w:t>
      </w:r>
    </w:p>
    <w:p w:rsidR="0078798C" w:rsidRDefault="0078798C" w:rsidP="0078798C">
      <w:pPr>
        <w:widowControl w:val="0"/>
        <w:jc w:val="left"/>
      </w:pPr>
    </w:p>
    <w:p w:rsidR="0078798C" w:rsidRDefault="0078798C" w:rsidP="0078798C">
      <w:pPr>
        <w:widowControl w:val="0"/>
        <w:jc w:val="left"/>
        <w:rPr>
          <w:b/>
        </w:rPr>
      </w:pPr>
      <w:r w:rsidRPr="0078798C">
        <w:rPr>
          <w:b/>
        </w:rPr>
        <w:t>S.</w:t>
      </w:r>
      <w:r>
        <w:rPr>
          <w:b/>
        </w:rPr>
        <w:t xml:space="preserve"> </w:t>
      </w:r>
      <w:r w:rsidRPr="0078798C">
        <w:rPr>
          <w:b/>
        </w:rPr>
        <w:t>880</w:t>
      </w:r>
    </w:p>
    <w:p w:rsidR="0078798C" w:rsidRDefault="0078798C" w:rsidP="0078798C">
      <w:pPr>
        <w:widowControl w:val="0"/>
        <w:jc w:val="left"/>
        <w:rPr>
          <w:b/>
        </w:rPr>
      </w:pPr>
    </w:p>
    <w:p w:rsidR="0078798C" w:rsidRDefault="0078798C" w:rsidP="0078798C">
      <w:pPr>
        <w:widowControl w:val="0"/>
        <w:jc w:val="left"/>
      </w:pPr>
      <w:r w:rsidRPr="0078798C">
        <w:rPr>
          <w:b/>
        </w:rPr>
        <w:t>STATUS INFORMATION</w:t>
      </w:r>
    </w:p>
    <w:p w:rsidR="0078798C" w:rsidRDefault="0078798C" w:rsidP="0078798C">
      <w:pPr>
        <w:widowControl w:val="0"/>
        <w:jc w:val="left"/>
      </w:pPr>
    </w:p>
    <w:p w:rsidR="0078798C" w:rsidRDefault="0078798C" w:rsidP="0078798C">
      <w:pPr>
        <w:widowControl w:val="0"/>
        <w:jc w:val="left"/>
      </w:pPr>
      <w:r>
        <w:t>General Bill</w:t>
      </w:r>
    </w:p>
    <w:p w:rsidR="0078798C" w:rsidRDefault="0078798C" w:rsidP="0078798C">
      <w:pPr>
        <w:widowControl w:val="0"/>
        <w:jc w:val="left"/>
      </w:pPr>
      <w:r>
        <w:t>Sponsors: Senator Gambrell</w:t>
      </w:r>
    </w:p>
    <w:p w:rsidR="0078798C" w:rsidRDefault="0078798C" w:rsidP="0078798C">
      <w:pPr>
        <w:widowControl w:val="0"/>
        <w:jc w:val="left"/>
      </w:pPr>
      <w:r>
        <w:t>Document Path: l:\council\bills\gt\5366cm18.docx</w:t>
      </w:r>
    </w:p>
    <w:p w:rsidR="0078798C" w:rsidRDefault="0078798C" w:rsidP="0078798C">
      <w:pPr>
        <w:widowControl w:val="0"/>
        <w:jc w:val="left"/>
      </w:pPr>
    </w:p>
    <w:p w:rsidR="0078798C" w:rsidRDefault="0078798C" w:rsidP="0078798C">
      <w:pPr>
        <w:widowControl w:val="0"/>
        <w:jc w:val="left"/>
      </w:pPr>
      <w:r>
        <w:t>Introduced in the Senate on January 10, 2018</w:t>
      </w:r>
    </w:p>
    <w:p w:rsidR="0078798C" w:rsidRDefault="0078798C" w:rsidP="0078798C">
      <w:pPr>
        <w:widowControl w:val="0"/>
        <w:jc w:val="left"/>
      </w:pPr>
      <w:r>
        <w:t xml:space="preserve">Currently residing in the Senate Committee on </w:t>
      </w:r>
      <w:r w:rsidRPr="0078798C">
        <w:rPr>
          <w:b/>
        </w:rPr>
        <w:t>Transportation</w:t>
      </w:r>
    </w:p>
    <w:p w:rsidR="0078798C" w:rsidRDefault="0078798C" w:rsidP="0078798C">
      <w:pPr>
        <w:widowControl w:val="0"/>
        <w:jc w:val="left"/>
      </w:pPr>
    </w:p>
    <w:p w:rsidR="0078798C" w:rsidRDefault="0078798C" w:rsidP="0078798C">
      <w:pPr>
        <w:widowControl w:val="0"/>
        <w:jc w:val="left"/>
      </w:pPr>
      <w:r>
        <w:t xml:space="preserve">Summary: </w:t>
      </w:r>
      <w:r w:rsidR="00663C11">
        <w:t>ATV</w:t>
      </w:r>
    </w:p>
    <w:p w:rsidR="0078798C" w:rsidRDefault="0078798C" w:rsidP="0078798C">
      <w:pPr>
        <w:widowControl w:val="0"/>
        <w:jc w:val="left"/>
      </w:pPr>
    </w:p>
    <w:p w:rsidR="0078798C" w:rsidRDefault="0078798C" w:rsidP="0078798C">
      <w:pPr>
        <w:widowControl w:val="0"/>
        <w:jc w:val="left"/>
      </w:pPr>
    </w:p>
    <w:p w:rsidR="0078798C" w:rsidRDefault="0078798C" w:rsidP="007879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798C">
        <w:rPr>
          <w:b/>
        </w:rPr>
        <w:t>HISTORY OF LEGISLATIVE ACTIONS</w:t>
      </w:r>
    </w:p>
    <w:p w:rsidR="0078798C" w:rsidRDefault="0078798C" w:rsidP="007879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8798C" w:rsidRPr="0078798C" w:rsidRDefault="0078798C" w:rsidP="007879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798C">
        <w:rPr>
          <w:u w:val="single"/>
        </w:rPr>
        <w:tab/>
        <w:t>Date</w:t>
      </w:r>
      <w:r w:rsidRPr="0078798C">
        <w:rPr>
          <w:u w:val="single"/>
        </w:rPr>
        <w:tab/>
        <w:t>Body</w:t>
      </w:r>
      <w:r w:rsidRPr="0078798C">
        <w:rPr>
          <w:u w:val="single"/>
        </w:rPr>
        <w:tab/>
        <w:t>Action Description with journal page number</w:t>
      </w:r>
      <w:r w:rsidRPr="0078798C">
        <w:rPr>
          <w:u w:val="single"/>
        </w:rPr>
        <w:tab/>
      </w:r>
    </w:p>
    <w:p w:rsidR="00881BC2" w:rsidRDefault="00881BC2" w:rsidP="00881B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1/10/2018</w:t>
      </w:r>
      <w:r>
        <w:tab/>
        <w:t>Senate</w:t>
      </w:r>
      <w:r>
        <w:tab/>
      </w:r>
      <w:r w:rsidRPr="00FA3EF3">
        <w:t>Introduced and read first time (</w:t>
      </w:r>
      <w:hyperlink r:id="rId7" w:history="1">
        <w:r w:rsidRPr="00FA3EF3">
          <w:rPr>
            <w:rStyle w:val="Hyperlink"/>
          </w:rPr>
          <w:t>Senate Journal</w:t>
        </w:r>
        <w:r w:rsidRPr="00FA3EF3">
          <w:rPr>
            <w:rStyle w:val="Hyperlink"/>
          </w:rPr>
          <w:noBreakHyphen/>
          <w:t>page 3</w:t>
        </w:r>
      </w:hyperlink>
      <w:r w:rsidRPr="00FA3EF3">
        <w:t>)</w:t>
      </w:r>
    </w:p>
    <w:p w:rsidR="00881BC2" w:rsidRDefault="00881BC2" w:rsidP="00881B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1/10/2018</w:t>
      </w:r>
      <w:r>
        <w:tab/>
        <w:t>Senate</w:t>
      </w:r>
      <w:r>
        <w:tab/>
      </w:r>
      <w:r w:rsidRPr="00FA3EF3">
        <w:t>Referred</w:t>
      </w:r>
      <w:r>
        <w:t xml:space="preserve"> to Committee on </w:t>
      </w:r>
      <w:r w:rsidRPr="00FA3EF3">
        <w:rPr>
          <w:b/>
        </w:rPr>
        <w:t>Transportation</w:t>
      </w:r>
      <w:r>
        <w:t xml:space="preserve"> </w:t>
      </w:r>
      <w:r w:rsidRPr="00FA3EF3">
        <w:t>(</w:t>
      </w:r>
      <w:hyperlink r:id="rId8" w:history="1">
        <w:r w:rsidRPr="00FA3EF3">
          <w:rPr>
            <w:rStyle w:val="Hyperlink"/>
          </w:rPr>
          <w:t>Senate Journal</w:t>
        </w:r>
        <w:r w:rsidRPr="00FA3EF3">
          <w:rPr>
            <w:rStyle w:val="Hyperlink"/>
          </w:rPr>
          <w:noBreakHyphen/>
          <w:t>page 3</w:t>
        </w:r>
      </w:hyperlink>
      <w:r w:rsidRPr="00FA3EF3">
        <w:t>)</w:t>
      </w:r>
    </w:p>
    <w:p w:rsidR="00881BC2" w:rsidRDefault="00881BC2" w:rsidP="00881B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798C" w:rsidRDefault="0078798C" w:rsidP="007879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8798C">
          <w:rPr>
            <w:rStyle w:val="Hyperlink"/>
          </w:rPr>
          <w:t>legislative information</w:t>
        </w:r>
      </w:hyperlink>
      <w:r>
        <w:t xml:space="preserve"> at the website</w:t>
      </w:r>
    </w:p>
    <w:p w:rsidR="0078798C" w:rsidRDefault="0078798C" w:rsidP="007879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798C" w:rsidRPr="0078798C" w:rsidRDefault="0078798C" w:rsidP="007879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798C" w:rsidRDefault="0078798C" w:rsidP="0078798C">
      <w:pPr>
        <w:widowControl w:val="0"/>
        <w:jc w:val="left"/>
      </w:pPr>
      <w:r w:rsidRPr="0078798C">
        <w:rPr>
          <w:b/>
        </w:rPr>
        <w:t>VERSIONS OF THIS BILL</w:t>
      </w:r>
    </w:p>
    <w:p w:rsidR="0078798C" w:rsidRDefault="0078798C" w:rsidP="0078798C">
      <w:pPr>
        <w:widowControl w:val="0"/>
        <w:jc w:val="left"/>
      </w:pPr>
    </w:p>
    <w:p w:rsidR="0078798C" w:rsidRDefault="00031E95" w:rsidP="0078798C">
      <w:pPr>
        <w:widowControl w:val="0"/>
        <w:jc w:val="left"/>
      </w:pPr>
      <w:hyperlink r:id="rId10" w:history="1">
        <w:r w:rsidR="0078798C">
          <w:rPr>
            <w:rStyle w:val="Hyperlink"/>
          </w:rPr>
          <w:t>1/10/2018</w:t>
        </w:r>
      </w:hyperlink>
    </w:p>
    <w:p w:rsidR="0078798C" w:rsidRDefault="0078798C" w:rsidP="0078798C"/>
    <w:p w:rsidR="0078798C" w:rsidRDefault="0078798C" w:rsidP="0078798C">
      <w:pPr>
        <w:sectPr w:rsidR="0078798C" w:rsidSect="0078798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4802" w:rsidRDefault="0021480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4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B152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4C0E" w:rsidRDefault="00714C0E" w:rsidP="00714C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3</w:t>
      </w:r>
      <w:r>
        <w:noBreakHyphen/>
        <w:t>353 SO AS TO PROVIDE THAT THE STATE OR A LOCAL GOVERNMENTAL ENTITY MAY OPERATE AN ALL TERRAIN VEHICLE ALONG THE PUBLIC STREETS AND HIGHWAYS WITHIN ITS JURISDICTION.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B1520" w:rsidRDefault="001B15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B1520" w:rsidRDefault="001B15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4C0E" w:rsidRDefault="001B1520" w:rsidP="00714C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14C0E">
        <w:t>Article 3, Chapter 3, Title 56 of the 1976 Code is amended by adding:</w:t>
      </w:r>
    </w:p>
    <w:p w:rsidR="00714C0E" w:rsidRDefault="00714C0E" w:rsidP="00714C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4C0E" w:rsidRDefault="00714C0E" w:rsidP="00714C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3</w:t>
      </w:r>
      <w:r>
        <w:noBreakHyphen/>
        <w:t>353.</w:t>
      </w:r>
      <w:r>
        <w:tab/>
        <w:t>Notwithstanding another provision of law, an all terrain vehicle that is designated as an emergency vehicle and that is owned by the State or a local governmental entity may be operated along the public streets and highways within its jurisdiction.”</w:t>
      </w:r>
    </w:p>
    <w:p w:rsidR="00714C0E" w:rsidRDefault="00714C0E" w:rsidP="00714C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1520" w:rsidRDefault="00714C0E" w:rsidP="00714C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</w:t>
      </w:r>
    </w:p>
    <w:p w:rsidR="00D16DB8" w:rsidRDefault="00714C0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8798C" w:rsidRDefault="0078798C" w:rsidP="0078798C">
      <w:pPr>
        <w:suppressAutoHyphens/>
      </w:pPr>
    </w:p>
    <w:sectPr w:rsidR="0078798C" w:rsidSect="0078798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1520" w:rsidRDefault="001B1520" w:rsidP="009F0C77">
      <w:r>
        <w:separator/>
      </w:r>
    </w:p>
  </w:endnote>
  <w:endnote w:type="continuationSeparator" w:id="0">
    <w:p w:rsidR="001B1520" w:rsidRDefault="001B152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A9F2F4D-2B80-4FFF-9006-ED1EA4CE630E}"/>
    <w:embedBold r:id="rId2" w:fontKey="{9B32F7DC-D908-4EF1-928A-D33E2CD3C0C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22CCCE3-65A4-49E1-9891-2F035DA950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C5E4865-9674-4875-A14E-237F557A07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798C" w:rsidRPr="00214802" w:rsidRDefault="0078798C" w:rsidP="002148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63C1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1520" w:rsidRDefault="001B1520" w:rsidP="009F0C77">
      <w:r>
        <w:separator/>
      </w:r>
    </w:p>
  </w:footnote>
  <w:footnote w:type="continuationSeparator" w:id="0">
    <w:p w:rsidR="001B1520" w:rsidRDefault="001B152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366CM18"/>
    <w:docVar w:name="CoverBillType" w:val="b"/>
    <w:docVar w:name="DocPath" w:val="L:\Council\bills\GT\5366CM18.DOCX"/>
    <w:docVar w:name="dvBillNumber" w:val="880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1B1520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B1520"/>
    <w:rsid w:val="001D08F2"/>
    <w:rsid w:val="002037CA"/>
    <w:rsid w:val="002047A2"/>
    <w:rsid w:val="0021480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5E64B1"/>
    <w:rsid w:val="0061228A"/>
    <w:rsid w:val="006215AA"/>
    <w:rsid w:val="006340D9"/>
    <w:rsid w:val="00643B8E"/>
    <w:rsid w:val="00653ECC"/>
    <w:rsid w:val="00663C11"/>
    <w:rsid w:val="00665EBC"/>
    <w:rsid w:val="00680479"/>
    <w:rsid w:val="0069470D"/>
    <w:rsid w:val="006A476C"/>
    <w:rsid w:val="006C6A93"/>
    <w:rsid w:val="006E02F9"/>
    <w:rsid w:val="006F3F76"/>
    <w:rsid w:val="00714C0E"/>
    <w:rsid w:val="00753C04"/>
    <w:rsid w:val="00756946"/>
    <w:rsid w:val="00757F80"/>
    <w:rsid w:val="00771EEC"/>
    <w:rsid w:val="00786819"/>
    <w:rsid w:val="0078798C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81BC2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6DB8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402C9D-53CD-487A-8DC0-6898628B6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879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8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880_201801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880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96FE5-A257-4BFC-A7E3-1BC870DDF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F2419B08.dotm</Template>
  <TotalTime>0</TotalTime>
  <Pages>2</Pages>
  <Words>209</Words>
  <Characters>1148</Characters>
  <Application>Microsoft Office Word</Application>
  <DocSecurity>0</DocSecurity>
  <Lines>62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880: ATV - South Carolina Legislature Online</dc:title>
  <dc:subject/>
  <dc:creator>Gwen Thurmond</dc:creator>
  <cp:keywords/>
  <dc:description/>
  <cp:lastModifiedBy>S Volk</cp:lastModifiedBy>
  <cp:revision>2</cp:revision>
  <dcterms:created xsi:type="dcterms:W3CDTF">2018-01-16T19:49:00Z</dcterms:created>
  <dcterms:modified xsi:type="dcterms:W3CDTF">2018-01-16T19:49:00Z</dcterms:modified>
</cp:coreProperties>
</file>