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9B0" w:rsidRDefault="001C79B0" w:rsidP="00D1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16277" w:rsidRDefault="00D16277" w:rsidP="00D1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277" w:rsidRDefault="00D16277" w:rsidP="00D1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277" w:rsidRDefault="00D16277" w:rsidP="00D1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277" w:rsidRDefault="00D16277" w:rsidP="00D1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277" w:rsidRDefault="00D16277" w:rsidP="00D1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277" w:rsidRDefault="00D16277" w:rsidP="00D16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7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199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4F2" w:rsidRPr="00216586" w:rsidRDefault="004564F2" w:rsidP="0045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216586">
        <w:rPr>
          <w:color w:val="000000" w:themeColor="text1"/>
          <w:u w:color="000000" w:themeColor="text1"/>
        </w:rPr>
        <w:t>AMEND SECTION 16</w:t>
      </w:r>
      <w:r w:rsidRPr="00216586">
        <w:rPr>
          <w:color w:val="000000" w:themeColor="text1"/>
          <w:u w:color="000000" w:themeColor="text1"/>
        </w:rPr>
        <w:noBreakHyphen/>
        <w:t>17</w:t>
      </w:r>
      <w:r w:rsidRPr="00216586">
        <w:rPr>
          <w:color w:val="000000" w:themeColor="text1"/>
          <w:u w:color="000000" w:themeColor="text1"/>
        </w:rPr>
        <w:noBreakHyphen/>
        <w:t>722, CODE OF LAWS OF SOUTH CAROLINA, 1976, RELATING TO THE OFFENSE OF FILING FALSE POLICE REPORTS, SO AS TO INCLUDE LAW ENFORCEMENT OFFICERS IN THE PURVIEW OF THE OFFENSE.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1991" w:rsidRDefault="005E19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E1991" w:rsidRDefault="005E19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4F2" w:rsidRPr="00216586" w:rsidRDefault="004564F2" w:rsidP="0045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6586">
        <w:rPr>
          <w:color w:val="000000" w:themeColor="text1"/>
          <w:u w:color="000000" w:themeColor="text1"/>
        </w:rPr>
        <w:t>SECTION</w:t>
      </w:r>
      <w:r w:rsidRPr="00216586">
        <w:rPr>
          <w:color w:val="000000" w:themeColor="text1"/>
          <w:u w:color="000000" w:themeColor="text1"/>
        </w:rPr>
        <w:tab/>
        <w:t>1.</w:t>
      </w:r>
      <w:r w:rsidRPr="00216586">
        <w:rPr>
          <w:color w:val="000000" w:themeColor="text1"/>
          <w:u w:color="000000" w:themeColor="text1"/>
        </w:rPr>
        <w:tab/>
        <w:t>Section 16</w:t>
      </w:r>
      <w:r w:rsidRPr="00216586">
        <w:rPr>
          <w:color w:val="000000" w:themeColor="text1"/>
          <w:u w:color="000000" w:themeColor="text1"/>
        </w:rPr>
        <w:noBreakHyphen/>
        <w:t>17</w:t>
      </w:r>
      <w:r w:rsidRPr="00216586">
        <w:rPr>
          <w:color w:val="000000" w:themeColor="text1"/>
          <w:u w:color="000000" w:themeColor="text1"/>
        </w:rPr>
        <w:noBreakHyphen/>
        <w:t>722 of the 1976 Code is amended to read:</w:t>
      </w:r>
    </w:p>
    <w:p w:rsidR="004564F2" w:rsidRPr="00216586" w:rsidRDefault="004564F2" w:rsidP="0045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64F2" w:rsidRPr="00216586" w:rsidRDefault="004564F2" w:rsidP="0045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6586">
        <w:rPr>
          <w:color w:val="000000" w:themeColor="text1"/>
          <w:u w:color="000000" w:themeColor="text1"/>
        </w:rPr>
        <w:tab/>
        <w:t>“Section 16</w:t>
      </w:r>
      <w:r w:rsidRPr="00216586">
        <w:rPr>
          <w:color w:val="000000" w:themeColor="text1"/>
          <w:u w:color="000000" w:themeColor="text1"/>
        </w:rPr>
        <w:noBreakHyphen/>
        <w:t>17</w:t>
      </w:r>
      <w:r w:rsidRPr="00216586">
        <w:rPr>
          <w:color w:val="000000" w:themeColor="text1"/>
          <w:u w:color="000000" w:themeColor="text1"/>
        </w:rPr>
        <w:noBreakHyphen/>
        <w:t>722.</w:t>
      </w:r>
      <w:r w:rsidRPr="00216586">
        <w:rPr>
          <w:color w:val="000000" w:themeColor="text1"/>
          <w:u w:color="000000" w:themeColor="text1"/>
        </w:rPr>
        <w:tab/>
        <w:t>(A)</w:t>
      </w:r>
      <w:r w:rsidRPr="00216586">
        <w:rPr>
          <w:color w:val="000000" w:themeColor="text1"/>
          <w:u w:color="000000" w:themeColor="text1"/>
        </w:rPr>
        <w:tab/>
        <w:t>It is unlawful for a person</w:t>
      </w:r>
      <w:r w:rsidRPr="00216586">
        <w:rPr>
          <w:color w:val="000000" w:themeColor="text1"/>
          <w:u w:val="single" w:color="000000" w:themeColor="text1"/>
        </w:rPr>
        <w:t>, including a law enforcement officer,</w:t>
      </w:r>
      <w:r w:rsidRPr="00216586">
        <w:rPr>
          <w:color w:val="000000" w:themeColor="text1"/>
          <w:u w:color="000000" w:themeColor="text1"/>
        </w:rPr>
        <w:t xml:space="preserve"> to knowingly file a false police report.</w:t>
      </w:r>
    </w:p>
    <w:p w:rsidR="004564F2" w:rsidRPr="00216586" w:rsidRDefault="004564F2" w:rsidP="0045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6586">
        <w:rPr>
          <w:color w:val="000000" w:themeColor="text1"/>
          <w:u w:color="000000" w:themeColor="text1"/>
        </w:rPr>
        <w:tab/>
        <w:t>(B)</w:t>
      </w:r>
      <w:r w:rsidRPr="00216586">
        <w:rPr>
          <w:color w:val="000000" w:themeColor="text1"/>
          <w:u w:color="000000" w:themeColor="text1"/>
        </w:rPr>
        <w:tab/>
        <w:t>A person who violates subsection (A) by falsely reporting a felony</w:t>
      </w:r>
      <w:r w:rsidRPr="00216586">
        <w:rPr>
          <w:color w:val="000000" w:themeColor="text1"/>
          <w:u w:val="single" w:color="000000" w:themeColor="text1"/>
        </w:rPr>
        <w:t>, or a law enforcement officer who files a false police report alleging a felony,</w:t>
      </w:r>
      <w:r w:rsidRPr="00216586">
        <w:rPr>
          <w:color w:val="000000" w:themeColor="text1"/>
          <w:u w:color="000000" w:themeColor="text1"/>
        </w:rPr>
        <w:t xml:space="preserve"> is guilty of a felony and</w:t>
      </w:r>
      <w:r>
        <w:rPr>
          <w:color w:val="000000" w:themeColor="text1"/>
          <w:u w:val="single"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216586">
        <w:rPr>
          <w:color w:val="000000" w:themeColor="text1"/>
          <w:u w:color="000000" w:themeColor="text1"/>
        </w:rPr>
        <w:t>upon conviction</w:t>
      </w:r>
      <w:r>
        <w:rPr>
          <w:color w:val="000000" w:themeColor="text1"/>
          <w:u w:val="single"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216586">
        <w:rPr>
          <w:color w:val="000000" w:themeColor="text1"/>
          <w:u w:color="000000" w:themeColor="text1"/>
        </w:rPr>
        <w:t>must be imprisoned for not more than five years or fined not more than one thousand dollars, or both.</w:t>
      </w:r>
    </w:p>
    <w:p w:rsidR="004564F2" w:rsidRPr="00216586" w:rsidRDefault="004564F2" w:rsidP="0045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6586">
        <w:rPr>
          <w:color w:val="000000" w:themeColor="text1"/>
          <w:u w:color="000000" w:themeColor="text1"/>
        </w:rPr>
        <w:tab/>
        <w:t>(C)</w:t>
      </w:r>
      <w:r w:rsidRPr="00216586">
        <w:rPr>
          <w:color w:val="000000" w:themeColor="text1"/>
          <w:u w:color="000000" w:themeColor="text1"/>
        </w:rPr>
        <w:tab/>
        <w:t>A person who violates subsection (A) by falsely reporting a misdemeanor</w:t>
      </w:r>
      <w:r w:rsidRPr="00216586">
        <w:rPr>
          <w:color w:val="000000" w:themeColor="text1"/>
          <w:u w:val="single" w:color="000000" w:themeColor="text1"/>
        </w:rPr>
        <w:t>, or a law enforcement officer who files a false police report alleging a misdemeanor,</w:t>
      </w:r>
      <w:r w:rsidRPr="00216586">
        <w:rPr>
          <w:color w:val="000000" w:themeColor="text1"/>
          <w:u w:color="000000" w:themeColor="text1"/>
        </w:rPr>
        <w:t xml:space="preserve"> is guilty of a misdemeanor and must be imprisoned not more than thirty days or fined not more than five hundred dollars, or both.</w:t>
      </w:r>
    </w:p>
    <w:p w:rsidR="004564F2" w:rsidRPr="00216586" w:rsidRDefault="004564F2" w:rsidP="0045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6586">
        <w:rPr>
          <w:color w:val="000000" w:themeColor="text1"/>
          <w:u w:color="000000" w:themeColor="text1"/>
        </w:rPr>
        <w:tab/>
        <w:t>(D)</w:t>
      </w:r>
      <w:r w:rsidRPr="00216586">
        <w:rPr>
          <w:color w:val="000000" w:themeColor="text1"/>
          <w:u w:color="000000" w:themeColor="text1"/>
        </w:rPr>
        <w:tab/>
        <w:t>In imposing a sentence under this section, the judge may require the offender to pay restitution to the investigating agency to offset costs incurred in investigating the false police report.”</w:t>
      </w:r>
    </w:p>
    <w:p w:rsidR="005E1991" w:rsidRDefault="005E19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1991" w:rsidRDefault="005E19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564F2">
        <w:t>2</w:t>
      </w:r>
      <w:r>
        <w:t>.</w:t>
      </w:r>
      <w:r>
        <w:tab/>
        <w:t>This act takes effect upon approval by the Governor.</w:t>
      </w:r>
    </w:p>
    <w:p w:rsidR="00865CF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C79B0" w:rsidRDefault="001C79B0" w:rsidP="001C79B0">
      <w:pPr>
        <w:suppressAutoHyphens/>
      </w:pPr>
    </w:p>
    <w:sectPr w:rsidR="001C79B0" w:rsidSect="001C79B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1991" w:rsidRDefault="005E1991" w:rsidP="009F0C77">
      <w:r>
        <w:separator/>
      </w:r>
    </w:p>
  </w:endnote>
  <w:endnote w:type="continuationSeparator" w:id="0">
    <w:p w:rsidR="005E1991" w:rsidRDefault="005E19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37A79B-7C8E-4A93-80F0-ED0CB24370A4}"/>
    <w:embedBold r:id="rId2" w:fontKey="{F4338AC3-DE3F-497E-9224-127173191C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5AB8421-6335-41D6-979A-A532333164B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236EFD6-8BB7-4663-86FA-5873322403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E7898C-3092-43EA-B807-3B266C2B68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5CF3" w:rsidRPr="001C79B0" w:rsidRDefault="001C79B0" w:rsidP="001C79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1991" w:rsidRDefault="005E1991" w:rsidP="009F0C77">
      <w:r>
        <w:separator/>
      </w:r>
    </w:p>
  </w:footnote>
  <w:footnote w:type="continuationSeparator" w:id="0">
    <w:p w:rsidR="005E1991" w:rsidRDefault="005E19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24AHB17"/>
    <w:docVar w:name="CoverBillType" w:val="b"/>
    <w:docVar w:name="docpath" w:val="L:\Council\bills\BH\7024AHB17.DOCX"/>
    <w:docVar w:name="dvBillNumber" w:val="319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5E199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C79B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64F2"/>
    <w:rsid w:val="00461441"/>
    <w:rsid w:val="004809EE"/>
    <w:rsid w:val="004E7D54"/>
    <w:rsid w:val="005273C6"/>
    <w:rsid w:val="00530A69"/>
    <w:rsid w:val="00545593"/>
    <w:rsid w:val="00577C6C"/>
    <w:rsid w:val="005C2FE2"/>
    <w:rsid w:val="005E1991"/>
    <w:rsid w:val="005E2BC9"/>
    <w:rsid w:val="00605102"/>
    <w:rsid w:val="006215AA"/>
    <w:rsid w:val="006913C9"/>
    <w:rsid w:val="0069470D"/>
    <w:rsid w:val="00734F00"/>
    <w:rsid w:val="00783E00"/>
    <w:rsid w:val="007A70AE"/>
    <w:rsid w:val="008362E8"/>
    <w:rsid w:val="00865CF3"/>
    <w:rsid w:val="008A1768"/>
    <w:rsid w:val="008F0F33"/>
    <w:rsid w:val="008F4429"/>
    <w:rsid w:val="0094021A"/>
    <w:rsid w:val="009B44AF"/>
    <w:rsid w:val="009C6A0B"/>
    <w:rsid w:val="009E2EF5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6EE1"/>
    <w:rsid w:val="00BE3C22"/>
    <w:rsid w:val="00C0345E"/>
    <w:rsid w:val="00C3483A"/>
    <w:rsid w:val="00C74E9D"/>
    <w:rsid w:val="00C82FD3"/>
    <w:rsid w:val="00C92819"/>
    <w:rsid w:val="00CC6B7B"/>
    <w:rsid w:val="00CD2089"/>
    <w:rsid w:val="00D16277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825DDB-F725-4067-8C6F-373374095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64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4F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3CAD7-688A-4FC8-A9B8-0B98063C2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228</Words>
  <Characters>1104</Characters>
  <Application>Microsoft Office Word</Application>
  <DocSecurity>0</DocSecurity>
  <Lines>40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3198 Text of Previous Version (Dec. 15, 2016) - South Carolina Legislature Online</dc:title>
  <dc:creator>%USERNAME%</dc:creator>
  <cp:lastModifiedBy>S Volk</cp:lastModifiedBy>
  <cp:revision>2</cp:revision>
  <cp:lastPrinted>2016-10-19T20:33:00Z</cp:lastPrinted>
  <dcterms:created xsi:type="dcterms:W3CDTF">2016-12-16T03:51:00Z</dcterms:created>
  <dcterms:modified xsi:type="dcterms:W3CDTF">2016-12-16T03:51:00Z</dcterms:modified>
</cp:coreProperties>
</file>