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C0" w:rsidRDefault="000D47C0" w:rsidP="000D47C0">
      <w:pPr>
        <w:widowControl w:val="0"/>
        <w:jc w:val="center"/>
      </w:pPr>
      <w:r w:rsidRPr="000D47C0">
        <w:rPr>
          <w:b/>
        </w:rPr>
        <w:t>South Carolina General Assembly</w:t>
      </w:r>
    </w:p>
    <w:p w:rsidR="000D47C0" w:rsidRDefault="000D47C0" w:rsidP="000D47C0">
      <w:pPr>
        <w:widowControl w:val="0"/>
        <w:jc w:val="center"/>
      </w:pPr>
      <w:r>
        <w:t>123rd Session, 2019-2020</w:t>
      </w:r>
    </w:p>
    <w:p w:rsidR="000D47C0" w:rsidRDefault="000D47C0" w:rsidP="000D47C0">
      <w:pPr>
        <w:widowControl w:val="0"/>
        <w:jc w:val="left"/>
      </w:pPr>
    </w:p>
    <w:p w:rsidR="000D47C0" w:rsidRDefault="000D47C0" w:rsidP="000D47C0">
      <w:pPr>
        <w:widowControl w:val="0"/>
        <w:jc w:val="left"/>
        <w:rPr>
          <w:b/>
        </w:rPr>
      </w:pPr>
      <w:r w:rsidRPr="000D47C0">
        <w:rPr>
          <w:b/>
        </w:rPr>
        <w:t>S.</w:t>
      </w:r>
      <w:r>
        <w:rPr>
          <w:b/>
        </w:rPr>
        <w:t xml:space="preserve"> </w:t>
      </w:r>
      <w:r w:rsidRPr="000D47C0">
        <w:rPr>
          <w:b/>
        </w:rPr>
        <w:t>1072</w:t>
      </w:r>
    </w:p>
    <w:p w:rsidR="000D47C0" w:rsidRDefault="000D47C0" w:rsidP="000D47C0">
      <w:pPr>
        <w:widowControl w:val="0"/>
        <w:jc w:val="left"/>
        <w:rPr>
          <w:b/>
        </w:rPr>
      </w:pPr>
    </w:p>
    <w:p w:rsidR="000D47C0" w:rsidRDefault="000D47C0" w:rsidP="000D47C0">
      <w:pPr>
        <w:widowControl w:val="0"/>
        <w:jc w:val="left"/>
      </w:pPr>
      <w:r w:rsidRPr="000D47C0">
        <w:rPr>
          <w:b/>
        </w:rPr>
        <w:t>STATUS INFORMATION</w:t>
      </w:r>
    </w:p>
    <w:p w:rsidR="000D47C0" w:rsidRDefault="000D47C0" w:rsidP="000D47C0">
      <w:pPr>
        <w:widowControl w:val="0"/>
        <w:jc w:val="left"/>
      </w:pPr>
    </w:p>
    <w:p w:rsidR="000D47C0" w:rsidRDefault="000D47C0" w:rsidP="000D47C0">
      <w:pPr>
        <w:widowControl w:val="0"/>
        <w:jc w:val="left"/>
      </w:pPr>
      <w:r>
        <w:t>Senate Resolution</w:t>
      </w:r>
    </w:p>
    <w:p w:rsidR="000D47C0" w:rsidRDefault="000D47C0" w:rsidP="000D47C0">
      <w:pPr>
        <w:widowControl w:val="0"/>
        <w:jc w:val="left"/>
      </w:pPr>
      <w:r>
        <w:t>Sponsors: Senator Rankin</w:t>
      </w:r>
    </w:p>
    <w:p w:rsidR="000D47C0" w:rsidRDefault="000D47C0" w:rsidP="000D47C0">
      <w:pPr>
        <w:widowControl w:val="0"/>
        <w:jc w:val="left"/>
      </w:pPr>
      <w:r>
        <w:t>Document Path: l:\council\bills\gm\24326cm20.docx</w:t>
      </w:r>
    </w:p>
    <w:p w:rsidR="000D47C0" w:rsidRDefault="000D47C0" w:rsidP="000D47C0">
      <w:pPr>
        <w:widowControl w:val="0"/>
        <w:jc w:val="left"/>
      </w:pPr>
    </w:p>
    <w:p w:rsidR="000D47C0" w:rsidRDefault="000D47C0" w:rsidP="000D47C0">
      <w:pPr>
        <w:widowControl w:val="0"/>
        <w:jc w:val="left"/>
      </w:pPr>
      <w:r>
        <w:t>Introduced in the Senate on February 4, 2020</w:t>
      </w:r>
    </w:p>
    <w:p w:rsidR="000D47C0" w:rsidRDefault="000D47C0" w:rsidP="000D47C0">
      <w:pPr>
        <w:widowControl w:val="0"/>
        <w:jc w:val="left"/>
      </w:pPr>
      <w:r>
        <w:t>Adopted by the Senate on February 4, 2020</w:t>
      </w:r>
    </w:p>
    <w:p w:rsidR="000D47C0" w:rsidRDefault="000D47C0" w:rsidP="000D47C0">
      <w:pPr>
        <w:widowControl w:val="0"/>
        <w:jc w:val="left"/>
      </w:pPr>
    </w:p>
    <w:p w:rsidR="000D47C0" w:rsidRDefault="007B6F34" w:rsidP="000D47C0">
      <w:pPr>
        <w:widowControl w:val="0"/>
        <w:jc w:val="left"/>
      </w:pPr>
      <w:r>
        <w:t>Summary: Vanessa Ellerbe Wyche</w:t>
      </w:r>
    </w:p>
    <w:p w:rsidR="000D47C0" w:rsidRDefault="000D47C0" w:rsidP="000D47C0">
      <w:pPr>
        <w:widowControl w:val="0"/>
        <w:jc w:val="left"/>
      </w:pPr>
    </w:p>
    <w:p w:rsidR="000D47C0" w:rsidRDefault="000D47C0" w:rsidP="000D47C0">
      <w:pPr>
        <w:widowControl w:val="0"/>
        <w:jc w:val="left"/>
      </w:pPr>
    </w:p>
    <w:p w:rsidR="000D47C0" w:rsidRDefault="000D47C0" w:rsidP="000D47C0">
      <w:pPr>
        <w:widowControl w:val="0"/>
        <w:tabs>
          <w:tab w:val="center" w:pos="590"/>
          <w:tab w:val="center" w:pos="1440"/>
          <w:tab w:val="left" w:pos="1872"/>
          <w:tab w:val="left" w:pos="9187"/>
        </w:tabs>
        <w:jc w:val="left"/>
      </w:pPr>
      <w:r w:rsidRPr="000D47C0">
        <w:rPr>
          <w:b/>
        </w:rPr>
        <w:t>HISTORY OF LEGISLATIVE ACTIONS</w:t>
      </w:r>
    </w:p>
    <w:p w:rsidR="000D47C0" w:rsidRDefault="000D47C0" w:rsidP="000D47C0">
      <w:pPr>
        <w:widowControl w:val="0"/>
        <w:tabs>
          <w:tab w:val="center" w:pos="590"/>
          <w:tab w:val="center" w:pos="1440"/>
          <w:tab w:val="left" w:pos="1872"/>
          <w:tab w:val="left" w:pos="9187"/>
        </w:tabs>
        <w:jc w:val="left"/>
      </w:pPr>
    </w:p>
    <w:p w:rsidR="000D47C0" w:rsidRPr="000D47C0" w:rsidRDefault="000D47C0" w:rsidP="000D47C0">
      <w:pPr>
        <w:widowControl w:val="0"/>
        <w:tabs>
          <w:tab w:val="center" w:pos="590"/>
          <w:tab w:val="center" w:pos="1440"/>
          <w:tab w:val="left" w:pos="1872"/>
          <w:tab w:val="left" w:pos="9187"/>
        </w:tabs>
        <w:jc w:val="left"/>
      </w:pPr>
      <w:r w:rsidRPr="000D47C0">
        <w:rPr>
          <w:u w:val="single"/>
        </w:rPr>
        <w:tab/>
        <w:t>Date</w:t>
      </w:r>
      <w:r w:rsidRPr="000D47C0">
        <w:rPr>
          <w:u w:val="single"/>
        </w:rPr>
        <w:tab/>
        <w:t>Body</w:t>
      </w:r>
      <w:r w:rsidRPr="000D47C0">
        <w:rPr>
          <w:u w:val="single"/>
        </w:rPr>
        <w:tab/>
        <w:t>Action Description with journal page number</w:t>
      </w:r>
      <w:r w:rsidRPr="000D47C0">
        <w:rPr>
          <w:u w:val="single"/>
        </w:rPr>
        <w:tab/>
      </w:r>
    </w:p>
    <w:p w:rsidR="002D7472" w:rsidRDefault="002D7472" w:rsidP="002D7472">
      <w:pPr>
        <w:widowControl w:val="0"/>
        <w:tabs>
          <w:tab w:val="right" w:pos="1008"/>
          <w:tab w:val="left" w:pos="1152"/>
          <w:tab w:val="left" w:pos="1872"/>
          <w:tab w:val="left" w:pos="9187"/>
        </w:tabs>
        <w:ind w:left="2088" w:hanging="2088"/>
      </w:pPr>
      <w:r>
        <w:tab/>
        <w:t>2/4/2020</w:t>
      </w:r>
      <w:r>
        <w:tab/>
        <w:t>Senate</w:t>
      </w:r>
      <w:r>
        <w:tab/>
        <w:t>Introduced and adopted (</w:t>
      </w:r>
      <w:hyperlink r:id="rId7" w:history="1">
        <w:r w:rsidRPr="00B85470">
          <w:rPr>
            <w:rStyle w:val="Hyperlink"/>
          </w:rPr>
          <w:t>Senate Journal</w:t>
        </w:r>
        <w:r w:rsidRPr="00B85470">
          <w:rPr>
            <w:rStyle w:val="Hyperlink"/>
          </w:rPr>
          <w:noBreakHyphen/>
          <w:t>page 4</w:t>
        </w:r>
      </w:hyperlink>
      <w:r>
        <w:t>)</w:t>
      </w:r>
    </w:p>
    <w:p w:rsidR="002D7472" w:rsidRDefault="002D7472" w:rsidP="002D7472">
      <w:pPr>
        <w:widowControl w:val="0"/>
        <w:tabs>
          <w:tab w:val="right" w:pos="1008"/>
          <w:tab w:val="left" w:pos="1152"/>
          <w:tab w:val="left" w:pos="1872"/>
          <w:tab w:val="left" w:pos="9187"/>
        </w:tabs>
        <w:ind w:left="2088" w:hanging="2088"/>
      </w:pPr>
    </w:p>
    <w:p w:rsidR="000D47C0" w:rsidRDefault="000D47C0" w:rsidP="000D47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47C0">
          <w:rPr>
            <w:rStyle w:val="Hyperlink"/>
          </w:rPr>
          <w:t>legislative information</w:t>
        </w:r>
      </w:hyperlink>
      <w:r>
        <w:t xml:space="preserve"> at the website</w:t>
      </w:r>
    </w:p>
    <w:p w:rsidR="000D47C0" w:rsidRDefault="000D47C0" w:rsidP="000D47C0">
      <w:pPr>
        <w:widowControl w:val="0"/>
        <w:tabs>
          <w:tab w:val="right" w:pos="1008"/>
          <w:tab w:val="left" w:pos="1152"/>
          <w:tab w:val="left" w:pos="1872"/>
          <w:tab w:val="left" w:pos="9187"/>
        </w:tabs>
        <w:ind w:left="2088" w:hanging="2088"/>
        <w:jc w:val="left"/>
      </w:pPr>
    </w:p>
    <w:p w:rsidR="000D47C0" w:rsidRPr="000D47C0" w:rsidRDefault="000D47C0" w:rsidP="000D47C0">
      <w:pPr>
        <w:widowControl w:val="0"/>
        <w:tabs>
          <w:tab w:val="right" w:pos="1008"/>
          <w:tab w:val="left" w:pos="1152"/>
          <w:tab w:val="left" w:pos="1872"/>
          <w:tab w:val="left" w:pos="9187"/>
        </w:tabs>
        <w:ind w:left="2088" w:hanging="2088"/>
        <w:jc w:val="left"/>
      </w:pPr>
    </w:p>
    <w:p w:rsidR="000D47C0" w:rsidRDefault="000D47C0" w:rsidP="000D47C0">
      <w:r w:rsidRPr="000D47C0">
        <w:rPr>
          <w:b/>
        </w:rPr>
        <w:t>VERSIONS OF THIS BILL</w:t>
      </w:r>
    </w:p>
    <w:p w:rsidR="000D47C0" w:rsidRDefault="000D47C0" w:rsidP="000D47C0"/>
    <w:p w:rsidR="000D47C0" w:rsidRDefault="007A47CD" w:rsidP="000D47C0">
      <w:hyperlink r:id="rId9" w:history="1">
        <w:r w:rsidR="000D47C0">
          <w:rPr>
            <w:rStyle w:val="Hyperlink"/>
          </w:rPr>
          <w:t>2/4/2020</w:t>
        </w:r>
      </w:hyperlink>
    </w:p>
    <w:p w:rsidR="000D47C0" w:rsidRDefault="000D47C0" w:rsidP="000D47C0"/>
    <w:p w:rsidR="000D47C0" w:rsidRDefault="000D47C0" w:rsidP="000D47C0">
      <w:pPr>
        <w:sectPr w:rsidR="000D47C0" w:rsidSect="000D47C0">
          <w:pgSz w:w="12240" w:h="15840" w:code="1"/>
          <w:pgMar w:top="1080" w:right="1440" w:bottom="1080" w:left="1440" w:header="720" w:footer="720" w:gutter="0"/>
          <w:cols w:space="720"/>
          <w:noEndnote/>
          <w:docGrid w:linePitch="360"/>
        </w:sectPr>
      </w:pPr>
    </w:p>
    <w:p w:rsidR="00966BA0" w:rsidRDefault="00966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6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9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D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63B">
        <w:rPr>
          <w:color w:val="000000" w:themeColor="text1"/>
          <w:u w:color="000000" w:themeColor="text1"/>
        </w:rPr>
        <w:t>TO RECOGNIZE AND HONOR VANESSA ELLERBE WYCHE, A NATIVE OF CONWAY, SOUTH CAROLINA, ON THE OCCASION OF HER ADDRESS TO THE HISTORICALLY BLACK COLLEGES OF SOUTH CAROLINA ON MONDAY, FEBRUARY 10,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7D6D" w:rsidRPr="0011463B" w:rsidRDefault="00245999"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97D6D" w:rsidRPr="0011463B">
        <w:rPr>
          <w:color w:val="000000" w:themeColor="text1"/>
          <w:u w:color="000000" w:themeColor="text1"/>
        </w:rPr>
        <w:t xml:space="preserve">Vanessa Ellerbe Wyche grew up in Conway, South Carolina, where her father, Gilbert B. Ellerbe, Jr., served as </w:t>
      </w:r>
      <w:r w:rsidR="00497D6D">
        <w:rPr>
          <w:color w:val="000000" w:themeColor="text1"/>
          <w:u w:color="000000" w:themeColor="text1"/>
        </w:rPr>
        <w:t>a</w:t>
      </w:r>
      <w:r w:rsidR="00497D6D" w:rsidRPr="0011463B">
        <w:rPr>
          <w:color w:val="000000" w:themeColor="text1"/>
          <w:u w:color="000000" w:themeColor="text1"/>
        </w:rPr>
        <w:t xml:space="preserve">ssistant </w:t>
      </w:r>
      <w:r w:rsidR="00497D6D">
        <w:rPr>
          <w:color w:val="000000" w:themeColor="text1"/>
          <w:u w:color="000000" w:themeColor="text1"/>
        </w:rPr>
        <w:t>p</w:t>
      </w:r>
      <w:r w:rsidR="00497D6D" w:rsidRPr="0011463B">
        <w:rPr>
          <w:color w:val="000000" w:themeColor="text1"/>
          <w:u w:color="000000" w:themeColor="text1"/>
        </w:rPr>
        <w:t xml:space="preserve">rincipal at Conway High School, </w:t>
      </w:r>
      <w:r w:rsidR="00497D6D">
        <w:rPr>
          <w:color w:val="000000" w:themeColor="text1"/>
          <w:u w:color="000000" w:themeColor="text1"/>
        </w:rPr>
        <w:t>e</w:t>
      </w:r>
      <w:r w:rsidR="00497D6D" w:rsidRPr="0011463B">
        <w:rPr>
          <w:color w:val="000000" w:themeColor="text1"/>
          <w:u w:color="000000" w:themeColor="text1"/>
        </w:rPr>
        <w:t xml:space="preserve">xecutive </w:t>
      </w:r>
      <w:r w:rsidR="00497D6D">
        <w:rPr>
          <w:color w:val="000000" w:themeColor="text1"/>
          <w:u w:color="000000" w:themeColor="text1"/>
        </w:rPr>
        <w:t>d</w:t>
      </w:r>
      <w:r w:rsidR="00497D6D" w:rsidRPr="0011463B">
        <w:rPr>
          <w:color w:val="000000" w:themeColor="text1"/>
          <w:u w:color="000000" w:themeColor="text1"/>
        </w:rPr>
        <w:t>irector of a local recreation facility</w:t>
      </w:r>
      <w:r w:rsidR="00497D6D">
        <w:rPr>
          <w:color w:val="000000" w:themeColor="text1"/>
          <w:u w:color="000000" w:themeColor="text1"/>
        </w:rPr>
        <w:t>,</w:t>
      </w:r>
      <w:r w:rsidR="00497D6D" w:rsidRPr="0011463B">
        <w:rPr>
          <w:color w:val="000000" w:themeColor="text1"/>
          <w:u w:color="000000" w:themeColor="text1"/>
        </w:rPr>
        <w:t xml:space="preserve"> and </w:t>
      </w:r>
      <w:r w:rsidR="00497D6D">
        <w:rPr>
          <w:color w:val="000000" w:themeColor="text1"/>
          <w:u w:color="000000" w:themeColor="text1"/>
        </w:rPr>
        <w:t xml:space="preserve">a </w:t>
      </w:r>
      <w:r w:rsidR="00497D6D" w:rsidRPr="0011463B">
        <w:rPr>
          <w:color w:val="000000" w:themeColor="text1"/>
          <w:u w:color="000000" w:themeColor="text1"/>
        </w:rPr>
        <w:t xml:space="preserve">Boy Scout </w:t>
      </w:r>
      <w:r w:rsidR="00497D6D">
        <w:rPr>
          <w:color w:val="000000" w:themeColor="text1"/>
          <w:u w:color="000000" w:themeColor="text1"/>
        </w:rPr>
        <w:t>l</w:t>
      </w:r>
      <w:r w:rsidR="00497D6D" w:rsidRPr="0011463B">
        <w:rPr>
          <w:color w:val="000000" w:themeColor="text1"/>
          <w:u w:color="000000" w:themeColor="text1"/>
        </w:rPr>
        <w:t>eader</w:t>
      </w:r>
      <w:r w:rsidR="00497D6D">
        <w:rPr>
          <w:color w:val="000000" w:themeColor="text1"/>
          <w:u w:color="000000" w:themeColor="text1"/>
        </w:rPr>
        <w:t>,</w:t>
      </w:r>
      <w:r w:rsidR="00497D6D" w:rsidRPr="0011463B">
        <w:rPr>
          <w:color w:val="000000" w:themeColor="text1"/>
          <w:u w:color="000000" w:themeColor="text1"/>
        </w:rPr>
        <w:t xml:space="preserve"> and her mother, Inez Bethea Ellerbe, was an elementary school teacher and Girl Scout leader;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w:t>
      </w:r>
      <w:r w:rsidR="00EB343D" w:rsidRPr="0011463B">
        <w:rPr>
          <w:color w:val="000000" w:themeColor="text1"/>
          <w:u w:color="000000" w:themeColor="text1"/>
        </w:rPr>
        <w:t>Mrs. Wyche</w:t>
      </w:r>
      <w:r w:rsidR="00EB343D">
        <w:rPr>
          <w:color w:val="000000" w:themeColor="text1"/>
          <w:u w:color="000000" w:themeColor="text1"/>
        </w:rPr>
        <w:t xml:space="preserve"> </w:t>
      </w:r>
      <w:r w:rsidRPr="0011463B">
        <w:rPr>
          <w:color w:val="000000" w:themeColor="text1"/>
          <w:u w:color="000000" w:themeColor="text1"/>
        </w:rPr>
        <w:t>graduated from Conway High School and then earned a Bachelor of Science in ceramic engineering and a Master of Science in bioengineering from Clemson University;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her first job was with the Food and Drug Administration in Washington, D.C., where she met Georgetown </w:t>
      </w:r>
      <w:r>
        <w:rPr>
          <w:color w:val="000000" w:themeColor="text1"/>
          <w:u w:color="000000" w:themeColor="text1"/>
        </w:rPr>
        <w:t>l</w:t>
      </w:r>
      <w:r w:rsidRPr="0011463B">
        <w:rPr>
          <w:color w:val="000000" w:themeColor="text1"/>
          <w:u w:color="000000" w:themeColor="text1"/>
        </w:rPr>
        <w:t>aw student George Wyche, Jr., who became her husband;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Whereas, upon George</w:t>
      </w:r>
      <w:r w:rsidR="00EB343D" w:rsidRPr="00EB343D">
        <w:rPr>
          <w:color w:val="000000" w:themeColor="text1"/>
          <w:u w:color="000000" w:themeColor="text1"/>
        </w:rPr>
        <w:t>’</w:t>
      </w:r>
      <w:r w:rsidRPr="0011463B">
        <w:rPr>
          <w:color w:val="000000" w:themeColor="text1"/>
          <w:u w:color="000000" w:themeColor="text1"/>
        </w:rPr>
        <w:t>s graduation, the</w:t>
      </w:r>
      <w:r w:rsidR="00EB343D">
        <w:rPr>
          <w:color w:val="000000" w:themeColor="text1"/>
          <w:u w:color="000000" w:themeColor="text1"/>
        </w:rPr>
        <w:t xml:space="preserve"> couple</w:t>
      </w:r>
      <w:r w:rsidRPr="0011463B">
        <w:rPr>
          <w:color w:val="000000" w:themeColor="text1"/>
          <w:u w:color="000000" w:themeColor="text1"/>
        </w:rPr>
        <w:t xml:space="preserve"> returned to his hometown of Houston, Texas, where Mrs. Wyche began her search for new employment opportunities;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she accepted a </w:t>
      </w:r>
      <w:r>
        <w:rPr>
          <w:color w:val="000000" w:themeColor="text1"/>
          <w:u w:color="000000" w:themeColor="text1"/>
        </w:rPr>
        <w:t>job at the Johnson Space Center</w:t>
      </w:r>
      <w:r w:rsidRPr="0011463B">
        <w:rPr>
          <w:color w:val="000000" w:themeColor="text1"/>
          <w:u w:color="000000" w:themeColor="text1"/>
        </w:rPr>
        <w:t xml:space="preserve"> where she became the first woman hired as a project engineer in her division and was named employee of the month within about six months;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w:t>
      </w:r>
      <w:r w:rsidR="00EB343D" w:rsidRPr="0011463B">
        <w:rPr>
          <w:color w:val="000000" w:themeColor="text1"/>
          <w:u w:color="000000" w:themeColor="text1"/>
        </w:rPr>
        <w:t>Mrs. Wyche</w:t>
      </w:r>
      <w:r w:rsidR="00EB343D">
        <w:rPr>
          <w:color w:val="000000" w:themeColor="text1"/>
          <w:u w:color="000000" w:themeColor="text1"/>
        </w:rPr>
        <w:t xml:space="preserve"> </w:t>
      </w:r>
      <w:r w:rsidRPr="0011463B">
        <w:rPr>
          <w:color w:val="000000" w:themeColor="text1"/>
          <w:u w:color="000000" w:themeColor="text1"/>
        </w:rPr>
        <w:t xml:space="preserve">has held several leadership positions and is the recipient of two NASA Exceptional Achievement </w:t>
      </w:r>
      <w:r>
        <w:rPr>
          <w:color w:val="000000" w:themeColor="text1"/>
          <w:u w:color="000000" w:themeColor="text1"/>
        </w:rPr>
        <w:t>m</w:t>
      </w:r>
      <w:r w:rsidRPr="0011463B">
        <w:rPr>
          <w:color w:val="000000" w:themeColor="text1"/>
          <w:u w:color="000000" w:themeColor="text1"/>
        </w:rPr>
        <w:t xml:space="preserve">edals and two NASA Outstanding Leadership </w:t>
      </w:r>
      <w:r>
        <w:rPr>
          <w:color w:val="000000" w:themeColor="text1"/>
          <w:u w:color="000000" w:themeColor="text1"/>
        </w:rPr>
        <w:t>m</w:t>
      </w:r>
      <w:r w:rsidRPr="0011463B">
        <w:rPr>
          <w:color w:val="000000" w:themeColor="text1"/>
          <w:u w:color="000000" w:themeColor="text1"/>
        </w:rPr>
        <w:t xml:space="preserve">edals;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on August 8, 2018, Vanessa Ellerbe Wyche was promoted to </w:t>
      </w:r>
      <w:r>
        <w:rPr>
          <w:color w:val="000000" w:themeColor="text1"/>
          <w:u w:color="000000" w:themeColor="text1"/>
        </w:rPr>
        <w:t>d</w:t>
      </w:r>
      <w:r w:rsidRPr="0011463B">
        <w:rPr>
          <w:color w:val="000000" w:themeColor="text1"/>
          <w:u w:color="000000" w:themeColor="text1"/>
        </w:rPr>
        <w:t xml:space="preserve">eputy </w:t>
      </w:r>
      <w:r>
        <w:rPr>
          <w:color w:val="000000" w:themeColor="text1"/>
          <w:u w:color="000000" w:themeColor="text1"/>
        </w:rPr>
        <w:t>d</w:t>
      </w:r>
      <w:r w:rsidRPr="0011463B">
        <w:rPr>
          <w:color w:val="000000" w:themeColor="text1"/>
          <w:u w:color="000000" w:themeColor="text1"/>
        </w:rPr>
        <w:t>irector of NASA after nearly three decades with the agency;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Whereas, she has her sights set on new launches from Florida and eventually sending astronauts to the moon and then on to Mars; and</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Mrs. Wyche partners with engineers from NASA </w:t>
      </w:r>
      <w:r>
        <w:rPr>
          <w:color w:val="000000" w:themeColor="text1"/>
          <w:u w:color="000000" w:themeColor="text1"/>
        </w:rPr>
        <w:t>who</w:t>
      </w:r>
      <w:r w:rsidRPr="0011463B">
        <w:rPr>
          <w:color w:val="000000" w:themeColor="text1"/>
          <w:u w:color="000000" w:themeColor="text1"/>
        </w:rPr>
        <w:t xml:space="preserve"> volunteer to mentor students in an underserved elementary school through an annual science fair</w:t>
      </w:r>
      <w:r w:rsidR="00EB343D">
        <w:rPr>
          <w:color w:val="000000" w:themeColor="text1"/>
          <w:u w:color="000000" w:themeColor="text1"/>
        </w:rPr>
        <w:t>,</w:t>
      </w:r>
      <w:r w:rsidRPr="0011463B">
        <w:rPr>
          <w:color w:val="000000" w:themeColor="text1"/>
          <w:u w:color="000000" w:themeColor="text1"/>
        </w:rPr>
        <w:t xml:space="preserve"> and </w:t>
      </w:r>
      <w:r w:rsidR="00EB343D">
        <w:rPr>
          <w:color w:val="000000" w:themeColor="text1"/>
          <w:u w:color="000000" w:themeColor="text1"/>
        </w:rPr>
        <w:t xml:space="preserve">she </w:t>
      </w:r>
      <w:r w:rsidRPr="0011463B">
        <w:rPr>
          <w:color w:val="000000" w:themeColor="text1"/>
          <w:u w:color="000000" w:themeColor="text1"/>
        </w:rPr>
        <w:t xml:space="preserve">serves as the Life to Eagle </w:t>
      </w:r>
      <w:r>
        <w:rPr>
          <w:color w:val="000000" w:themeColor="text1"/>
          <w:u w:color="000000" w:themeColor="text1"/>
        </w:rPr>
        <w:t>c</w:t>
      </w:r>
      <w:r w:rsidRPr="0011463B">
        <w:rPr>
          <w:color w:val="000000" w:themeColor="text1"/>
          <w:u w:color="000000" w:themeColor="text1"/>
        </w:rPr>
        <w:t>oordinator for her church</w:t>
      </w:r>
      <w:r w:rsidR="00EB343D" w:rsidRPr="00EB343D">
        <w:rPr>
          <w:color w:val="000000" w:themeColor="text1"/>
          <w:u w:color="000000" w:themeColor="text1"/>
        </w:rPr>
        <w:t>’</w:t>
      </w:r>
      <w:r w:rsidRPr="0011463B">
        <w:rPr>
          <w:color w:val="000000" w:themeColor="text1"/>
          <w:u w:color="000000" w:themeColor="text1"/>
        </w:rPr>
        <w:t xml:space="preserve">s Boy Scout </w:t>
      </w:r>
      <w:r>
        <w:rPr>
          <w:color w:val="000000" w:themeColor="text1"/>
          <w:u w:color="000000" w:themeColor="text1"/>
        </w:rPr>
        <w:t>t</w:t>
      </w:r>
      <w:r w:rsidRPr="0011463B">
        <w:rPr>
          <w:color w:val="000000" w:themeColor="text1"/>
          <w:u w:color="000000" w:themeColor="text1"/>
        </w:rPr>
        <w:t xml:space="preserve">roop; and </w:t>
      </w: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7D6D" w:rsidRPr="0011463B"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63B">
        <w:rPr>
          <w:color w:val="000000" w:themeColor="text1"/>
          <w:u w:color="000000" w:themeColor="text1"/>
        </w:rPr>
        <w:t xml:space="preserve">Whereas, in addition to her work at NASA, </w:t>
      </w:r>
      <w:r>
        <w:rPr>
          <w:color w:val="000000" w:themeColor="text1"/>
          <w:u w:color="000000" w:themeColor="text1"/>
        </w:rPr>
        <w:t>she</w:t>
      </w:r>
      <w:r w:rsidRPr="0011463B">
        <w:rPr>
          <w:color w:val="000000" w:themeColor="text1"/>
          <w:u w:color="000000" w:themeColor="text1"/>
        </w:rPr>
        <w:t xml:space="preserve"> travels extensively to speak to students about the opportunities available to them through STEM education and has spoken at her alma mater, Clemson University, and at many Ivy League institutions; and </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5999"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63B">
        <w:rPr>
          <w:color w:val="000000" w:themeColor="text1"/>
          <w:u w:color="000000" w:themeColor="text1"/>
        </w:rPr>
        <w:t xml:space="preserve">Whereas, Mrs. Wyche is returning to South Carolina to speak to students from our </w:t>
      </w:r>
      <w:r w:rsidR="00945B61">
        <w:rPr>
          <w:color w:val="000000" w:themeColor="text1"/>
          <w:u w:color="000000" w:themeColor="text1"/>
        </w:rPr>
        <w:t>h</w:t>
      </w:r>
      <w:r w:rsidRPr="0011463B">
        <w:rPr>
          <w:color w:val="000000" w:themeColor="text1"/>
          <w:u w:color="000000" w:themeColor="text1"/>
        </w:rPr>
        <w:t xml:space="preserve">istorically </w:t>
      </w:r>
      <w:r w:rsidR="00945B61">
        <w:rPr>
          <w:color w:val="000000" w:themeColor="text1"/>
          <w:u w:color="000000" w:themeColor="text1"/>
        </w:rPr>
        <w:t>b</w:t>
      </w:r>
      <w:r w:rsidRPr="0011463B">
        <w:rPr>
          <w:color w:val="000000" w:themeColor="text1"/>
          <w:u w:color="000000" w:themeColor="text1"/>
        </w:rPr>
        <w:t xml:space="preserve">lack </w:t>
      </w:r>
      <w:r w:rsidR="00945B61">
        <w:rPr>
          <w:color w:val="000000" w:themeColor="text1"/>
          <w:u w:color="000000" w:themeColor="text1"/>
        </w:rPr>
        <w:t>c</w:t>
      </w:r>
      <w:r w:rsidRPr="0011463B">
        <w:rPr>
          <w:color w:val="000000" w:themeColor="text1"/>
          <w:u w:color="000000" w:themeColor="text1"/>
        </w:rPr>
        <w:t>olleges about the importance of pursuing an education in the disciplines of science, technology, engineering</w:t>
      </w:r>
      <w:r>
        <w:rPr>
          <w:color w:val="000000" w:themeColor="text1"/>
          <w:u w:color="000000" w:themeColor="text1"/>
        </w:rPr>
        <w:t>,</w:t>
      </w:r>
      <w:r w:rsidRPr="0011463B">
        <w:rPr>
          <w:color w:val="000000" w:themeColor="text1"/>
          <w:u w:color="000000" w:themeColor="text1"/>
        </w:rPr>
        <w:t xml:space="preserve"> and mathematics</w:t>
      </w:r>
      <w:r w:rsidR="00245999">
        <w:t>.  Now, therefore,</w:t>
      </w: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45999" w:rsidRDefault="002459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D6D" w:rsidRPr="0011463B" w:rsidRDefault="00245999"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97D6D" w:rsidRPr="0011463B">
        <w:rPr>
          <w:color w:val="000000" w:themeColor="text1"/>
          <w:u w:color="000000" w:themeColor="text1"/>
        </w:rPr>
        <w:t xml:space="preserve">the members of the South Carolina </w:t>
      </w:r>
      <w:r w:rsidR="00EB343D">
        <w:rPr>
          <w:color w:val="000000" w:themeColor="text1"/>
          <w:u w:color="000000" w:themeColor="text1"/>
        </w:rPr>
        <w:t>Senate</w:t>
      </w:r>
      <w:r w:rsidR="00497D6D" w:rsidRPr="0011463B">
        <w:rPr>
          <w:color w:val="000000" w:themeColor="text1"/>
          <w:u w:color="000000" w:themeColor="text1"/>
        </w:rPr>
        <w:t>, by this resolution, recognize and express their appreciation to Vanessa Ellerbe Wyche, an outstanding South Carolina native, for her service to her nation and for the role model and inspiration she has been for students from underrepresented groups.</w:t>
      </w:r>
    </w:p>
    <w:p w:rsidR="00497D6D"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5999" w:rsidRDefault="00497D6D" w:rsidP="0049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63B">
        <w:rPr>
          <w:color w:val="000000" w:themeColor="text1"/>
          <w:u w:color="000000" w:themeColor="text1"/>
        </w:rPr>
        <w:t>Be it further resolved that a copy of this resolution be presented to Vanessa Ellerbe Wyche</w:t>
      </w:r>
      <w:r w:rsidR="00245999">
        <w:t>.</w:t>
      </w:r>
    </w:p>
    <w:p w:rsidR="003C2D75" w:rsidRDefault="00EB34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7C0" w:rsidRDefault="000D47C0" w:rsidP="000D47C0">
      <w:pPr>
        <w:suppressAutoHyphens/>
      </w:pPr>
    </w:p>
    <w:sectPr w:rsidR="000D47C0" w:rsidSect="000D47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999" w:rsidRDefault="00245999" w:rsidP="009F0C77">
      <w:r>
        <w:separator/>
      </w:r>
    </w:p>
  </w:endnote>
  <w:endnote w:type="continuationSeparator" w:id="0">
    <w:p w:rsidR="00245999" w:rsidRDefault="002459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5CCAF9-6A50-40E9-92C8-654E5C0D872F}"/>
    <w:embedBold r:id="rId2" w:fontKey="{44D12D6C-71FA-4F24-9BD8-5166D260B36C}"/>
  </w:font>
  <w:font w:name="Calibri">
    <w:panose1 w:val="020F0502020204030204"/>
    <w:charset w:val="00"/>
    <w:family w:val="swiss"/>
    <w:pitch w:val="variable"/>
    <w:sig w:usb0="E0002EFF" w:usb1="C000247B" w:usb2="00000009" w:usb3="00000000" w:csb0="000001FF" w:csb1="00000000"/>
    <w:embedRegular r:id="rId3" w:fontKey="{4CF1B3E3-049A-49A6-AD48-E4922C2DFCAB}"/>
  </w:font>
  <w:font w:name="Segoe UI">
    <w:panose1 w:val="020B0502040204020203"/>
    <w:charset w:val="00"/>
    <w:family w:val="swiss"/>
    <w:pitch w:val="variable"/>
    <w:sig w:usb0="E4002EFF" w:usb1="C000E47F" w:usb2="00000009" w:usb3="00000000" w:csb0="000001FF" w:csb1="00000000"/>
    <w:embedRegular r:id="rId4" w:fontKey="{70697F63-2B9D-403D-B610-C822B824196A}"/>
  </w:font>
  <w:font w:name="Cambria">
    <w:panose1 w:val="02040503050406030204"/>
    <w:charset w:val="00"/>
    <w:family w:val="roman"/>
    <w:pitch w:val="variable"/>
    <w:sig w:usb0="E00006FF" w:usb1="420024FF" w:usb2="02000000" w:usb3="00000000" w:csb0="0000019F" w:csb1="00000000"/>
    <w:embedRegular r:id="rId5" w:fontKey="{8E55CAED-4AED-4DFE-B6C3-1A9F0646ED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7C0" w:rsidRPr="00966BA0" w:rsidRDefault="000D47C0" w:rsidP="00966BA0">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sidR="007B6F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999" w:rsidRDefault="00245999" w:rsidP="009F0C77">
      <w:r>
        <w:separator/>
      </w:r>
    </w:p>
  </w:footnote>
  <w:footnote w:type="continuationSeparator" w:id="0">
    <w:p w:rsidR="00245999" w:rsidRDefault="002459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26CM20"/>
    <w:docVar w:name="CoverBillType" w:val="r"/>
    <w:docVar w:name="DocPath" w:val="L:\Council\bills\GM\24326CM20.DOCX"/>
    <w:docVar w:name="dvBillNumber" w:val="1072"/>
    <w:docVar w:name="dvBillNumberPrefix" w:val="S. "/>
    <w:docVar w:name="dvOriginalBody" w:val="Senate"/>
    <w:docVar w:name="dvSteno" w:val="GM"/>
    <w:docVar w:name="NameofBody" w:val="s"/>
    <w:docVar w:name="vGroup2" w:val="Council"/>
  </w:docVars>
  <w:rsids>
    <w:rsidRoot w:val="00245999"/>
    <w:rsid w:val="000263D9"/>
    <w:rsid w:val="00026C9A"/>
    <w:rsid w:val="00035BF1"/>
    <w:rsid w:val="000965A1"/>
    <w:rsid w:val="000C487D"/>
    <w:rsid w:val="000D47C0"/>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999"/>
    <w:rsid w:val="00250967"/>
    <w:rsid w:val="002759C5"/>
    <w:rsid w:val="00277DEE"/>
    <w:rsid w:val="00280D88"/>
    <w:rsid w:val="00294ABE"/>
    <w:rsid w:val="002A3EB4"/>
    <w:rsid w:val="002D7472"/>
    <w:rsid w:val="00325348"/>
    <w:rsid w:val="00393688"/>
    <w:rsid w:val="003C2D75"/>
    <w:rsid w:val="003D411E"/>
    <w:rsid w:val="003E3C1E"/>
    <w:rsid w:val="003E6148"/>
    <w:rsid w:val="003E7D04"/>
    <w:rsid w:val="00400EAA"/>
    <w:rsid w:val="0041760A"/>
    <w:rsid w:val="004203D7"/>
    <w:rsid w:val="00423F46"/>
    <w:rsid w:val="00461588"/>
    <w:rsid w:val="004809EE"/>
    <w:rsid w:val="00497D6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F34"/>
    <w:rsid w:val="007C3099"/>
    <w:rsid w:val="007E72BE"/>
    <w:rsid w:val="007F1523"/>
    <w:rsid w:val="007F509E"/>
    <w:rsid w:val="007F5799"/>
    <w:rsid w:val="007F6947"/>
    <w:rsid w:val="00834A12"/>
    <w:rsid w:val="00872729"/>
    <w:rsid w:val="008F4429"/>
    <w:rsid w:val="00932670"/>
    <w:rsid w:val="009352BB"/>
    <w:rsid w:val="00945B61"/>
    <w:rsid w:val="00966BA0"/>
    <w:rsid w:val="00990668"/>
    <w:rsid w:val="009962A6"/>
    <w:rsid w:val="009B397B"/>
    <w:rsid w:val="009F0C77"/>
    <w:rsid w:val="009F4DD1"/>
    <w:rsid w:val="00A64E80"/>
    <w:rsid w:val="00A741D9"/>
    <w:rsid w:val="00A85589"/>
    <w:rsid w:val="00A90598"/>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343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69BBA-EEE5-4499-92F4-72C73F602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3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43D"/>
    <w:rPr>
      <w:rFonts w:ascii="Segoe UI" w:eastAsia="Times New Roman" w:hAnsi="Segoe UI" w:cs="Segoe UI"/>
      <w:sz w:val="18"/>
      <w:szCs w:val="18"/>
    </w:rPr>
  </w:style>
  <w:style w:type="character" w:styleId="Hyperlink">
    <w:name w:val="Hyperlink"/>
    <w:basedOn w:val="DefaultParagraphFont"/>
    <w:uiPriority w:val="99"/>
    <w:unhideWhenUsed/>
    <w:rsid w:val="000D47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2&amp;session=123&amp;summary=B" TargetMode="External"/><Relationship Id="rId3" Type="http://schemas.openxmlformats.org/officeDocument/2006/relationships/settings" Target="settings.xml"/><Relationship Id="rId7" Type="http://schemas.openxmlformats.org/officeDocument/2006/relationships/hyperlink" Target="file:///h:\sj\2020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72_202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718DF-000F-4542-9C9B-C8D0215A2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1072: Subject not yet available - South Carolina Legislature Online</dc:title>
  <dc:subject/>
  <dc:creator>Gail Moore</dc:creator>
  <cp:keywords/>
  <dc:description/>
  <cp:lastModifiedBy>S Wilson</cp:lastModifiedBy>
  <cp:revision>2</cp:revision>
  <cp:lastPrinted>2020-02-04T21:17:00Z</cp:lastPrinted>
  <dcterms:created xsi:type="dcterms:W3CDTF">2020-02-07T14:31:00Z</dcterms:created>
  <dcterms:modified xsi:type="dcterms:W3CDTF">2020-02-07T14:31:00Z</dcterms:modified>
</cp:coreProperties>
</file>