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930" w:rsidRDefault="00320930" w:rsidP="00320930">
      <w:pPr>
        <w:widowControl w:val="0"/>
        <w:jc w:val="center"/>
      </w:pPr>
      <w:r w:rsidRPr="00320930">
        <w:rPr>
          <w:b/>
        </w:rPr>
        <w:t>South Carolina General Assembly</w:t>
      </w:r>
    </w:p>
    <w:p w:rsidR="00320930" w:rsidRDefault="00320930" w:rsidP="00320930">
      <w:pPr>
        <w:widowControl w:val="0"/>
        <w:jc w:val="center"/>
      </w:pPr>
      <w:r>
        <w:t>123rd Session, 2019-2020</w:t>
      </w:r>
    </w:p>
    <w:p w:rsidR="00320930" w:rsidRDefault="00320930" w:rsidP="00320930">
      <w:pPr>
        <w:widowControl w:val="0"/>
      </w:pPr>
    </w:p>
    <w:p w:rsidR="00320930" w:rsidRDefault="00320930" w:rsidP="00320930">
      <w:pPr>
        <w:widowControl w:val="0"/>
        <w:rPr>
          <w:b/>
        </w:rPr>
      </w:pPr>
      <w:r w:rsidRPr="00320930">
        <w:rPr>
          <w:b/>
        </w:rPr>
        <w:t>S.</w:t>
      </w:r>
      <w:r>
        <w:rPr>
          <w:b/>
        </w:rPr>
        <w:t xml:space="preserve"> </w:t>
      </w:r>
      <w:r w:rsidRPr="00320930">
        <w:rPr>
          <w:b/>
        </w:rPr>
        <w:t>1195</w:t>
      </w:r>
    </w:p>
    <w:p w:rsidR="00320930" w:rsidRDefault="00320930" w:rsidP="00320930">
      <w:pPr>
        <w:widowControl w:val="0"/>
        <w:rPr>
          <w:b/>
        </w:rPr>
      </w:pPr>
    </w:p>
    <w:p w:rsidR="00320930" w:rsidRDefault="00320930" w:rsidP="00320930">
      <w:pPr>
        <w:widowControl w:val="0"/>
      </w:pPr>
      <w:r w:rsidRPr="00320930">
        <w:rPr>
          <w:b/>
        </w:rPr>
        <w:t>STATUS INFORMATION</w:t>
      </w:r>
    </w:p>
    <w:p w:rsidR="00320930" w:rsidRDefault="00320930" w:rsidP="00320930">
      <w:pPr>
        <w:widowControl w:val="0"/>
      </w:pPr>
    </w:p>
    <w:p w:rsidR="00320930" w:rsidRDefault="00320930" w:rsidP="00320930">
      <w:pPr>
        <w:widowControl w:val="0"/>
      </w:pPr>
      <w:r>
        <w:t>Senate Resolution</w:t>
      </w:r>
    </w:p>
    <w:p w:rsidR="00320930" w:rsidRDefault="00320930" w:rsidP="00320930">
      <w:pPr>
        <w:widowControl w:val="0"/>
      </w:pPr>
      <w:r>
        <w:t>Sponsors: Senator Sheheen</w:t>
      </w:r>
    </w:p>
    <w:p w:rsidR="00320930" w:rsidRDefault="00320930" w:rsidP="00320930">
      <w:pPr>
        <w:widowControl w:val="0"/>
      </w:pPr>
      <w:r>
        <w:t>Document Path: l:\s-res\vas\015dais.kmm.vas.docx</w:t>
      </w:r>
    </w:p>
    <w:p w:rsidR="00320930" w:rsidRDefault="00320930" w:rsidP="00320930">
      <w:pPr>
        <w:widowControl w:val="0"/>
      </w:pPr>
    </w:p>
    <w:p w:rsidR="00320930" w:rsidRDefault="00320930" w:rsidP="00320930">
      <w:pPr>
        <w:widowControl w:val="0"/>
      </w:pPr>
      <w:r>
        <w:t>Introduced in the Senate on May 12, 2020</w:t>
      </w:r>
    </w:p>
    <w:p w:rsidR="00320930" w:rsidRDefault="00320930" w:rsidP="00320930">
      <w:pPr>
        <w:widowControl w:val="0"/>
      </w:pPr>
      <w:r>
        <w:t>Adopted by the Senate on May 12, 2020</w:t>
      </w:r>
    </w:p>
    <w:p w:rsidR="00320930" w:rsidRDefault="00320930" w:rsidP="00320930">
      <w:pPr>
        <w:widowControl w:val="0"/>
      </w:pPr>
    </w:p>
    <w:p w:rsidR="00320930" w:rsidRDefault="00320930" w:rsidP="00320930">
      <w:pPr>
        <w:widowControl w:val="0"/>
      </w:pPr>
      <w:r>
        <w:t>Summary: Daisy Faulkenberry</w:t>
      </w:r>
    </w:p>
    <w:p w:rsidR="00320930" w:rsidRDefault="00320930" w:rsidP="00320930">
      <w:pPr>
        <w:widowControl w:val="0"/>
      </w:pPr>
    </w:p>
    <w:p w:rsidR="00320930" w:rsidRDefault="00320930" w:rsidP="00320930">
      <w:pPr>
        <w:widowControl w:val="0"/>
      </w:pPr>
    </w:p>
    <w:p w:rsidR="00320930" w:rsidRDefault="00320930" w:rsidP="00320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0930">
        <w:rPr>
          <w:b/>
        </w:rPr>
        <w:t>HISTORY OF LEGISLATIVE ACTIONS</w:t>
      </w:r>
    </w:p>
    <w:p w:rsidR="00320930" w:rsidRDefault="00320930" w:rsidP="00320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20930" w:rsidRPr="00320930" w:rsidRDefault="00320930" w:rsidP="00320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0930">
        <w:rPr>
          <w:u w:val="single"/>
        </w:rPr>
        <w:tab/>
        <w:t>Date</w:t>
      </w:r>
      <w:r w:rsidRPr="00320930">
        <w:rPr>
          <w:u w:val="single"/>
        </w:rPr>
        <w:tab/>
        <w:t>Body</w:t>
      </w:r>
      <w:r w:rsidRPr="00320930">
        <w:rPr>
          <w:u w:val="single"/>
        </w:rPr>
        <w:tab/>
        <w:t>Action Description with journal page number</w:t>
      </w:r>
      <w:r w:rsidRPr="00320930">
        <w:rPr>
          <w:u w:val="single"/>
        </w:rPr>
        <w:tab/>
      </w:r>
    </w:p>
    <w:p w:rsidR="00320930" w:rsidRDefault="00320930" w:rsidP="00320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Introduced and adopted (</w:t>
      </w:r>
      <w:hyperlink r:id="rId6" w:history="1">
        <w:r w:rsidRPr="004D2FD2">
          <w:rPr>
            <w:rStyle w:val="Hyperlink"/>
          </w:rPr>
          <w:t>Senate Journal</w:t>
        </w:r>
        <w:r w:rsidRPr="004D2FD2">
          <w:rPr>
            <w:rStyle w:val="Hyperlink"/>
          </w:rPr>
          <w:noBreakHyphen/>
          <w:t>page 8</w:t>
        </w:r>
      </w:hyperlink>
      <w:r>
        <w:t>)</w:t>
      </w:r>
    </w:p>
    <w:p w:rsidR="00320930" w:rsidRDefault="00320930" w:rsidP="00320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0930" w:rsidRDefault="00320930" w:rsidP="00320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320930">
          <w:rPr>
            <w:rStyle w:val="Hyperlink"/>
          </w:rPr>
          <w:t>legislative information</w:t>
        </w:r>
      </w:hyperlink>
      <w:r>
        <w:t xml:space="preserve"> at the website</w:t>
      </w:r>
    </w:p>
    <w:p w:rsidR="00320930" w:rsidRDefault="00320930" w:rsidP="00320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0930" w:rsidRPr="00320930" w:rsidRDefault="00320930" w:rsidP="00320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0930" w:rsidRDefault="00320930" w:rsidP="00320930">
      <w:r w:rsidRPr="00320930">
        <w:rPr>
          <w:b/>
        </w:rPr>
        <w:t>VERSIONS OF THIS BILL</w:t>
      </w:r>
    </w:p>
    <w:p w:rsidR="00320930" w:rsidRDefault="00320930" w:rsidP="00320930"/>
    <w:p w:rsidR="00320930" w:rsidRDefault="00320930" w:rsidP="00320930">
      <w:hyperlink r:id="rId8" w:history="1">
        <w:r>
          <w:rPr>
            <w:rStyle w:val="Hyperlink"/>
          </w:rPr>
          <w:t>5/12/2020</w:t>
        </w:r>
      </w:hyperlink>
    </w:p>
    <w:p w:rsidR="00320930" w:rsidRDefault="00320930" w:rsidP="00320930"/>
    <w:p w:rsidR="00320930" w:rsidRDefault="00320930" w:rsidP="00320930">
      <w:pPr>
        <w:sectPr w:rsidR="00320930" w:rsidSect="003209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7F2C" w:rsidRPr="00522CE0" w:rsidRDefault="00D87F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7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140D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528A" w:rsidRPr="00522CE0" w:rsidRDefault="0062528A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color w:val="000000" w:themeColor="text1"/>
          <w:szCs w:val="18"/>
          <w:u w:color="000000" w:themeColor="text1"/>
        </w:rPr>
        <w:t>DAISY FAULKENBERRY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3853C5">
        <w:rPr>
          <w:rFonts w:eastAsia="Times New Roman"/>
          <w:color w:val="000000" w:themeColor="text1"/>
          <w:szCs w:val="24"/>
          <w:u w:color="000000" w:themeColor="text1"/>
        </w:rPr>
        <w:t xml:space="preserve"> FROM THE </w:t>
      </w:r>
      <w:r w:rsidR="003853C5">
        <w:rPr>
          <w:color w:val="000000" w:themeColor="text1"/>
          <w:u w:color="000000" w:themeColor="text1"/>
        </w:rPr>
        <w:t>KERSHAW COUNTY 911 COMMUNICATIONS CENTER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ER 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2528A" w:rsidRDefault="0062528A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 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18"/>
          <w:u w:color="000000" w:themeColor="text1"/>
        </w:rPr>
        <w:t>Daisy Faulkenberry</w:t>
      </w:r>
      <w:r>
        <w:rPr>
          <w:color w:val="000000" w:themeColor="text1"/>
          <w:u w:color="000000" w:themeColor="text1"/>
        </w:rPr>
        <w:t xml:space="preserve"> upon the occasion of her</w:t>
      </w:r>
      <w:r w:rsidRPr="003B3BAA">
        <w:rPr>
          <w:color w:val="000000" w:themeColor="text1"/>
          <w:u w:color="000000" w:themeColor="text1"/>
        </w:rPr>
        <w:t xml:space="preserve"> retirement</w:t>
      </w:r>
      <w:r w:rsidR="003853C5">
        <w:rPr>
          <w:color w:val="000000" w:themeColor="text1"/>
          <w:u w:color="000000" w:themeColor="text1"/>
        </w:rPr>
        <w:t xml:space="preserve"> on May 15, 2020</w:t>
      </w:r>
      <w:r w:rsidRPr="003B3BAA">
        <w:rPr>
          <w:color w:val="000000" w:themeColor="text1"/>
          <w:u w:color="000000" w:themeColor="text1"/>
        </w:rPr>
        <w:t>; and</w:t>
      </w:r>
    </w:p>
    <w:p w:rsidR="0062528A" w:rsidRDefault="0062528A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53C5" w:rsidRDefault="003853C5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18"/>
          <w:u w:color="000000" w:themeColor="text1"/>
        </w:rPr>
        <w:t>Daisy Faulkenberry</w:t>
      </w:r>
      <w:r>
        <w:rPr>
          <w:color w:val="000000" w:themeColor="text1"/>
          <w:u w:color="000000" w:themeColor="text1"/>
        </w:rPr>
        <w:t xml:space="preserve"> began her nearly twenty-five-year career with the Kershaw County 911 Communications Center on July 23, 1995. As a public safety communications professional, she is known for her dependable, thorough, and giving nature; and</w:t>
      </w:r>
    </w:p>
    <w:p w:rsidR="003853C5" w:rsidRDefault="003853C5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53C5" w:rsidRDefault="003853C5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over the years, she has received much recognition for her dedicated service, including the Palmetto Award; and</w:t>
      </w:r>
    </w:p>
    <w:p w:rsidR="003853C5" w:rsidRPr="003B3BAA" w:rsidRDefault="003853C5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2528A" w:rsidRPr="00186A40">
        <w:rPr>
          <w:color w:val="000000" w:themeColor="text1"/>
          <w:szCs w:val="24"/>
          <w:u w:color="000000" w:themeColor="text1"/>
        </w:rPr>
        <w:t>the</w:t>
      </w:r>
      <w:r w:rsidR="0062528A">
        <w:rPr>
          <w:color w:val="000000" w:themeColor="text1"/>
          <w:szCs w:val="24"/>
          <w:u w:color="000000" w:themeColor="text1"/>
        </w:rPr>
        <w:t xml:space="preserve"> </w:t>
      </w:r>
      <w:r w:rsidR="0062528A">
        <w:rPr>
          <w:color w:val="000000" w:themeColor="text1"/>
          <w:u w:color="000000" w:themeColor="text1"/>
        </w:rPr>
        <w:t xml:space="preserve">Senate </w:t>
      </w:r>
      <w:r w:rsidR="0062528A" w:rsidRPr="00186A40">
        <w:rPr>
          <w:color w:val="000000" w:themeColor="text1"/>
          <w:szCs w:val="24"/>
          <w:u w:color="000000" w:themeColor="text1"/>
        </w:rPr>
        <w:t xml:space="preserve">is grateful for the passion, commitment, and dedication that </w:t>
      </w:r>
      <w:r w:rsidR="0062528A">
        <w:rPr>
          <w:color w:val="000000" w:themeColor="text1"/>
          <w:szCs w:val="24"/>
          <w:u w:color="000000" w:themeColor="text1"/>
        </w:rPr>
        <w:t>this daughter of South Carolina</w:t>
      </w:r>
      <w:r w:rsidR="0062528A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2528A">
        <w:rPr>
          <w:rFonts w:eastAsia="Times New Roman"/>
        </w:rPr>
        <w:t xml:space="preserve">the members of the South Carolina </w:t>
      </w:r>
      <w:r w:rsidR="0062528A">
        <w:rPr>
          <w:color w:val="000000" w:themeColor="text1"/>
          <w:u w:color="000000" w:themeColor="text1"/>
        </w:rPr>
        <w:t>Senate</w:t>
      </w:r>
      <w:r w:rsidR="0062528A">
        <w:rPr>
          <w:rFonts w:eastAsia="Times New Roman"/>
        </w:rPr>
        <w:t>, by this resolution,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62528A">
        <w:rPr>
          <w:color w:val="000000" w:themeColor="text1"/>
          <w:szCs w:val="18"/>
          <w:u w:color="000000" w:themeColor="text1"/>
        </w:rPr>
        <w:t>Daisy Faulkenberry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3853C5">
        <w:rPr>
          <w:rFonts w:eastAsia="Times New Roman"/>
          <w:color w:val="000000" w:themeColor="text1"/>
          <w:szCs w:val="24"/>
          <w:u w:color="000000" w:themeColor="text1"/>
        </w:rPr>
        <w:t xml:space="preserve"> from the </w:t>
      </w:r>
      <w:r w:rsidR="003853C5">
        <w:rPr>
          <w:color w:val="000000" w:themeColor="text1"/>
          <w:u w:color="000000" w:themeColor="text1"/>
        </w:rPr>
        <w:t>Kershaw County 911 Communications Center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service, and wish h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>
        <w:rPr>
          <w:rFonts w:eastAsia="Times New Roman"/>
        </w:rPr>
        <w:t>.</w:t>
      </w: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0D6" w:rsidRPr="00522CE0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62528A">
        <w:rPr>
          <w:color w:val="000000" w:themeColor="text1"/>
          <w:szCs w:val="18"/>
          <w:u w:color="000000" w:themeColor="text1"/>
        </w:rPr>
        <w:t>Daisy Faulkenberry</w:t>
      </w:r>
      <w:r>
        <w:rPr>
          <w:rFonts w:eastAsia="Times New Roman"/>
        </w:rPr>
        <w:t>.</w:t>
      </w:r>
    </w:p>
    <w:p w:rsidR="00AC0F3A" w:rsidRDefault="0034716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20930" w:rsidRDefault="00320930" w:rsidP="00320930">
      <w:pPr>
        <w:suppressAutoHyphens/>
        <w:jc w:val="both"/>
        <w:rPr>
          <w:rFonts w:eastAsia="Times New Roman"/>
        </w:rPr>
      </w:pPr>
      <w:bookmarkStart w:id="4" w:name="_GoBack"/>
      <w:bookmarkEnd w:id="4"/>
    </w:p>
    <w:sectPr w:rsidR="00320930" w:rsidSect="0032093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0D6" w:rsidRDefault="00C140D6" w:rsidP="00522CE0">
      <w:r>
        <w:separator/>
      </w:r>
    </w:p>
  </w:endnote>
  <w:endnote w:type="continuationSeparator" w:id="0">
    <w:p w:rsidR="00C140D6" w:rsidRDefault="00C140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DEFF25-D233-40AA-B9D3-8CD3804F3811}"/>
    <w:embedBold r:id="rId2" w:fontKey="{86EDDE53-4EED-4B1F-832A-A97752435B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7BC4B9B-7B93-478D-BB21-A35882CD3AE8}"/>
    <w:embedBold r:id="rId4" w:fontKey="{17F1E0B8-8459-4408-9BA9-6DA6629001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F077A4-2B8B-4BEA-B920-D2FCBF2527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930" w:rsidRPr="00D87F2C" w:rsidRDefault="00320930" w:rsidP="00D87F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0D6" w:rsidRDefault="00C140D6" w:rsidP="00522CE0">
      <w:r>
        <w:separator/>
      </w:r>
    </w:p>
  </w:footnote>
  <w:footnote w:type="continuationSeparator" w:id="0">
    <w:p w:rsidR="00C140D6" w:rsidRDefault="00C140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DAIS.KMM.VAS"/>
    <w:docVar w:name="CoverAttorneyInitials" w:val="KMM"/>
    <w:docVar w:name="CoverAttorneyLastName" w:val="Moffitt"/>
    <w:docVar w:name="CoverBillType" w:val="r"/>
    <w:docVar w:name="CoverSenator" w:val="VAS"/>
    <w:docVar w:name="dvBillNumber" w:val="1195"/>
    <w:docVar w:name="dvBillNumberPrefix" w:val="S. "/>
    <w:docVar w:name="dvOriginalBody" w:val="Senate"/>
    <w:docVar w:name="fulldraftpath" w:val="L:\S-RES\VAS\015DAIS.KMM.VAS.DOCX"/>
    <w:docVar w:name="NameofBody" w:val="S"/>
    <w:docVar w:name="vgroup2" w:val="S-RES"/>
  </w:docVars>
  <w:rsids>
    <w:rsidRoot w:val="00C140D6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7186"/>
    <w:rsid w:val="002C1321"/>
    <w:rsid w:val="002C2031"/>
    <w:rsid w:val="002C5896"/>
    <w:rsid w:val="002D3BED"/>
    <w:rsid w:val="00307C2B"/>
    <w:rsid w:val="00315D04"/>
    <w:rsid w:val="00320930"/>
    <w:rsid w:val="00347163"/>
    <w:rsid w:val="00383247"/>
    <w:rsid w:val="003853C5"/>
    <w:rsid w:val="003A378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2528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5544"/>
    <w:rsid w:val="00A4011E"/>
    <w:rsid w:val="00A86015"/>
    <w:rsid w:val="00A9594E"/>
    <w:rsid w:val="00AC0F3A"/>
    <w:rsid w:val="00AE59C8"/>
    <w:rsid w:val="00B10098"/>
    <w:rsid w:val="00B5790D"/>
    <w:rsid w:val="00B945C5"/>
    <w:rsid w:val="00BA20EA"/>
    <w:rsid w:val="00BB5AFC"/>
    <w:rsid w:val="00BC026E"/>
    <w:rsid w:val="00BC0A56"/>
    <w:rsid w:val="00C140D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F2C"/>
    <w:rsid w:val="00DA3C6B"/>
    <w:rsid w:val="00DA47B9"/>
    <w:rsid w:val="00DE3FEB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2342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479505"/>
  <w15:docId w15:val="{7571A95F-A430-4EA2-A3AE-7E05A78B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209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95_202005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9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5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CA78D653.dotm</Template>
  <TotalTime>0</TotalTime>
  <Pages>3</Pages>
  <Words>297</Words>
  <Characters>1656</Characters>
  <Application>Microsoft Office Word</Application>
  <DocSecurity>0</DocSecurity>
  <Lines>74</Lines>
  <Paragraphs>26</Paragraphs>
  <ScaleCrop>false</ScaleCrop>
  <Company> 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1195: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2020-09-11T15:10:00Z</dcterms:created>
  <dcterms:modified xsi:type="dcterms:W3CDTF">2020-09-11T15:10:00Z</dcterms:modified>
</cp:coreProperties>
</file>