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B37" w:rsidRDefault="00D95B37" w:rsidP="00D95B37">
      <w:pPr>
        <w:widowControl w:val="0"/>
        <w:jc w:val="center"/>
      </w:pPr>
      <w:r w:rsidRPr="00D95B37">
        <w:rPr>
          <w:b/>
        </w:rPr>
        <w:t>South Carolina General Assembly</w:t>
      </w:r>
    </w:p>
    <w:p w:rsidR="00D95B37" w:rsidRDefault="00D95B37" w:rsidP="00D95B37">
      <w:pPr>
        <w:widowControl w:val="0"/>
        <w:jc w:val="center"/>
      </w:pPr>
      <w:r>
        <w:t>123rd Session, 2019-2020</w:t>
      </w:r>
    </w:p>
    <w:p w:rsidR="00D95B37" w:rsidRDefault="00D95B37" w:rsidP="00D95B37">
      <w:pPr>
        <w:widowControl w:val="0"/>
        <w:jc w:val="left"/>
      </w:pPr>
    </w:p>
    <w:p w:rsidR="00D95B37" w:rsidRDefault="00D95B37" w:rsidP="00D95B37">
      <w:pPr>
        <w:widowControl w:val="0"/>
        <w:jc w:val="left"/>
        <w:rPr>
          <w:b/>
        </w:rPr>
      </w:pPr>
      <w:r w:rsidRPr="00D95B37">
        <w:rPr>
          <w:b/>
        </w:rPr>
        <w:t>H. 3572</w:t>
      </w:r>
    </w:p>
    <w:p w:rsidR="00D95B37" w:rsidRDefault="00D95B37" w:rsidP="00D95B37">
      <w:pPr>
        <w:widowControl w:val="0"/>
        <w:jc w:val="left"/>
        <w:rPr>
          <w:b/>
        </w:rPr>
      </w:pPr>
    </w:p>
    <w:p w:rsidR="00D95B37" w:rsidRDefault="00D95B37" w:rsidP="00D95B37">
      <w:pPr>
        <w:widowControl w:val="0"/>
        <w:jc w:val="left"/>
      </w:pPr>
      <w:r w:rsidRPr="00D95B37">
        <w:rPr>
          <w:b/>
        </w:rPr>
        <w:t>STATUS INFORMATION</w:t>
      </w:r>
    </w:p>
    <w:p w:rsidR="00D95B37" w:rsidRDefault="00D95B37" w:rsidP="00D95B37">
      <w:pPr>
        <w:widowControl w:val="0"/>
        <w:jc w:val="left"/>
      </w:pPr>
    </w:p>
    <w:p w:rsidR="00D95B37" w:rsidRDefault="00D95B37" w:rsidP="00D95B37">
      <w:pPr>
        <w:widowControl w:val="0"/>
        <w:jc w:val="left"/>
      </w:pPr>
      <w:r>
        <w:t>Concurrent Resolution</w:t>
      </w:r>
    </w:p>
    <w:p w:rsidR="00D95B37" w:rsidRDefault="00D95B37" w:rsidP="00D95B37">
      <w:pPr>
        <w:widowControl w:val="0"/>
        <w:jc w:val="left"/>
      </w:pPr>
      <w:r>
        <w:t>Sponsors: Reps. Felder, Pope, B. Newton, Ligon, Bryant, King and Simrill</w:t>
      </w:r>
    </w:p>
    <w:p w:rsidR="00D95B37" w:rsidRDefault="00D95B37" w:rsidP="00D95B37">
      <w:pPr>
        <w:widowControl w:val="0"/>
        <w:jc w:val="left"/>
      </w:pPr>
      <w:r>
        <w:t>Document Path: l:\council\bills\gt\5610cm19.docx</w:t>
      </w:r>
    </w:p>
    <w:p w:rsidR="00D95B37" w:rsidRDefault="00D95B37" w:rsidP="00D95B37">
      <w:pPr>
        <w:widowControl w:val="0"/>
        <w:jc w:val="left"/>
      </w:pPr>
    </w:p>
    <w:p w:rsidR="005C09C5" w:rsidRDefault="005C09C5" w:rsidP="00D95B37">
      <w:pPr>
        <w:widowControl w:val="0"/>
        <w:jc w:val="left"/>
      </w:pPr>
      <w:r>
        <w:t>Introduced in the House on January 15, 2019</w:t>
      </w:r>
    </w:p>
    <w:p w:rsidR="005C09C5" w:rsidRDefault="005C09C5" w:rsidP="00D95B37">
      <w:pPr>
        <w:widowControl w:val="0"/>
        <w:jc w:val="left"/>
      </w:pPr>
      <w:r>
        <w:t>Introduced in the Senate on February 12, 2019</w:t>
      </w:r>
    </w:p>
    <w:p w:rsidR="005C09C5" w:rsidRDefault="005C09C5" w:rsidP="00D95B37">
      <w:pPr>
        <w:widowControl w:val="0"/>
        <w:jc w:val="left"/>
      </w:pPr>
      <w:r>
        <w:t>Adopted by the General Assembly on April 23, 2019</w:t>
      </w:r>
    </w:p>
    <w:p w:rsidR="005C09C5" w:rsidRDefault="005C09C5" w:rsidP="00D95B37">
      <w:pPr>
        <w:widowControl w:val="0"/>
        <w:jc w:val="left"/>
      </w:pPr>
    </w:p>
    <w:p w:rsidR="00D95B37" w:rsidRDefault="00D95B37" w:rsidP="00D95B37">
      <w:pPr>
        <w:widowControl w:val="0"/>
        <w:jc w:val="left"/>
      </w:pPr>
      <w:r>
        <w:t xml:space="preserve">Summary: </w:t>
      </w:r>
      <w:r w:rsidR="00466F00">
        <w:t>York County</w:t>
      </w:r>
    </w:p>
    <w:p w:rsidR="00D95B37" w:rsidRDefault="00D95B37" w:rsidP="00D95B37">
      <w:pPr>
        <w:widowControl w:val="0"/>
        <w:jc w:val="left"/>
      </w:pPr>
    </w:p>
    <w:p w:rsidR="00D95B37" w:rsidRDefault="00D95B37" w:rsidP="00D95B37">
      <w:pPr>
        <w:widowControl w:val="0"/>
        <w:jc w:val="left"/>
      </w:pPr>
    </w:p>
    <w:p w:rsidR="00D95B37" w:rsidRDefault="00D95B37" w:rsidP="00D95B37">
      <w:pPr>
        <w:widowControl w:val="0"/>
        <w:tabs>
          <w:tab w:val="center" w:pos="590"/>
          <w:tab w:val="center" w:pos="1440"/>
          <w:tab w:val="left" w:pos="1872"/>
          <w:tab w:val="left" w:pos="9187"/>
        </w:tabs>
        <w:jc w:val="left"/>
      </w:pPr>
      <w:r w:rsidRPr="00D95B37">
        <w:rPr>
          <w:b/>
        </w:rPr>
        <w:t>HISTORY OF LEGISLATIVE ACTIONS</w:t>
      </w:r>
    </w:p>
    <w:p w:rsidR="00D95B37" w:rsidRDefault="00D95B37" w:rsidP="00D95B37">
      <w:pPr>
        <w:widowControl w:val="0"/>
        <w:tabs>
          <w:tab w:val="center" w:pos="590"/>
          <w:tab w:val="center" w:pos="1440"/>
          <w:tab w:val="left" w:pos="1872"/>
          <w:tab w:val="left" w:pos="9187"/>
        </w:tabs>
        <w:jc w:val="left"/>
      </w:pPr>
    </w:p>
    <w:p w:rsidR="00D95B37" w:rsidRPr="00D95B37" w:rsidRDefault="00D95B37" w:rsidP="00D95B37">
      <w:pPr>
        <w:widowControl w:val="0"/>
        <w:tabs>
          <w:tab w:val="center" w:pos="590"/>
          <w:tab w:val="center" w:pos="1440"/>
          <w:tab w:val="left" w:pos="1872"/>
          <w:tab w:val="left" w:pos="9187"/>
        </w:tabs>
        <w:jc w:val="left"/>
      </w:pPr>
      <w:r w:rsidRPr="00D95B37">
        <w:rPr>
          <w:u w:val="single"/>
        </w:rPr>
        <w:tab/>
        <w:t>Date</w:t>
      </w:r>
      <w:r w:rsidRPr="00D95B37">
        <w:rPr>
          <w:u w:val="single"/>
        </w:rPr>
        <w:tab/>
        <w:t>Body</w:t>
      </w:r>
      <w:r w:rsidRPr="00D95B37">
        <w:rPr>
          <w:u w:val="single"/>
        </w:rPr>
        <w:tab/>
        <w:t>Action Description with journal page number</w:t>
      </w:r>
      <w:r w:rsidRPr="00D95B37">
        <w:rPr>
          <w:u w:val="single"/>
        </w:rPr>
        <w:tab/>
      </w:r>
    </w:p>
    <w:p w:rsidR="00274769" w:rsidRDefault="00274769" w:rsidP="00274769">
      <w:pPr>
        <w:widowControl w:val="0"/>
        <w:tabs>
          <w:tab w:val="right" w:pos="1008"/>
          <w:tab w:val="left" w:pos="1152"/>
          <w:tab w:val="left" w:pos="1872"/>
          <w:tab w:val="left" w:pos="9187"/>
        </w:tabs>
        <w:ind w:left="2088" w:hanging="2088"/>
      </w:pPr>
      <w:r>
        <w:tab/>
        <w:t>1/15/2019</w:t>
      </w:r>
      <w:r>
        <w:tab/>
        <w:t>House</w:t>
      </w:r>
      <w:r>
        <w:tab/>
      </w:r>
      <w:r w:rsidRPr="000A41CC">
        <w:t>Introduced (</w:t>
      </w:r>
      <w:hyperlink r:id="rId7" w:history="1">
        <w:r w:rsidRPr="000A41CC">
          <w:rPr>
            <w:rStyle w:val="Hyperlink"/>
          </w:rPr>
          <w:t>House Journal</w:t>
        </w:r>
        <w:r w:rsidRPr="000A41CC">
          <w:rPr>
            <w:rStyle w:val="Hyperlink"/>
          </w:rPr>
          <w:noBreakHyphen/>
          <w:t>page 62</w:t>
        </w:r>
      </w:hyperlink>
      <w:r w:rsidRPr="000A41CC">
        <w:t>)</w:t>
      </w:r>
    </w:p>
    <w:p w:rsidR="00274769" w:rsidRDefault="00274769" w:rsidP="00274769">
      <w:pPr>
        <w:widowControl w:val="0"/>
        <w:tabs>
          <w:tab w:val="right" w:pos="1008"/>
          <w:tab w:val="left" w:pos="1152"/>
          <w:tab w:val="left" w:pos="1872"/>
          <w:tab w:val="left" w:pos="9187"/>
        </w:tabs>
        <w:ind w:left="2088" w:hanging="2088"/>
      </w:pPr>
      <w:r>
        <w:tab/>
        <w:t>1/15/2019</w:t>
      </w:r>
      <w:r>
        <w:tab/>
        <w:t>House</w:t>
      </w:r>
      <w:r>
        <w:tab/>
      </w:r>
      <w:r w:rsidRPr="000A41CC">
        <w:t xml:space="preserve">Referred to Committee on </w:t>
      </w:r>
      <w:r w:rsidRPr="000A41CC">
        <w:rPr>
          <w:b/>
        </w:rPr>
        <w:t>Invitations and Memorial Resolutions</w:t>
      </w:r>
      <w:r w:rsidRPr="000A41CC">
        <w:t xml:space="preserve"> (</w:t>
      </w:r>
      <w:hyperlink r:id="rId8" w:history="1">
        <w:r w:rsidRPr="000A41CC">
          <w:rPr>
            <w:rStyle w:val="Hyperlink"/>
          </w:rPr>
          <w:t>House Journal</w:t>
        </w:r>
        <w:r w:rsidRPr="000A41CC">
          <w:rPr>
            <w:rStyle w:val="Hyperlink"/>
          </w:rPr>
          <w:noBreakHyphen/>
          <w:t>page 62</w:t>
        </w:r>
      </w:hyperlink>
      <w:r w:rsidRPr="000A41CC">
        <w:t>)</w:t>
      </w:r>
    </w:p>
    <w:p w:rsidR="00274769" w:rsidRDefault="00274769" w:rsidP="00274769">
      <w:pPr>
        <w:widowControl w:val="0"/>
        <w:tabs>
          <w:tab w:val="right" w:pos="1008"/>
          <w:tab w:val="left" w:pos="1152"/>
          <w:tab w:val="left" w:pos="1872"/>
          <w:tab w:val="left" w:pos="9187"/>
        </w:tabs>
        <w:ind w:left="2088" w:hanging="2088"/>
      </w:pPr>
      <w:r>
        <w:tab/>
        <w:t>2/5/2019</w:t>
      </w:r>
      <w:r>
        <w:tab/>
        <w:t>House</w:t>
      </w:r>
      <w:r>
        <w:tab/>
      </w:r>
      <w:r w:rsidRPr="000A41CC">
        <w:t>Committee re</w:t>
      </w:r>
      <w:r>
        <w:t xml:space="preserve">port: Favorable </w:t>
      </w:r>
      <w:r w:rsidRPr="000A41CC">
        <w:rPr>
          <w:b/>
        </w:rPr>
        <w:t>Invitations and Memorial Resolutions</w:t>
      </w:r>
      <w:r w:rsidRPr="000A41CC">
        <w:t xml:space="preserve"> (</w:t>
      </w:r>
      <w:hyperlink r:id="rId9" w:history="1">
        <w:r w:rsidRPr="000A41CC">
          <w:rPr>
            <w:rStyle w:val="Hyperlink"/>
          </w:rPr>
          <w:t>House Journal</w:t>
        </w:r>
        <w:r w:rsidRPr="000A41CC">
          <w:rPr>
            <w:rStyle w:val="Hyperlink"/>
          </w:rPr>
          <w:noBreakHyphen/>
          <w:t>page 19</w:t>
        </w:r>
      </w:hyperlink>
      <w:r w:rsidRPr="000A41CC">
        <w:t>)</w:t>
      </w:r>
    </w:p>
    <w:p w:rsidR="00274769" w:rsidRDefault="00274769" w:rsidP="00274769">
      <w:pPr>
        <w:widowControl w:val="0"/>
        <w:tabs>
          <w:tab w:val="right" w:pos="1008"/>
          <w:tab w:val="left" w:pos="1152"/>
          <w:tab w:val="left" w:pos="1872"/>
          <w:tab w:val="left" w:pos="9187"/>
        </w:tabs>
        <w:ind w:left="2088" w:hanging="2088"/>
      </w:pPr>
      <w:r>
        <w:tab/>
        <w:t>2/7/2019</w:t>
      </w:r>
      <w:r>
        <w:tab/>
        <w:t>House</w:t>
      </w:r>
      <w:r>
        <w:tab/>
      </w:r>
      <w:r w:rsidRPr="000A41CC">
        <w:t>Adopted, sent to Senate (</w:t>
      </w:r>
      <w:hyperlink r:id="rId10" w:history="1">
        <w:r w:rsidRPr="000A41CC">
          <w:rPr>
            <w:rStyle w:val="Hyperlink"/>
          </w:rPr>
          <w:t>House Journal</w:t>
        </w:r>
        <w:r w:rsidRPr="000A41CC">
          <w:rPr>
            <w:rStyle w:val="Hyperlink"/>
          </w:rPr>
          <w:noBreakHyphen/>
          <w:t>page 25</w:t>
        </w:r>
      </w:hyperlink>
      <w:r w:rsidRPr="000A41CC">
        <w:t>)</w:t>
      </w:r>
    </w:p>
    <w:p w:rsidR="00274769" w:rsidRDefault="00274769" w:rsidP="00274769">
      <w:pPr>
        <w:widowControl w:val="0"/>
        <w:tabs>
          <w:tab w:val="right" w:pos="1008"/>
          <w:tab w:val="left" w:pos="1152"/>
          <w:tab w:val="left" w:pos="1872"/>
          <w:tab w:val="left" w:pos="9187"/>
        </w:tabs>
        <w:ind w:left="2088" w:hanging="2088"/>
      </w:pPr>
      <w:r>
        <w:tab/>
        <w:t>2/12/2019</w:t>
      </w:r>
      <w:r>
        <w:tab/>
        <w:t>Senate</w:t>
      </w:r>
      <w:r>
        <w:tab/>
      </w:r>
      <w:r w:rsidRPr="000A41CC">
        <w:t>Introduced (</w:t>
      </w:r>
      <w:hyperlink r:id="rId11" w:history="1">
        <w:r w:rsidRPr="000A41CC">
          <w:rPr>
            <w:rStyle w:val="Hyperlink"/>
          </w:rPr>
          <w:t>Senate Journal</w:t>
        </w:r>
        <w:r w:rsidRPr="000A41CC">
          <w:rPr>
            <w:rStyle w:val="Hyperlink"/>
          </w:rPr>
          <w:noBreakHyphen/>
          <w:t>page 5</w:t>
        </w:r>
      </w:hyperlink>
      <w:r w:rsidRPr="000A41CC">
        <w:t>)</w:t>
      </w:r>
    </w:p>
    <w:p w:rsidR="00274769" w:rsidRDefault="00274769" w:rsidP="00274769">
      <w:pPr>
        <w:widowControl w:val="0"/>
        <w:tabs>
          <w:tab w:val="right" w:pos="1008"/>
          <w:tab w:val="left" w:pos="1152"/>
          <w:tab w:val="left" w:pos="1872"/>
          <w:tab w:val="left" w:pos="9187"/>
        </w:tabs>
        <w:ind w:left="2088" w:hanging="2088"/>
      </w:pPr>
      <w:r>
        <w:tab/>
        <w:t>2/12/2019</w:t>
      </w:r>
      <w:r>
        <w:tab/>
        <w:t>Senate</w:t>
      </w:r>
      <w:r>
        <w:tab/>
      </w:r>
      <w:r w:rsidRPr="000A41CC">
        <w:t>Referred</w:t>
      </w:r>
      <w:r>
        <w:t xml:space="preserve"> to Committee on </w:t>
      </w:r>
      <w:r w:rsidRPr="000A41CC">
        <w:rPr>
          <w:b/>
        </w:rPr>
        <w:t>Transportation</w:t>
      </w:r>
      <w:r>
        <w:t xml:space="preserve"> </w:t>
      </w:r>
      <w:r w:rsidRPr="000A41CC">
        <w:t>(</w:t>
      </w:r>
      <w:hyperlink r:id="rId12" w:history="1">
        <w:r w:rsidRPr="000A41CC">
          <w:rPr>
            <w:rStyle w:val="Hyperlink"/>
          </w:rPr>
          <w:t>Senate Journal</w:t>
        </w:r>
        <w:r w:rsidRPr="000A41CC">
          <w:rPr>
            <w:rStyle w:val="Hyperlink"/>
          </w:rPr>
          <w:noBreakHyphen/>
          <w:t>page 5</w:t>
        </w:r>
      </w:hyperlink>
      <w:r w:rsidRPr="000A41CC">
        <w:t>)</w:t>
      </w:r>
    </w:p>
    <w:p w:rsidR="00274769" w:rsidRDefault="00274769" w:rsidP="00274769">
      <w:pPr>
        <w:widowControl w:val="0"/>
        <w:tabs>
          <w:tab w:val="right" w:pos="1008"/>
          <w:tab w:val="left" w:pos="1152"/>
          <w:tab w:val="left" w:pos="1872"/>
          <w:tab w:val="left" w:pos="9187"/>
        </w:tabs>
        <w:ind w:left="2088" w:hanging="2088"/>
      </w:pPr>
      <w:r>
        <w:tab/>
        <w:t>4/18/2019</w:t>
      </w:r>
      <w:r>
        <w:tab/>
        <w:t>Senate</w:t>
      </w:r>
      <w:r>
        <w:tab/>
      </w:r>
      <w:r w:rsidRPr="000A41CC">
        <w:t>Recalled f</w:t>
      </w:r>
      <w:r>
        <w:t xml:space="preserve">rom Committee on </w:t>
      </w:r>
      <w:r w:rsidRPr="000A41CC">
        <w:rPr>
          <w:b/>
        </w:rPr>
        <w:t>Transportation</w:t>
      </w:r>
      <w:r>
        <w:t xml:space="preserve"> </w:t>
      </w:r>
      <w:r w:rsidRPr="000A41CC">
        <w:t>(</w:t>
      </w:r>
      <w:hyperlink r:id="rId13" w:history="1">
        <w:r w:rsidRPr="000A41CC">
          <w:rPr>
            <w:rStyle w:val="Hyperlink"/>
          </w:rPr>
          <w:t>Senate Journal</w:t>
        </w:r>
        <w:r w:rsidRPr="000A41CC">
          <w:rPr>
            <w:rStyle w:val="Hyperlink"/>
          </w:rPr>
          <w:noBreakHyphen/>
          <w:t>page 4</w:t>
        </w:r>
      </w:hyperlink>
      <w:r w:rsidRPr="000A41CC">
        <w:t>)</w:t>
      </w:r>
    </w:p>
    <w:p w:rsidR="00274769" w:rsidRDefault="00274769" w:rsidP="00274769">
      <w:pPr>
        <w:widowControl w:val="0"/>
        <w:tabs>
          <w:tab w:val="right" w:pos="1008"/>
          <w:tab w:val="left" w:pos="1152"/>
          <w:tab w:val="left" w:pos="1872"/>
          <w:tab w:val="left" w:pos="9187"/>
        </w:tabs>
        <w:ind w:left="2088" w:hanging="2088"/>
      </w:pPr>
      <w:r>
        <w:tab/>
        <w:t>4/23/2019</w:t>
      </w:r>
      <w:r>
        <w:tab/>
        <w:t>Senate</w:t>
      </w:r>
      <w:r>
        <w:tab/>
      </w:r>
      <w:r w:rsidRPr="000A41CC">
        <w:t>Adopted, ret</w:t>
      </w:r>
      <w:r>
        <w:t xml:space="preserve">urned to House with concurrence </w:t>
      </w:r>
      <w:r w:rsidRPr="000A41CC">
        <w:t>(</w:t>
      </w:r>
      <w:hyperlink r:id="rId14" w:history="1">
        <w:r w:rsidRPr="000A41CC">
          <w:rPr>
            <w:rStyle w:val="Hyperlink"/>
          </w:rPr>
          <w:t>Senate Journal</w:t>
        </w:r>
        <w:r w:rsidRPr="000A41CC">
          <w:rPr>
            <w:rStyle w:val="Hyperlink"/>
          </w:rPr>
          <w:noBreakHyphen/>
          <w:t>page 17</w:t>
        </w:r>
      </w:hyperlink>
      <w:r w:rsidRPr="000A41CC">
        <w:t>)</w:t>
      </w:r>
    </w:p>
    <w:p w:rsidR="00274769" w:rsidRDefault="00274769" w:rsidP="00274769">
      <w:pPr>
        <w:widowControl w:val="0"/>
        <w:tabs>
          <w:tab w:val="right" w:pos="1008"/>
          <w:tab w:val="left" w:pos="1152"/>
          <w:tab w:val="left" w:pos="1872"/>
          <w:tab w:val="left" w:pos="9187"/>
        </w:tabs>
        <w:ind w:left="2088" w:hanging="2088"/>
      </w:pPr>
    </w:p>
    <w:p w:rsidR="00D95B37" w:rsidRDefault="00D95B37" w:rsidP="00D95B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D95B37">
          <w:rPr>
            <w:rStyle w:val="Hyperlink"/>
          </w:rPr>
          <w:t>legislative information</w:t>
        </w:r>
      </w:hyperlink>
      <w:r>
        <w:t xml:space="preserve"> at the website</w:t>
      </w:r>
    </w:p>
    <w:p w:rsidR="00D95B37" w:rsidRDefault="00D95B37" w:rsidP="00D95B37">
      <w:pPr>
        <w:widowControl w:val="0"/>
        <w:tabs>
          <w:tab w:val="right" w:pos="1008"/>
          <w:tab w:val="left" w:pos="1152"/>
          <w:tab w:val="left" w:pos="1872"/>
          <w:tab w:val="left" w:pos="9187"/>
        </w:tabs>
        <w:ind w:left="2088" w:hanging="2088"/>
        <w:jc w:val="left"/>
      </w:pPr>
    </w:p>
    <w:p w:rsidR="00D95B37" w:rsidRPr="00D95B37" w:rsidRDefault="00D95B37" w:rsidP="00D95B37">
      <w:pPr>
        <w:widowControl w:val="0"/>
        <w:tabs>
          <w:tab w:val="right" w:pos="1008"/>
          <w:tab w:val="left" w:pos="1152"/>
          <w:tab w:val="left" w:pos="1872"/>
          <w:tab w:val="left" w:pos="9187"/>
        </w:tabs>
        <w:ind w:left="2088" w:hanging="2088"/>
        <w:jc w:val="left"/>
      </w:pPr>
    </w:p>
    <w:p w:rsidR="00D95B37" w:rsidRDefault="00D95B37" w:rsidP="00D95B37">
      <w:pPr>
        <w:widowControl w:val="0"/>
        <w:jc w:val="left"/>
      </w:pPr>
      <w:r w:rsidRPr="00D95B37">
        <w:rPr>
          <w:b/>
        </w:rPr>
        <w:t>VERSIONS OF THIS BILL</w:t>
      </w:r>
    </w:p>
    <w:p w:rsidR="00D95B37" w:rsidRDefault="00D95B37" w:rsidP="00D95B37">
      <w:pPr>
        <w:widowControl w:val="0"/>
        <w:jc w:val="left"/>
      </w:pPr>
    </w:p>
    <w:p w:rsidR="00D95B37" w:rsidRDefault="00BB3A7A" w:rsidP="00D95B37">
      <w:pPr>
        <w:widowControl w:val="0"/>
        <w:jc w:val="left"/>
      </w:pPr>
      <w:hyperlink r:id="rId16" w:history="1">
        <w:r w:rsidR="00D95B37">
          <w:rPr>
            <w:rStyle w:val="Hyperlink"/>
          </w:rPr>
          <w:t>1/15/2019</w:t>
        </w:r>
      </w:hyperlink>
    </w:p>
    <w:p w:rsidR="00D95B37" w:rsidRDefault="00BB3A7A" w:rsidP="00D95B37">
      <w:hyperlink r:id="rId17" w:history="1">
        <w:r w:rsidR="001D01D4" w:rsidRPr="001D01D4">
          <w:rPr>
            <w:rStyle w:val="Hyperlink"/>
          </w:rPr>
          <w:t>2/5/2019</w:t>
        </w:r>
      </w:hyperlink>
    </w:p>
    <w:p w:rsidR="001D01D4" w:rsidRDefault="00BB3A7A" w:rsidP="00D95B37">
      <w:hyperlink r:id="rId18" w:history="1">
        <w:r w:rsidR="005D1847" w:rsidRPr="005D1847">
          <w:rPr>
            <w:rStyle w:val="Hyperlink"/>
          </w:rPr>
          <w:t>4/18/2019</w:t>
        </w:r>
      </w:hyperlink>
    </w:p>
    <w:p w:rsidR="005D1847" w:rsidRDefault="005D1847" w:rsidP="00D95B37"/>
    <w:p w:rsidR="00D95B37" w:rsidRDefault="00D95B37" w:rsidP="00D95B37">
      <w:pPr>
        <w:sectPr w:rsidR="00D95B37" w:rsidSect="00D95B37">
          <w:pgSz w:w="12240" w:h="15840" w:code="1"/>
          <w:pgMar w:top="1080" w:right="1440" w:bottom="1080" w:left="1440" w:header="720" w:footer="720" w:gutter="0"/>
          <w:cols w:space="720"/>
          <w:noEndnote/>
          <w:docGrid w:linePitch="360"/>
        </w:sectPr>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2019</w:t>
      </w: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Pr="00E71CDE" w:rsidRDefault="005D1847" w:rsidP="00E71CDE">
      <w:pPr>
        <w:tabs>
          <w:tab w:val="right" w:pos="5933"/>
        </w:tabs>
        <w:suppressAutoHyphens/>
      </w:pPr>
      <w:r>
        <w:tab/>
      </w:r>
      <w:r>
        <w:rPr>
          <w:b/>
          <w:sz w:val="36"/>
        </w:rPr>
        <w:t>H. 3572</w:t>
      </w: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B2780">
        <w:t>Reps. Felder, Pope, B. Newton, Ligon, Bryant, King and Simrill</w:t>
      </w: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4/18/19--S.</w:t>
      </w: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5D1847" w:rsidRPr="00E71CDE" w:rsidRDefault="005D1847" w:rsidP="00E71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1847" w:rsidSect="00A739E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Pr="00325348" w:rsidRDefault="005D1847" w:rsidP="00EB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5D1847" w:rsidRDefault="005D184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5D1847" w:rsidRDefault="005D18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Karson Bailey Whitesell was born in Charlotte, North Carolina, the daughter of Debbie Ransom Whitesell and Jason Whitesell; and</w:t>
      </w: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Karson was a faithful member of Illumine Church in Rock Hill where she was a shining light in a dark world; and </w:t>
      </w: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had a heart for service made evident from her mission work in Haiti, the continent of Africa, and throughout the Palmetto State; and</w:t>
      </w: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23, 2018, Karson was fatally killed while on duty working at the Peach Stand, a landmark in Fort Mill; and</w:t>
      </w: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Palmetto State grieves the senseless random killing that took the life of this young lady; and </w:t>
      </w: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will be remembered as the friendly, smiling face that greeted you at the Peach Stand and for her efforts to make the world a better place through her mission work; and</w:t>
      </w: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for the members of the General Assembly to forever pay tribute to the memory of this beautiful daughter of our great State by having the highway located adjacent to the Peach Stand named in honor of Karson.  Now, therefore, </w:t>
      </w: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by this resolution, request the Department of Transportation name the intersection located at the junction of United States Highway 21 and South Carolina Highway 160 in York County “Karson Bailey Whitesell Memorial Intersection” and erect appropriate markers or signs at this location containing this designation.</w:t>
      </w: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847" w:rsidRDefault="005D1847" w:rsidP="00D020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5D1847" w:rsidRDefault="005D18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5B37" w:rsidRDefault="00D95B37" w:rsidP="005D18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95B37" w:rsidSect="00A739E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1D19" w:rsidRDefault="00721D19" w:rsidP="009F0C77">
      <w:r>
        <w:separator/>
      </w:r>
    </w:p>
  </w:endnote>
  <w:endnote w:type="continuationSeparator" w:id="0">
    <w:p w:rsidR="00721D19" w:rsidRDefault="00721D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18DF0D-B9DE-40A0-99E2-CF448CB987B8}"/>
    <w:embedBold r:id="rId2" w:fontKey="{4C7F74CC-1DF6-4ADE-AD14-9233D13C871E}"/>
  </w:font>
  <w:font w:name="Calibri">
    <w:panose1 w:val="020F0502020204030204"/>
    <w:charset w:val="00"/>
    <w:family w:val="swiss"/>
    <w:pitch w:val="variable"/>
    <w:sig w:usb0="E00002FF" w:usb1="4000ACFF" w:usb2="00000001" w:usb3="00000000" w:csb0="0000019F" w:csb1="00000000"/>
    <w:embedRegular r:id="rId3" w:fontKey="{3C3386D2-FFA3-4DDB-AEFE-F0D56C6B8240}"/>
  </w:font>
  <w:font w:name="Segoe UI">
    <w:panose1 w:val="020B0502040204020203"/>
    <w:charset w:val="00"/>
    <w:family w:val="swiss"/>
    <w:pitch w:val="variable"/>
    <w:sig w:usb0="E10022FF" w:usb1="C000E47F" w:usb2="00000029" w:usb3="00000000" w:csb0="000001DF" w:csb1="00000000"/>
    <w:embedRegular r:id="rId4" w:fontKey="{3829FA3F-32A6-4091-AC44-E2622F63E602}"/>
  </w:font>
  <w:font w:name="Cambria">
    <w:panose1 w:val="02040503050406030204"/>
    <w:charset w:val="00"/>
    <w:family w:val="roman"/>
    <w:pitch w:val="variable"/>
    <w:sig w:usb0="E00002FF" w:usb1="400004FF" w:usb2="00000000" w:usb3="00000000" w:csb0="0000019F" w:csb1="00000000"/>
    <w:embedRegular r:id="rId5" w:fontKey="{6E0C31FE-2990-4D14-81D0-B7F1DB7739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847" w:rsidRPr="00EB5597" w:rsidRDefault="005D1847" w:rsidP="00EB5597">
    <w:pPr>
      <w:pStyle w:val="Footer"/>
      <w:tabs>
        <w:tab w:val="clear" w:pos="4680"/>
        <w:tab w:val="clear" w:pos="9360"/>
        <w:tab w:val="center" w:pos="2995"/>
      </w:tabs>
      <w:spacing w:before="120"/>
    </w:pPr>
    <w:r>
      <w:t>[3572-</w:t>
    </w:r>
    <w:r>
      <w:fldChar w:fldCharType="begin"/>
    </w:r>
    <w:r>
      <w:instrText xml:space="preserve"> PAGE  \* MERGEFORMAT </w:instrText>
    </w:r>
    <w:r>
      <w:fldChar w:fldCharType="separate"/>
    </w:r>
    <w:r w:rsidR="0027476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39E0" w:rsidRPr="00EB5597" w:rsidRDefault="005D1847" w:rsidP="00EB5597">
    <w:pPr>
      <w:pStyle w:val="Footer"/>
      <w:tabs>
        <w:tab w:val="clear" w:pos="4680"/>
        <w:tab w:val="clear" w:pos="9360"/>
        <w:tab w:val="center" w:pos="2995"/>
      </w:tabs>
      <w:spacing w:before="120"/>
    </w:pPr>
    <w:r>
      <w:t>[3572]</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1D19" w:rsidRDefault="00721D19" w:rsidP="009F0C77">
      <w:r>
        <w:separator/>
      </w:r>
    </w:p>
  </w:footnote>
  <w:footnote w:type="continuationSeparator" w:id="0">
    <w:p w:rsidR="00721D19" w:rsidRDefault="00721D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10CM19"/>
    <w:docVar w:name="CoverBillType" w:val="c"/>
    <w:docVar w:name="DocPath" w:val="L:\Council\bills\GT\5610CM19.DOCX"/>
    <w:docVar w:name="dvBillNumber" w:val="3572"/>
    <w:docVar w:name="dvBillNumberPrefix" w:val="H. "/>
    <w:docVar w:name="dvOriginalBody" w:val="House"/>
    <w:docVar w:name="dvSteno" w:val="GT"/>
    <w:docVar w:name="NameofBody" w:val="h"/>
    <w:docVar w:name="vGroup2" w:val="Council"/>
  </w:docVars>
  <w:rsids>
    <w:rsidRoot w:val="00721D19"/>
    <w:rsid w:val="00011869"/>
    <w:rsid w:val="00015CD6"/>
    <w:rsid w:val="000E0100"/>
    <w:rsid w:val="000E1785"/>
    <w:rsid w:val="000F40FA"/>
    <w:rsid w:val="000F78D6"/>
    <w:rsid w:val="001035F1"/>
    <w:rsid w:val="0010776B"/>
    <w:rsid w:val="00133E66"/>
    <w:rsid w:val="001435A3"/>
    <w:rsid w:val="00146ED3"/>
    <w:rsid w:val="00151044"/>
    <w:rsid w:val="001D01D4"/>
    <w:rsid w:val="001D08F2"/>
    <w:rsid w:val="001D3A58"/>
    <w:rsid w:val="001D525B"/>
    <w:rsid w:val="001D7F4F"/>
    <w:rsid w:val="00205238"/>
    <w:rsid w:val="002321B6"/>
    <w:rsid w:val="00250967"/>
    <w:rsid w:val="002543C8"/>
    <w:rsid w:val="0025541D"/>
    <w:rsid w:val="00274769"/>
    <w:rsid w:val="00284AAE"/>
    <w:rsid w:val="002E5912"/>
    <w:rsid w:val="00301B21"/>
    <w:rsid w:val="00325348"/>
    <w:rsid w:val="0032732C"/>
    <w:rsid w:val="00336AD0"/>
    <w:rsid w:val="00351F05"/>
    <w:rsid w:val="0036240A"/>
    <w:rsid w:val="0037079A"/>
    <w:rsid w:val="003C4DAB"/>
    <w:rsid w:val="003D01E8"/>
    <w:rsid w:val="003E5288"/>
    <w:rsid w:val="003F6D79"/>
    <w:rsid w:val="0041760A"/>
    <w:rsid w:val="00417C01"/>
    <w:rsid w:val="004403BD"/>
    <w:rsid w:val="00461441"/>
    <w:rsid w:val="00466F00"/>
    <w:rsid w:val="004809EE"/>
    <w:rsid w:val="004E7D54"/>
    <w:rsid w:val="005273C6"/>
    <w:rsid w:val="00530A69"/>
    <w:rsid w:val="00545593"/>
    <w:rsid w:val="00556EBF"/>
    <w:rsid w:val="00577C6C"/>
    <w:rsid w:val="005A62FE"/>
    <w:rsid w:val="005C09C5"/>
    <w:rsid w:val="005C2FE2"/>
    <w:rsid w:val="005D1847"/>
    <w:rsid w:val="005E2BC9"/>
    <w:rsid w:val="00605102"/>
    <w:rsid w:val="006215AA"/>
    <w:rsid w:val="0063066A"/>
    <w:rsid w:val="00656796"/>
    <w:rsid w:val="006913C9"/>
    <w:rsid w:val="0069470D"/>
    <w:rsid w:val="006D58AA"/>
    <w:rsid w:val="00721D19"/>
    <w:rsid w:val="00734F00"/>
    <w:rsid w:val="007A70AE"/>
    <w:rsid w:val="00825593"/>
    <w:rsid w:val="008362E8"/>
    <w:rsid w:val="0085786E"/>
    <w:rsid w:val="008A1768"/>
    <w:rsid w:val="008A489F"/>
    <w:rsid w:val="008F0F33"/>
    <w:rsid w:val="008F4429"/>
    <w:rsid w:val="0094021A"/>
    <w:rsid w:val="00943DD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6DC9"/>
    <w:rsid w:val="00BE3C22"/>
    <w:rsid w:val="00C0345E"/>
    <w:rsid w:val="00C31C95"/>
    <w:rsid w:val="00C3483A"/>
    <w:rsid w:val="00C74E9D"/>
    <w:rsid w:val="00C826DD"/>
    <w:rsid w:val="00C82FD3"/>
    <w:rsid w:val="00C92819"/>
    <w:rsid w:val="00CC6B7B"/>
    <w:rsid w:val="00CD2089"/>
    <w:rsid w:val="00D020AC"/>
    <w:rsid w:val="00D73A67"/>
    <w:rsid w:val="00D95B37"/>
    <w:rsid w:val="00D970A9"/>
    <w:rsid w:val="00DB25EE"/>
    <w:rsid w:val="00DF3845"/>
    <w:rsid w:val="00DF624C"/>
    <w:rsid w:val="00E00D57"/>
    <w:rsid w:val="00E41911"/>
    <w:rsid w:val="00E44B57"/>
    <w:rsid w:val="00E92EEF"/>
    <w:rsid w:val="00EB5597"/>
    <w:rsid w:val="00EF2368"/>
    <w:rsid w:val="00F24442"/>
    <w:rsid w:val="00F3547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FBC6F4-CA6F-4564-9CE0-47EBD2BDA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55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5593"/>
    <w:rPr>
      <w:rFonts w:ascii="Segoe UI" w:eastAsia="Times New Roman" w:hAnsi="Segoe UI" w:cs="Segoe UI"/>
      <w:sz w:val="18"/>
      <w:szCs w:val="18"/>
    </w:rPr>
  </w:style>
  <w:style w:type="character" w:styleId="Hyperlink">
    <w:name w:val="Hyperlink"/>
    <w:basedOn w:val="DefaultParagraphFont"/>
    <w:uiPriority w:val="99"/>
    <w:unhideWhenUsed/>
    <w:rsid w:val="00D95B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hyperlink" Target="file:///h:\sj\20190418.docx" TargetMode="External"/><Relationship Id="rId18" Type="http://schemas.openxmlformats.org/officeDocument/2006/relationships/hyperlink" Target="file:///p:\pprever\2019-20\3572_20190418.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15.docx" TargetMode="External"/><Relationship Id="rId12" Type="http://schemas.openxmlformats.org/officeDocument/2006/relationships/hyperlink" Target="file:///h:\sj\20190212.docx" TargetMode="External"/><Relationship Id="rId17" Type="http://schemas.openxmlformats.org/officeDocument/2006/relationships/hyperlink" Target="file:///p:\pprever\2019-20\3572_20190205.docx" TargetMode="External"/><Relationship Id="rId2" Type="http://schemas.openxmlformats.org/officeDocument/2006/relationships/styles" Target="styles.xml"/><Relationship Id="rId16" Type="http://schemas.openxmlformats.org/officeDocument/2006/relationships/hyperlink" Target="file:///p:\pprever\2019-20\3572_201901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12.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572&amp;session=123&amp;summary=B" TargetMode="External"/><Relationship Id="rId10" Type="http://schemas.openxmlformats.org/officeDocument/2006/relationships/hyperlink" Target="file:///h:\hj\2019020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205.docx" TargetMode="External"/><Relationship Id="rId14" Type="http://schemas.openxmlformats.org/officeDocument/2006/relationships/hyperlink" Target="file:///h:\sj\2019042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79DAE1-2175-4DE4-8DDA-30F8A9B3E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48D5F4A3.dotm</Template>
  <TotalTime>0</TotalTime>
  <Pages>3</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3572: York County - South Carolina Legislature Online</dc:title>
  <dc:creator>Gwen Thurmond</dc:creator>
  <cp:lastModifiedBy>S Volk</cp:lastModifiedBy>
  <cp:revision>2</cp:revision>
  <cp:lastPrinted>2019-01-10T18:04:00Z</cp:lastPrinted>
  <dcterms:created xsi:type="dcterms:W3CDTF">2019-04-24T12:48:00Z</dcterms:created>
  <dcterms:modified xsi:type="dcterms:W3CDTF">2019-04-24T12:48:00Z</dcterms:modified>
</cp:coreProperties>
</file>