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C5A" w:rsidRDefault="00583C5A" w:rsidP="00583C5A">
      <w:pPr>
        <w:widowControl w:val="0"/>
        <w:jc w:val="center"/>
      </w:pPr>
      <w:r w:rsidRPr="00583C5A">
        <w:rPr>
          <w:b/>
        </w:rPr>
        <w:t>South Carolina General Assembly</w:t>
      </w:r>
    </w:p>
    <w:p w:rsidR="00583C5A" w:rsidRDefault="00583C5A" w:rsidP="00583C5A">
      <w:pPr>
        <w:widowControl w:val="0"/>
        <w:jc w:val="center"/>
      </w:pPr>
      <w:r>
        <w:t>123rd Session, 2019-2020</w:t>
      </w:r>
    </w:p>
    <w:p w:rsidR="00583C5A" w:rsidRDefault="00583C5A" w:rsidP="00583C5A">
      <w:pPr>
        <w:widowControl w:val="0"/>
        <w:jc w:val="left"/>
      </w:pPr>
    </w:p>
    <w:p w:rsidR="00583C5A" w:rsidRDefault="00583C5A" w:rsidP="00583C5A">
      <w:pPr>
        <w:widowControl w:val="0"/>
        <w:jc w:val="left"/>
        <w:rPr>
          <w:b/>
        </w:rPr>
      </w:pPr>
      <w:r w:rsidRPr="00583C5A">
        <w:rPr>
          <w:b/>
        </w:rPr>
        <w:t>H. 4167</w:t>
      </w:r>
    </w:p>
    <w:p w:rsidR="00583C5A" w:rsidRDefault="00583C5A" w:rsidP="00583C5A">
      <w:pPr>
        <w:widowControl w:val="0"/>
        <w:jc w:val="left"/>
        <w:rPr>
          <w:b/>
        </w:rPr>
      </w:pPr>
    </w:p>
    <w:p w:rsidR="00583C5A" w:rsidRDefault="00583C5A" w:rsidP="00583C5A">
      <w:pPr>
        <w:widowControl w:val="0"/>
        <w:jc w:val="left"/>
      </w:pPr>
      <w:r w:rsidRPr="00583C5A">
        <w:rPr>
          <w:b/>
        </w:rPr>
        <w:t>STATUS INFORMATION</w:t>
      </w:r>
    </w:p>
    <w:p w:rsidR="00583C5A" w:rsidRDefault="00583C5A" w:rsidP="00583C5A">
      <w:pPr>
        <w:widowControl w:val="0"/>
        <w:jc w:val="left"/>
      </w:pPr>
    </w:p>
    <w:p w:rsidR="00583C5A" w:rsidRDefault="00583C5A" w:rsidP="00583C5A">
      <w:pPr>
        <w:widowControl w:val="0"/>
        <w:jc w:val="left"/>
      </w:pPr>
      <w:r>
        <w:t>House Resolution</w:t>
      </w:r>
    </w:p>
    <w:p w:rsidR="00583C5A" w:rsidRDefault="006C3AEE" w:rsidP="00583C5A">
      <w:pPr>
        <w:widowControl w:val="0"/>
        <w:jc w:val="left"/>
      </w:pPr>
      <w:r>
        <w:t>Sponsors: Reps. 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83C5A" w:rsidRDefault="00583C5A" w:rsidP="00583C5A">
      <w:pPr>
        <w:widowControl w:val="0"/>
        <w:jc w:val="left"/>
      </w:pPr>
      <w:r>
        <w:t>Document Path: l:\council\bills\jn\3039cz19.docx</w:t>
      </w:r>
    </w:p>
    <w:p w:rsidR="00583C5A" w:rsidRDefault="00583C5A" w:rsidP="00583C5A">
      <w:pPr>
        <w:widowControl w:val="0"/>
        <w:jc w:val="left"/>
      </w:pPr>
    </w:p>
    <w:p w:rsidR="00583C5A" w:rsidRDefault="00583C5A" w:rsidP="00583C5A">
      <w:pPr>
        <w:widowControl w:val="0"/>
        <w:jc w:val="left"/>
      </w:pPr>
      <w:r>
        <w:t>Introduced in the House on March 7, 2019</w:t>
      </w:r>
    </w:p>
    <w:p w:rsidR="00583C5A" w:rsidRDefault="00583C5A" w:rsidP="00583C5A">
      <w:pPr>
        <w:widowControl w:val="0"/>
        <w:jc w:val="left"/>
      </w:pPr>
      <w:r>
        <w:t>Adopted by the House on March 7, 2019</w:t>
      </w:r>
    </w:p>
    <w:p w:rsidR="00583C5A" w:rsidRDefault="00583C5A" w:rsidP="00583C5A">
      <w:pPr>
        <w:widowControl w:val="0"/>
        <w:jc w:val="left"/>
      </w:pPr>
    </w:p>
    <w:p w:rsidR="00583C5A" w:rsidRDefault="00583C5A" w:rsidP="00583C5A">
      <w:pPr>
        <w:widowControl w:val="0"/>
        <w:jc w:val="left"/>
      </w:pPr>
      <w:r>
        <w:t xml:space="preserve">Summary: </w:t>
      </w:r>
      <w:r w:rsidR="00B54BDE">
        <w:t>SC Professional and Land Surveyors Day</w:t>
      </w:r>
    </w:p>
    <w:p w:rsidR="00583C5A" w:rsidRDefault="00583C5A" w:rsidP="00583C5A">
      <w:pPr>
        <w:widowControl w:val="0"/>
        <w:jc w:val="left"/>
      </w:pPr>
    </w:p>
    <w:p w:rsidR="00583C5A" w:rsidRDefault="00583C5A" w:rsidP="00583C5A">
      <w:pPr>
        <w:widowControl w:val="0"/>
        <w:jc w:val="left"/>
      </w:pPr>
    </w:p>
    <w:p w:rsidR="00583C5A" w:rsidRDefault="00583C5A" w:rsidP="00583C5A">
      <w:pPr>
        <w:widowControl w:val="0"/>
        <w:tabs>
          <w:tab w:val="center" w:pos="590"/>
          <w:tab w:val="center" w:pos="1440"/>
          <w:tab w:val="left" w:pos="1872"/>
          <w:tab w:val="left" w:pos="9187"/>
        </w:tabs>
        <w:jc w:val="left"/>
      </w:pPr>
      <w:r w:rsidRPr="00583C5A">
        <w:rPr>
          <w:b/>
        </w:rPr>
        <w:t>HISTORY OF LEGISLATIVE ACTIONS</w:t>
      </w:r>
    </w:p>
    <w:p w:rsidR="00583C5A" w:rsidRDefault="00583C5A" w:rsidP="00583C5A">
      <w:pPr>
        <w:widowControl w:val="0"/>
        <w:tabs>
          <w:tab w:val="center" w:pos="590"/>
          <w:tab w:val="center" w:pos="1440"/>
          <w:tab w:val="left" w:pos="1872"/>
          <w:tab w:val="left" w:pos="9187"/>
        </w:tabs>
        <w:jc w:val="left"/>
      </w:pPr>
    </w:p>
    <w:p w:rsidR="00583C5A" w:rsidRPr="00583C5A" w:rsidRDefault="00583C5A" w:rsidP="00583C5A">
      <w:pPr>
        <w:widowControl w:val="0"/>
        <w:tabs>
          <w:tab w:val="center" w:pos="590"/>
          <w:tab w:val="center" w:pos="1440"/>
          <w:tab w:val="left" w:pos="1872"/>
          <w:tab w:val="left" w:pos="9187"/>
        </w:tabs>
        <w:jc w:val="left"/>
      </w:pPr>
      <w:r w:rsidRPr="00583C5A">
        <w:rPr>
          <w:u w:val="single"/>
        </w:rPr>
        <w:tab/>
        <w:t>Date</w:t>
      </w:r>
      <w:r w:rsidRPr="00583C5A">
        <w:rPr>
          <w:u w:val="single"/>
        </w:rPr>
        <w:tab/>
        <w:t>Body</w:t>
      </w:r>
      <w:r w:rsidRPr="00583C5A">
        <w:rPr>
          <w:u w:val="single"/>
        </w:rPr>
        <w:tab/>
        <w:t>Action Description with journal page number</w:t>
      </w:r>
      <w:r w:rsidRPr="00583C5A">
        <w:rPr>
          <w:u w:val="single"/>
        </w:rPr>
        <w:tab/>
      </w:r>
    </w:p>
    <w:p w:rsidR="00ED70AC" w:rsidRDefault="00ED70AC" w:rsidP="00ED70AC">
      <w:pPr>
        <w:widowControl w:val="0"/>
        <w:tabs>
          <w:tab w:val="right" w:pos="1008"/>
          <w:tab w:val="left" w:pos="1152"/>
          <w:tab w:val="left" w:pos="1872"/>
          <w:tab w:val="left" w:pos="9187"/>
        </w:tabs>
        <w:ind w:left="2088" w:hanging="2088"/>
      </w:pPr>
      <w:r>
        <w:tab/>
        <w:t>3/7/2019</w:t>
      </w:r>
      <w:r>
        <w:tab/>
        <w:t>House</w:t>
      </w:r>
      <w:r>
        <w:tab/>
      </w:r>
      <w:r w:rsidRPr="001C2536">
        <w:t>Introduced and adopted (</w:t>
      </w:r>
      <w:hyperlink r:id="rId7" w:history="1">
        <w:r w:rsidRPr="001C2536">
          <w:rPr>
            <w:rStyle w:val="Hyperlink"/>
          </w:rPr>
          <w:t>House Journal</w:t>
        </w:r>
        <w:r w:rsidRPr="001C2536">
          <w:rPr>
            <w:rStyle w:val="Hyperlink"/>
          </w:rPr>
          <w:noBreakHyphen/>
          <w:t>page 57</w:t>
        </w:r>
      </w:hyperlink>
      <w:r w:rsidRPr="001C2536">
        <w:t>)</w:t>
      </w:r>
    </w:p>
    <w:p w:rsidR="00ED70AC" w:rsidRDefault="00ED70AC" w:rsidP="00ED70AC">
      <w:pPr>
        <w:widowControl w:val="0"/>
        <w:tabs>
          <w:tab w:val="right" w:pos="1008"/>
          <w:tab w:val="left" w:pos="1152"/>
          <w:tab w:val="left" w:pos="1872"/>
          <w:tab w:val="left" w:pos="9187"/>
        </w:tabs>
        <w:ind w:left="2088" w:hanging="2088"/>
      </w:pPr>
    </w:p>
    <w:p w:rsidR="00583C5A" w:rsidRDefault="00583C5A" w:rsidP="00583C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83C5A">
          <w:rPr>
            <w:rStyle w:val="Hyperlink"/>
          </w:rPr>
          <w:t>legislative information</w:t>
        </w:r>
      </w:hyperlink>
      <w:r>
        <w:t xml:space="preserve"> at the website</w:t>
      </w:r>
    </w:p>
    <w:p w:rsidR="00583C5A" w:rsidRDefault="00583C5A" w:rsidP="00583C5A">
      <w:pPr>
        <w:widowControl w:val="0"/>
        <w:tabs>
          <w:tab w:val="right" w:pos="1008"/>
          <w:tab w:val="left" w:pos="1152"/>
          <w:tab w:val="left" w:pos="1872"/>
          <w:tab w:val="left" w:pos="9187"/>
        </w:tabs>
        <w:ind w:left="2088" w:hanging="2088"/>
        <w:jc w:val="left"/>
      </w:pPr>
    </w:p>
    <w:p w:rsidR="00583C5A" w:rsidRPr="00583C5A" w:rsidRDefault="00583C5A" w:rsidP="00583C5A">
      <w:pPr>
        <w:widowControl w:val="0"/>
        <w:tabs>
          <w:tab w:val="right" w:pos="1008"/>
          <w:tab w:val="left" w:pos="1152"/>
          <w:tab w:val="left" w:pos="1872"/>
          <w:tab w:val="left" w:pos="9187"/>
        </w:tabs>
        <w:ind w:left="2088" w:hanging="2088"/>
        <w:jc w:val="left"/>
      </w:pPr>
    </w:p>
    <w:p w:rsidR="00583C5A" w:rsidRDefault="00583C5A" w:rsidP="00583C5A">
      <w:r w:rsidRPr="00583C5A">
        <w:rPr>
          <w:b/>
        </w:rPr>
        <w:t>VERSIONS OF THIS BILL</w:t>
      </w:r>
    </w:p>
    <w:p w:rsidR="00583C5A" w:rsidRDefault="00583C5A" w:rsidP="00583C5A"/>
    <w:p w:rsidR="00583C5A" w:rsidRDefault="009F040D" w:rsidP="00583C5A">
      <w:hyperlink r:id="rId9" w:history="1">
        <w:r w:rsidR="00583C5A">
          <w:rPr>
            <w:rStyle w:val="Hyperlink"/>
          </w:rPr>
          <w:t>3/7/2019</w:t>
        </w:r>
      </w:hyperlink>
    </w:p>
    <w:p w:rsidR="00583C5A" w:rsidRDefault="00583C5A" w:rsidP="00583C5A"/>
    <w:p w:rsidR="00583C5A" w:rsidRDefault="00583C5A" w:rsidP="00583C5A">
      <w:pPr>
        <w:sectPr w:rsidR="00583C5A" w:rsidSect="00583C5A">
          <w:pgSz w:w="12240" w:h="15840" w:code="1"/>
          <w:pgMar w:top="1080" w:right="1440" w:bottom="1080" w:left="1440" w:header="720" w:footer="720" w:gutter="0"/>
          <w:cols w:space="720"/>
          <w:noEndnote/>
          <w:docGrid w:linePitch="360"/>
        </w:sectPr>
      </w:pPr>
    </w:p>
    <w:p w:rsidR="00A72B5C" w:rsidRDefault="00A72B5C"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2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4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3CB" w:rsidRPr="00522CE0" w:rsidRDefault="00F073CB" w:rsidP="00F0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239C">
        <w:rPr>
          <w:color w:val="000000" w:themeColor="text1"/>
          <w:u w:color="000000" w:themeColor="text1"/>
        </w:rPr>
        <w:t xml:space="preserve">TO PROCLAIM </w:t>
      </w:r>
      <w:r w:rsidR="00C20828">
        <w:rPr>
          <w:color w:val="000000" w:themeColor="text1"/>
          <w:u w:color="000000" w:themeColor="text1"/>
        </w:rPr>
        <w:t>WEDNE</w:t>
      </w:r>
      <w:r>
        <w:rPr>
          <w:color w:val="000000" w:themeColor="text1"/>
          <w:u w:color="000000" w:themeColor="text1"/>
        </w:rPr>
        <w:t>S</w:t>
      </w:r>
      <w:r w:rsidRPr="0007239C">
        <w:rPr>
          <w:color w:val="000000" w:themeColor="text1"/>
          <w:u w:color="000000" w:themeColor="text1"/>
        </w:rPr>
        <w:t>DAY, MARCH 2</w:t>
      </w:r>
      <w:r>
        <w:rPr>
          <w:color w:val="000000" w:themeColor="text1"/>
          <w:u w:color="000000" w:themeColor="text1"/>
        </w:rPr>
        <w:t>0</w:t>
      </w:r>
      <w:r w:rsidRPr="0007239C">
        <w:rPr>
          <w:color w:val="000000" w:themeColor="text1"/>
          <w:u w:color="000000" w:themeColor="text1"/>
        </w:rPr>
        <w:t>, 201</w:t>
      </w:r>
      <w:r>
        <w:rPr>
          <w:color w:val="000000" w:themeColor="text1"/>
          <w:u w:color="000000" w:themeColor="text1"/>
        </w:rPr>
        <w:t>9</w:t>
      </w:r>
      <w:r w:rsidR="00C20828">
        <w:rPr>
          <w:color w:val="000000" w:themeColor="text1"/>
          <w:u w:color="000000" w:themeColor="text1"/>
        </w:rPr>
        <w:t>,</w:t>
      </w:r>
      <w:r w:rsidRPr="0007239C">
        <w:rPr>
          <w:color w:val="000000" w:themeColor="text1"/>
          <w:u w:color="000000" w:themeColor="text1"/>
        </w:rPr>
        <w:t xml:space="preserve"> AS “S</w:t>
      </w:r>
      <w:r>
        <w:rPr>
          <w:color w:val="000000" w:themeColor="text1"/>
          <w:u w:color="000000" w:themeColor="text1"/>
        </w:rPr>
        <w:t>OUTH CAROLINA</w:t>
      </w:r>
      <w:r w:rsidRPr="0007239C">
        <w:rPr>
          <w:color w:val="000000" w:themeColor="text1"/>
          <w:u w:color="000000" w:themeColor="text1"/>
        </w:rPr>
        <w:t xml:space="preserve"> PROFESSIONAL LAND SURVEYORS DAY” </w:t>
      </w:r>
      <w:r>
        <w:rPr>
          <w:color w:val="000000" w:themeColor="text1"/>
          <w:u w:color="000000" w:themeColor="text1"/>
        </w:rPr>
        <w:t xml:space="preserve">THROUGHOUT THE STATE </w:t>
      </w:r>
      <w:r w:rsidRPr="0007239C">
        <w:rPr>
          <w:color w:val="000000" w:themeColor="text1"/>
          <w:u w:color="000000" w:themeColor="text1"/>
        </w:rPr>
        <w:t>AND TO RECOGNIZE THE IMPORTANCE OF THE SERVICES PROVIDED BY THIS GROUP OF PROFESSIONALS</w:t>
      </w:r>
      <w:r>
        <w:rPr>
          <w:color w:val="000000" w:themeColor="text1"/>
          <w:u w:color="000000" w:themeColor="text1"/>
        </w:rPr>
        <w:t xml:space="preserve"> TO </w:t>
      </w:r>
      <w:r w:rsidR="00C20828">
        <w:rPr>
          <w:color w:val="000000" w:themeColor="text1"/>
          <w:u w:color="000000" w:themeColor="text1"/>
        </w:rPr>
        <w:t>THE PALMETTO</w:t>
      </w:r>
      <w:r>
        <w:rPr>
          <w:color w:val="000000" w:themeColor="text1"/>
          <w:u w:color="000000" w:themeColor="text1"/>
        </w:rPr>
        <w:t xml:space="preserve"> STATE</w:t>
      </w:r>
      <w:r w:rsidRPr="0007239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3CB" w:rsidRDefault="00F073CB" w:rsidP="00F0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National Surveyors Week will take place March 17</w:t>
      </w:r>
      <w:r w:rsidR="00D66AD4">
        <w:noBreakHyphen/>
      </w:r>
      <w:r>
        <w:t>23, 2019, and the members are pleased to salute the Palmetto State</w:t>
      </w:r>
      <w:r w:rsidR="00D66AD4" w:rsidRPr="00D66AD4">
        <w:t>’</w:t>
      </w:r>
      <w:r>
        <w:t>s land surveyors during this particularly appropriate time; and</w:t>
      </w:r>
    </w:p>
    <w:p w:rsidR="00F073CB" w:rsidRDefault="00F07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49"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Society of Professional Land Surveyors dedicates itself to the promotion and protection of the profession of land surveying as a social and economic influence vital to the affairs of men and women and of the community; and </w:t>
      </w:r>
    </w:p>
    <w:p w:rsidR="00A55949"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w:t>
      </w:r>
      <w:r w:rsidR="007D4E64">
        <w:rPr>
          <w:color w:val="000000" w:themeColor="text1"/>
          <w:u w:color="000000" w:themeColor="text1"/>
        </w:rPr>
        <w:t>authority</w:t>
      </w:r>
      <w:r>
        <w:rPr>
          <w:color w:val="000000" w:themeColor="text1"/>
          <w:u w:color="000000" w:themeColor="text1"/>
        </w:rPr>
        <w:t xml:space="preserve"> i</w:t>
      </w:r>
      <w:r w:rsidRPr="007B3F35">
        <w:rPr>
          <w:color w:val="000000" w:themeColor="text1"/>
          <w:u w:color="000000" w:themeColor="text1"/>
        </w:rPr>
        <w:t xml:space="preserve">n determining exact measurements to define </w:t>
      </w:r>
      <w:r w:rsidR="00D66AD4">
        <w:rPr>
          <w:color w:val="000000" w:themeColor="text1"/>
          <w:u w:color="000000" w:themeColor="text1"/>
        </w:rPr>
        <w:t xml:space="preserve">property </w:t>
      </w:r>
      <w:r w:rsidRPr="007B3F35">
        <w:rPr>
          <w:color w:val="000000" w:themeColor="text1"/>
          <w:u w:color="000000" w:themeColor="text1"/>
        </w:rPr>
        <w:t>boundaries and distances; and</w:t>
      </w: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426"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people of South Carolina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Pr>
          <w:color w:val="000000" w:themeColor="text1"/>
          <w:u w:color="000000" w:themeColor="text1"/>
        </w:rPr>
        <w:t xml:space="preserve">; </w:t>
      </w:r>
      <w:r w:rsidR="00D93426">
        <w:t>Now, therefore,</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28" w:rsidRDefault="00C20828" w:rsidP="00C2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w:t>
      </w:r>
      <w:r>
        <w:rPr>
          <w:color w:val="000000" w:themeColor="text1"/>
        </w:rPr>
        <w:t xml:space="preserve">the members of the South Carolina House of Representatives, by this resolution, </w:t>
      </w:r>
      <w:r>
        <w:rPr>
          <w:color w:val="000000" w:themeColor="text1"/>
          <w:u w:color="000000" w:themeColor="text1"/>
        </w:rPr>
        <w:t>proclaim Wednesday, March 20, 2019, as “South Carolina Professional Land Surveyors Day” throughout the State and to recognize the importance of the services provided by this group of professionals to the Palmetto State.</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0758">
        <w:t xml:space="preserve"> the South Carolina Society of Professional Land Surveyors.</w:t>
      </w:r>
    </w:p>
    <w:p w:rsidR="00CE3B51" w:rsidRDefault="00D66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C5A" w:rsidRDefault="00583C5A" w:rsidP="00583C5A">
      <w:pPr>
        <w:suppressAutoHyphens/>
      </w:pPr>
    </w:p>
    <w:sectPr w:rsidR="00583C5A" w:rsidSect="00583C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426" w:rsidRDefault="00D93426" w:rsidP="009F0C77">
      <w:r>
        <w:separator/>
      </w:r>
    </w:p>
  </w:endnote>
  <w:endnote w:type="continuationSeparator" w:id="0">
    <w:p w:rsidR="00D93426" w:rsidRDefault="00D93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4C5436-4478-4AFE-A387-755E9552C539}"/>
    <w:embedBold r:id="rId2" w:fontKey="{4B5E6C7B-2AE3-4EBD-8673-B067F93F0E4B}"/>
  </w:font>
  <w:font w:name="Calibri">
    <w:panose1 w:val="020F0502020204030204"/>
    <w:charset w:val="00"/>
    <w:family w:val="swiss"/>
    <w:pitch w:val="variable"/>
    <w:sig w:usb0="E0002EFF" w:usb1="C000247B" w:usb2="00000009" w:usb3="00000000" w:csb0="000001FF" w:csb1="00000000"/>
    <w:embedRegular r:id="rId3" w:fontKey="{CF348557-65DE-467B-B56E-2C6ED4F57F05}"/>
  </w:font>
  <w:font w:name="Segoe UI">
    <w:panose1 w:val="020B0502040204020203"/>
    <w:charset w:val="00"/>
    <w:family w:val="swiss"/>
    <w:pitch w:val="variable"/>
    <w:sig w:usb0="E4002EFF" w:usb1="C000E47F" w:usb2="00000009" w:usb3="00000000" w:csb0="000001FF" w:csb1="00000000"/>
    <w:embedRegular r:id="rId4" w:fontKey="{B88EC5FE-4920-4761-AD7D-37074B9DCD44}"/>
  </w:font>
  <w:font w:name="Cambria">
    <w:panose1 w:val="02040503050406030204"/>
    <w:charset w:val="00"/>
    <w:family w:val="roman"/>
    <w:pitch w:val="variable"/>
    <w:sig w:usb0="E00006FF" w:usb1="420024FF" w:usb2="02000000" w:usb3="00000000" w:csb0="0000019F" w:csb1="00000000"/>
    <w:embedRegular r:id="rId5" w:fontKey="{7A153E7A-2824-41F5-B7E6-938DACB869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C5A" w:rsidRPr="00A72B5C" w:rsidRDefault="00583C5A" w:rsidP="00A72B5C">
    <w:pPr>
      <w:pStyle w:val="Footer"/>
      <w:tabs>
        <w:tab w:val="clear" w:pos="4680"/>
        <w:tab w:val="clear" w:pos="9360"/>
        <w:tab w:val="center" w:pos="2995"/>
      </w:tabs>
      <w:spacing w:before="120"/>
    </w:pPr>
    <w:r>
      <w:t>[4167]</w:t>
    </w:r>
    <w:r>
      <w:tab/>
    </w:r>
    <w:r>
      <w:fldChar w:fldCharType="begin"/>
    </w:r>
    <w:r>
      <w:instrText xml:space="preserve"> PAGE  \* MERGEFORMAT </w:instrText>
    </w:r>
    <w:r>
      <w:fldChar w:fldCharType="separate"/>
    </w:r>
    <w:r w:rsidR="006C3A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426" w:rsidRDefault="00D93426" w:rsidP="009F0C77">
      <w:r>
        <w:separator/>
      </w:r>
    </w:p>
  </w:footnote>
  <w:footnote w:type="continuationSeparator" w:id="0">
    <w:p w:rsidR="00D93426" w:rsidRDefault="00D93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9CZ19"/>
    <w:docVar w:name="CoverBillType" w:val="r"/>
    <w:docVar w:name="DocPath" w:val="L:\Council\bills\JN\3039CZ19.DOCX"/>
    <w:docVar w:name="dvBillNumber" w:val="4167"/>
    <w:docVar w:name="dvBillNumberPrefix" w:val="H. "/>
    <w:docVar w:name="dvOriginalBody" w:val="House"/>
    <w:docVar w:name="dvSteno" w:val="JN"/>
    <w:docVar w:name="NameofBody" w:val="h"/>
    <w:docVar w:name="vGroup2" w:val="Council"/>
  </w:docVars>
  <w:rsids>
    <w:rsidRoot w:val="00D934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4C2"/>
    <w:rsid w:val="0041760A"/>
    <w:rsid w:val="00417C01"/>
    <w:rsid w:val="004403BD"/>
    <w:rsid w:val="00461441"/>
    <w:rsid w:val="004809EE"/>
    <w:rsid w:val="004E7D54"/>
    <w:rsid w:val="005273C6"/>
    <w:rsid w:val="00530A69"/>
    <w:rsid w:val="00545593"/>
    <w:rsid w:val="00556EBF"/>
    <w:rsid w:val="00577C6C"/>
    <w:rsid w:val="00583C5A"/>
    <w:rsid w:val="005A62FE"/>
    <w:rsid w:val="005C2FE2"/>
    <w:rsid w:val="005E2BC9"/>
    <w:rsid w:val="00605102"/>
    <w:rsid w:val="006215AA"/>
    <w:rsid w:val="006913C9"/>
    <w:rsid w:val="0069470D"/>
    <w:rsid w:val="006C3AEE"/>
    <w:rsid w:val="006D58AA"/>
    <w:rsid w:val="00734F00"/>
    <w:rsid w:val="0078196A"/>
    <w:rsid w:val="007A70AE"/>
    <w:rsid w:val="007D4E64"/>
    <w:rsid w:val="008362E8"/>
    <w:rsid w:val="0085786E"/>
    <w:rsid w:val="008A1768"/>
    <w:rsid w:val="008A489F"/>
    <w:rsid w:val="008F0F33"/>
    <w:rsid w:val="008F4429"/>
    <w:rsid w:val="0094021A"/>
    <w:rsid w:val="00973FF8"/>
    <w:rsid w:val="009B44AF"/>
    <w:rsid w:val="009C6A0B"/>
    <w:rsid w:val="009F0C77"/>
    <w:rsid w:val="009F4DD1"/>
    <w:rsid w:val="00A02543"/>
    <w:rsid w:val="00A41684"/>
    <w:rsid w:val="00A55949"/>
    <w:rsid w:val="00A64E80"/>
    <w:rsid w:val="00A72B5C"/>
    <w:rsid w:val="00A72BCD"/>
    <w:rsid w:val="00A741D9"/>
    <w:rsid w:val="00A833AB"/>
    <w:rsid w:val="00A9741D"/>
    <w:rsid w:val="00AC34A2"/>
    <w:rsid w:val="00AD1C9A"/>
    <w:rsid w:val="00AD4B17"/>
    <w:rsid w:val="00B412D4"/>
    <w:rsid w:val="00B54BDE"/>
    <w:rsid w:val="00BE3C22"/>
    <w:rsid w:val="00C0345E"/>
    <w:rsid w:val="00C20828"/>
    <w:rsid w:val="00C31C95"/>
    <w:rsid w:val="00C3483A"/>
    <w:rsid w:val="00C74E9D"/>
    <w:rsid w:val="00C826DD"/>
    <w:rsid w:val="00C82FD3"/>
    <w:rsid w:val="00C92819"/>
    <w:rsid w:val="00CC6B7B"/>
    <w:rsid w:val="00CD2089"/>
    <w:rsid w:val="00CE3B51"/>
    <w:rsid w:val="00D66AD4"/>
    <w:rsid w:val="00D73A67"/>
    <w:rsid w:val="00D93426"/>
    <w:rsid w:val="00D970A9"/>
    <w:rsid w:val="00DF3845"/>
    <w:rsid w:val="00E20758"/>
    <w:rsid w:val="00E41911"/>
    <w:rsid w:val="00E44B57"/>
    <w:rsid w:val="00E92EEF"/>
    <w:rsid w:val="00ED70AC"/>
    <w:rsid w:val="00EF2368"/>
    <w:rsid w:val="00F073CB"/>
    <w:rsid w:val="00F24442"/>
    <w:rsid w:val="00F50AE3"/>
    <w:rsid w:val="00F655B7"/>
    <w:rsid w:val="00F656BA"/>
    <w:rsid w:val="00F67CF1"/>
    <w:rsid w:val="00F728AA"/>
    <w:rsid w:val="00F840F0"/>
    <w:rsid w:val="00F97E46"/>
    <w:rsid w:val="00FA35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8CBD0-0190-4108-97DB-4C081D6F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AD4"/>
    <w:rPr>
      <w:rFonts w:ascii="Segoe UI" w:eastAsia="Times New Roman" w:hAnsi="Segoe UI" w:cs="Segoe UI"/>
      <w:sz w:val="18"/>
      <w:szCs w:val="18"/>
    </w:rPr>
  </w:style>
  <w:style w:type="character" w:styleId="Hyperlink">
    <w:name w:val="Hyperlink"/>
    <w:basedOn w:val="DefaultParagraphFont"/>
    <w:uiPriority w:val="99"/>
    <w:unhideWhenUsed/>
    <w:rsid w:val="00583C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7&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67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D5911-5F29-40CC-BFE7-931681E7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4167: SC Professional and Land Surveyors Day - South Carolina Legislature Online</dc:title>
  <dc:creator>Julie Newboult</dc:creator>
  <cp:lastModifiedBy>S Wilson</cp:lastModifiedBy>
  <cp:revision>2</cp:revision>
  <cp:lastPrinted>2019-03-06T14:39:00Z</cp:lastPrinted>
  <dcterms:created xsi:type="dcterms:W3CDTF">2020-03-09T20:50:00Z</dcterms:created>
  <dcterms:modified xsi:type="dcterms:W3CDTF">2020-03-09T20:50:00Z</dcterms:modified>
</cp:coreProperties>
</file>